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5881BEB"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ED6721">
        <w:rPr>
          <w:rFonts w:cs="Tahoma"/>
          <w:sz w:val="32"/>
        </w:rPr>
        <w:t>e: Nabava grafičkih usluga i izrada natpisnih pločica, naljepnica, brošura, plakata i uložnica od pleksiglasa</w:t>
      </w:r>
    </w:p>
    <w:p w14:paraId="6D290A34" w14:textId="0D14974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D6721">
        <w:rPr>
          <w:rFonts w:cs="Tahoma"/>
          <w:sz w:val="32"/>
        </w:rPr>
        <w:t>85</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2B3A82E5" w:rsidR="00145F88" w:rsidRPr="00F66AEF" w:rsidRDefault="000E1EE5" w:rsidP="00145F88">
      <w:pPr>
        <w:pStyle w:val="Azrastil"/>
        <w:rPr>
          <w:rFonts w:cs="Tahoma"/>
          <w:sz w:val="32"/>
          <w:highlight w:val="yellow"/>
        </w:rPr>
      </w:pPr>
      <w:r>
        <w:rPr>
          <w:rFonts w:cs="Tahoma"/>
          <w:sz w:val="32"/>
          <w:highlight w:val="yellow"/>
        </w:rPr>
        <w:t>Prva izmjena Dokumentacije – Osnove za isključenje  i dokazi, rok za dostavu ponuda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EA779B9" w14:textId="36C04316"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A39BC28" w:rsidR="004C7286" w:rsidRPr="00D37ACF" w:rsidRDefault="004C7286" w:rsidP="00AB2FDA">
      <w:pPr>
        <w:pStyle w:val="Azrastil"/>
        <w:rPr>
          <w:rFonts w:cs="Tahoma"/>
          <w:sz w:val="32"/>
        </w:rPr>
      </w:pPr>
      <w:r w:rsidRPr="00D37ACF">
        <w:rPr>
          <w:rFonts w:cs="Tahoma"/>
          <w:sz w:val="32"/>
        </w:rPr>
        <w:t xml:space="preserve">U.br. </w:t>
      </w:r>
      <w:r w:rsidR="00ED6721">
        <w:rPr>
          <w:rFonts w:cs="Tahoma"/>
          <w:sz w:val="32"/>
        </w:rPr>
        <w:t>01-147</w:t>
      </w:r>
      <w:r w:rsidR="000E1EE5">
        <w:rPr>
          <w:rFonts w:cs="Tahoma"/>
          <w:sz w:val="32"/>
        </w:rPr>
        <w:t>-4</w:t>
      </w:r>
      <w:r w:rsidR="007229F8">
        <w:rPr>
          <w:rFonts w:cs="Tahoma"/>
          <w:sz w:val="32"/>
        </w:rPr>
        <w:t>-2022</w:t>
      </w:r>
    </w:p>
    <w:p w14:paraId="17D96310" w14:textId="74A9B949" w:rsidR="003C4578" w:rsidRPr="00F66AEF" w:rsidRDefault="004C7286" w:rsidP="00F66AEF">
      <w:pPr>
        <w:pStyle w:val="Azrastil"/>
        <w:rPr>
          <w:rFonts w:cs="Tahoma"/>
          <w:sz w:val="32"/>
        </w:rPr>
      </w:pPr>
      <w:r w:rsidRPr="00D37ACF">
        <w:rPr>
          <w:rFonts w:cs="Tahoma"/>
          <w:sz w:val="32"/>
        </w:rPr>
        <w:t xml:space="preserve">Zagreb, </w:t>
      </w:r>
      <w:r w:rsidR="00383C9A">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ECD5DCA" w14:textId="260097BC" w:rsidR="00E60F1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780745" w:history="1">
            <w:r w:rsidR="00E60F1F" w:rsidRPr="002A3855">
              <w:rPr>
                <w:rStyle w:val="Hyperlink"/>
                <w:noProof/>
              </w:rPr>
              <w:t>1.</w:t>
            </w:r>
            <w:r w:rsidR="00E60F1F">
              <w:rPr>
                <w:rFonts w:eastAsiaTheme="minorEastAsia"/>
                <w:noProof/>
                <w:lang w:eastAsia="hr-HR"/>
              </w:rPr>
              <w:tab/>
            </w:r>
            <w:r w:rsidR="00E60F1F" w:rsidRPr="002A3855">
              <w:rPr>
                <w:rStyle w:val="Hyperlink"/>
                <w:noProof/>
              </w:rPr>
              <w:t>Podaci o Naručitelju</w:t>
            </w:r>
            <w:r w:rsidR="00E60F1F">
              <w:rPr>
                <w:noProof/>
                <w:webHidden/>
              </w:rPr>
              <w:tab/>
            </w:r>
            <w:r w:rsidR="00E60F1F">
              <w:rPr>
                <w:noProof/>
                <w:webHidden/>
              </w:rPr>
              <w:fldChar w:fldCharType="begin"/>
            </w:r>
            <w:r w:rsidR="00E60F1F">
              <w:rPr>
                <w:noProof/>
                <w:webHidden/>
              </w:rPr>
              <w:instrText xml:space="preserve"> PAGEREF _Toc94780745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0793FFE7" w14:textId="1C59416A" w:rsidR="00E60F1F" w:rsidRDefault="00545B62">
          <w:pPr>
            <w:pStyle w:val="TOC1"/>
            <w:rPr>
              <w:rFonts w:eastAsiaTheme="minorEastAsia"/>
              <w:noProof/>
              <w:lang w:eastAsia="hr-HR"/>
            </w:rPr>
          </w:pPr>
          <w:hyperlink w:anchor="_Toc94780746" w:history="1">
            <w:r w:rsidR="00E60F1F" w:rsidRPr="002A3855">
              <w:rPr>
                <w:rStyle w:val="Hyperlink"/>
                <w:noProof/>
              </w:rPr>
              <w:t>2.</w:t>
            </w:r>
            <w:r w:rsidR="00E60F1F">
              <w:rPr>
                <w:rFonts w:eastAsiaTheme="minorEastAsia"/>
                <w:noProof/>
                <w:lang w:eastAsia="hr-HR"/>
              </w:rPr>
              <w:tab/>
            </w:r>
            <w:r w:rsidR="00E60F1F" w:rsidRPr="002A3855">
              <w:rPr>
                <w:rStyle w:val="Hyperlink"/>
                <w:noProof/>
              </w:rPr>
              <w:t>Podaci o osobi zaduženoj za kontakt</w:t>
            </w:r>
            <w:r w:rsidR="00E60F1F">
              <w:rPr>
                <w:noProof/>
                <w:webHidden/>
              </w:rPr>
              <w:tab/>
            </w:r>
            <w:r w:rsidR="00E60F1F">
              <w:rPr>
                <w:noProof/>
                <w:webHidden/>
              </w:rPr>
              <w:fldChar w:fldCharType="begin"/>
            </w:r>
            <w:r w:rsidR="00E60F1F">
              <w:rPr>
                <w:noProof/>
                <w:webHidden/>
              </w:rPr>
              <w:instrText xml:space="preserve"> PAGEREF _Toc94780746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53CCFB83" w14:textId="17650EDE" w:rsidR="00E60F1F" w:rsidRDefault="00545B62">
          <w:pPr>
            <w:pStyle w:val="TOC1"/>
            <w:rPr>
              <w:rFonts w:eastAsiaTheme="minorEastAsia"/>
              <w:noProof/>
              <w:lang w:eastAsia="hr-HR"/>
            </w:rPr>
          </w:pPr>
          <w:hyperlink w:anchor="_Toc94780747" w:history="1">
            <w:r w:rsidR="00E60F1F" w:rsidRPr="002A3855">
              <w:rPr>
                <w:rStyle w:val="Hyperlink"/>
                <w:noProof/>
              </w:rPr>
              <w:t>3.</w:t>
            </w:r>
            <w:r w:rsidR="00E60F1F">
              <w:rPr>
                <w:rFonts w:eastAsiaTheme="minorEastAsia"/>
                <w:noProof/>
                <w:lang w:eastAsia="hr-HR"/>
              </w:rPr>
              <w:tab/>
            </w:r>
            <w:r w:rsidR="00E60F1F" w:rsidRPr="002A3855">
              <w:rPr>
                <w:rStyle w:val="Hyperlink"/>
                <w:noProof/>
              </w:rPr>
              <w:t>Podaci o postupku</w:t>
            </w:r>
            <w:r w:rsidR="00E60F1F">
              <w:rPr>
                <w:noProof/>
                <w:webHidden/>
              </w:rPr>
              <w:tab/>
            </w:r>
            <w:r w:rsidR="00E60F1F">
              <w:rPr>
                <w:noProof/>
                <w:webHidden/>
              </w:rPr>
              <w:fldChar w:fldCharType="begin"/>
            </w:r>
            <w:r w:rsidR="00E60F1F">
              <w:rPr>
                <w:noProof/>
                <w:webHidden/>
              </w:rPr>
              <w:instrText xml:space="preserve"> PAGEREF _Toc94780747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79D9AC13" w14:textId="71AE293A" w:rsidR="00E60F1F" w:rsidRDefault="00545B62">
          <w:pPr>
            <w:pStyle w:val="TOC1"/>
            <w:rPr>
              <w:rFonts w:eastAsiaTheme="minorEastAsia"/>
              <w:noProof/>
              <w:lang w:eastAsia="hr-HR"/>
            </w:rPr>
          </w:pPr>
          <w:hyperlink w:anchor="_Toc94780748" w:history="1">
            <w:r w:rsidR="00E60F1F" w:rsidRPr="002A3855">
              <w:rPr>
                <w:rStyle w:val="Hyperlink"/>
                <w:noProof/>
              </w:rPr>
              <w:t>4.</w:t>
            </w:r>
            <w:r w:rsidR="00E60F1F">
              <w:rPr>
                <w:rFonts w:eastAsiaTheme="minorEastAsia"/>
                <w:noProof/>
                <w:lang w:eastAsia="hr-HR"/>
              </w:rPr>
              <w:tab/>
            </w:r>
            <w:r w:rsidR="00E60F1F" w:rsidRPr="002A3855">
              <w:rPr>
                <w:rStyle w:val="Hyperlink"/>
                <w:noProof/>
              </w:rPr>
              <w:t>Podaci o predmetu nabave</w:t>
            </w:r>
            <w:r w:rsidR="00E60F1F">
              <w:rPr>
                <w:noProof/>
                <w:webHidden/>
              </w:rPr>
              <w:tab/>
            </w:r>
            <w:r w:rsidR="00E60F1F">
              <w:rPr>
                <w:noProof/>
                <w:webHidden/>
              </w:rPr>
              <w:fldChar w:fldCharType="begin"/>
            </w:r>
            <w:r w:rsidR="00E60F1F">
              <w:rPr>
                <w:noProof/>
                <w:webHidden/>
              </w:rPr>
              <w:instrText xml:space="preserve"> PAGEREF _Toc94780748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2EAB4CCA" w14:textId="0588230D" w:rsidR="00E60F1F" w:rsidRDefault="00545B62">
          <w:pPr>
            <w:pStyle w:val="TOC1"/>
            <w:rPr>
              <w:rFonts w:eastAsiaTheme="minorEastAsia"/>
              <w:noProof/>
              <w:lang w:eastAsia="hr-HR"/>
            </w:rPr>
          </w:pPr>
          <w:hyperlink w:anchor="_Toc94780749" w:history="1">
            <w:r w:rsidR="00E60F1F" w:rsidRPr="000E1EE5">
              <w:rPr>
                <w:rStyle w:val="Hyperlink"/>
                <w:noProof/>
                <w:highlight w:val="yellow"/>
              </w:rPr>
              <w:t>5.</w:t>
            </w:r>
            <w:r w:rsidR="00E60F1F" w:rsidRPr="000E1EE5">
              <w:rPr>
                <w:rFonts w:eastAsiaTheme="minorEastAsia"/>
                <w:noProof/>
                <w:highlight w:val="yellow"/>
                <w:lang w:eastAsia="hr-HR"/>
              </w:rPr>
              <w:tab/>
            </w:r>
            <w:r w:rsidR="00E60F1F" w:rsidRPr="000E1EE5">
              <w:rPr>
                <w:rStyle w:val="Hyperlink"/>
                <w:noProof/>
                <w:highlight w:val="yellow"/>
              </w:rPr>
              <w:t>Osnove za isključenje i dokazi</w:t>
            </w:r>
            <w:r w:rsidR="00E60F1F" w:rsidRPr="000E1EE5">
              <w:rPr>
                <w:noProof/>
                <w:webHidden/>
                <w:highlight w:val="yellow"/>
              </w:rPr>
              <w:tab/>
            </w:r>
            <w:r w:rsidR="00E60F1F" w:rsidRPr="000E1EE5">
              <w:rPr>
                <w:noProof/>
                <w:webHidden/>
                <w:highlight w:val="yellow"/>
              </w:rPr>
              <w:fldChar w:fldCharType="begin"/>
            </w:r>
            <w:r w:rsidR="00E60F1F" w:rsidRPr="000E1EE5">
              <w:rPr>
                <w:noProof/>
                <w:webHidden/>
                <w:highlight w:val="yellow"/>
              </w:rPr>
              <w:instrText xml:space="preserve"> PAGEREF _Toc94780749 \h </w:instrText>
            </w:r>
            <w:r w:rsidR="00E60F1F" w:rsidRPr="000E1EE5">
              <w:rPr>
                <w:noProof/>
                <w:webHidden/>
                <w:highlight w:val="yellow"/>
              </w:rPr>
            </w:r>
            <w:r w:rsidR="00E60F1F" w:rsidRPr="000E1EE5">
              <w:rPr>
                <w:noProof/>
                <w:webHidden/>
                <w:highlight w:val="yellow"/>
              </w:rPr>
              <w:fldChar w:fldCharType="separate"/>
            </w:r>
            <w:r w:rsidR="00E60F1F" w:rsidRPr="000E1EE5">
              <w:rPr>
                <w:noProof/>
                <w:webHidden/>
                <w:highlight w:val="yellow"/>
              </w:rPr>
              <w:t>4</w:t>
            </w:r>
            <w:r w:rsidR="00E60F1F" w:rsidRPr="000E1EE5">
              <w:rPr>
                <w:noProof/>
                <w:webHidden/>
                <w:highlight w:val="yellow"/>
              </w:rPr>
              <w:fldChar w:fldCharType="end"/>
            </w:r>
          </w:hyperlink>
        </w:p>
        <w:p w14:paraId="7CADACD5" w14:textId="0D6FFA0C" w:rsidR="00E60F1F" w:rsidRDefault="00545B62">
          <w:pPr>
            <w:pStyle w:val="TOC1"/>
            <w:rPr>
              <w:rFonts w:eastAsiaTheme="minorEastAsia"/>
              <w:noProof/>
              <w:lang w:eastAsia="hr-HR"/>
            </w:rPr>
          </w:pPr>
          <w:hyperlink w:anchor="_Toc94780750" w:history="1">
            <w:r w:rsidR="00E60F1F" w:rsidRPr="002A3855">
              <w:rPr>
                <w:rStyle w:val="Hyperlink"/>
                <w:noProof/>
              </w:rPr>
              <w:t>6.</w:t>
            </w:r>
            <w:r w:rsidR="00E60F1F">
              <w:rPr>
                <w:rFonts w:eastAsiaTheme="minorEastAsia"/>
                <w:noProof/>
                <w:lang w:eastAsia="hr-HR"/>
              </w:rPr>
              <w:tab/>
            </w:r>
            <w:r w:rsidR="00E60F1F" w:rsidRPr="002A3855">
              <w:rPr>
                <w:rStyle w:val="Hyperlink"/>
                <w:noProof/>
              </w:rPr>
              <w:t>Odredbe o zajednici gospodarskih subjekata, podugovarateljima i oslanjanju na sposobnosti drugih gospodarskih subjekata</w:t>
            </w:r>
            <w:r w:rsidR="00E60F1F">
              <w:rPr>
                <w:noProof/>
                <w:webHidden/>
              </w:rPr>
              <w:tab/>
            </w:r>
            <w:r w:rsidR="00E60F1F">
              <w:rPr>
                <w:noProof/>
                <w:webHidden/>
              </w:rPr>
              <w:fldChar w:fldCharType="begin"/>
            </w:r>
            <w:r w:rsidR="00E60F1F">
              <w:rPr>
                <w:noProof/>
                <w:webHidden/>
              </w:rPr>
              <w:instrText xml:space="preserve"> PAGEREF _Toc94780750 \h </w:instrText>
            </w:r>
            <w:r w:rsidR="00E60F1F">
              <w:rPr>
                <w:noProof/>
                <w:webHidden/>
              </w:rPr>
            </w:r>
            <w:r w:rsidR="00E60F1F">
              <w:rPr>
                <w:noProof/>
                <w:webHidden/>
              </w:rPr>
              <w:fldChar w:fldCharType="separate"/>
            </w:r>
            <w:r w:rsidR="00E60F1F">
              <w:rPr>
                <w:noProof/>
                <w:webHidden/>
              </w:rPr>
              <w:t>6</w:t>
            </w:r>
            <w:r w:rsidR="00E60F1F">
              <w:rPr>
                <w:noProof/>
                <w:webHidden/>
              </w:rPr>
              <w:fldChar w:fldCharType="end"/>
            </w:r>
          </w:hyperlink>
        </w:p>
        <w:p w14:paraId="2DCC6436" w14:textId="0A1C1880" w:rsidR="00E60F1F" w:rsidRDefault="00545B62">
          <w:pPr>
            <w:pStyle w:val="TOC1"/>
            <w:rPr>
              <w:rFonts w:eastAsiaTheme="minorEastAsia"/>
              <w:noProof/>
              <w:lang w:eastAsia="hr-HR"/>
            </w:rPr>
          </w:pPr>
          <w:hyperlink w:anchor="_Toc94780751" w:history="1">
            <w:r w:rsidR="00E60F1F" w:rsidRPr="002A3855">
              <w:rPr>
                <w:rStyle w:val="Hyperlink"/>
                <w:noProof/>
              </w:rPr>
              <w:t>7.</w:t>
            </w:r>
            <w:r w:rsidR="00E60F1F">
              <w:rPr>
                <w:rFonts w:eastAsiaTheme="minorEastAsia"/>
                <w:noProof/>
                <w:lang w:eastAsia="hr-HR"/>
              </w:rPr>
              <w:tab/>
            </w:r>
            <w:r w:rsidR="00E60F1F" w:rsidRPr="002A3855">
              <w:rPr>
                <w:rStyle w:val="Hyperlink"/>
                <w:noProof/>
              </w:rPr>
              <w:t>Provjera ponuditelja</w:t>
            </w:r>
            <w:r w:rsidR="00E60F1F">
              <w:rPr>
                <w:noProof/>
                <w:webHidden/>
              </w:rPr>
              <w:tab/>
            </w:r>
            <w:r w:rsidR="00E60F1F">
              <w:rPr>
                <w:noProof/>
                <w:webHidden/>
              </w:rPr>
              <w:fldChar w:fldCharType="begin"/>
            </w:r>
            <w:r w:rsidR="00E60F1F">
              <w:rPr>
                <w:noProof/>
                <w:webHidden/>
              </w:rPr>
              <w:instrText xml:space="preserve"> PAGEREF _Toc94780751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52D36C6" w14:textId="7ACF2C51" w:rsidR="00E60F1F" w:rsidRDefault="00545B62">
          <w:pPr>
            <w:pStyle w:val="TOC1"/>
            <w:rPr>
              <w:rFonts w:eastAsiaTheme="minorEastAsia"/>
              <w:noProof/>
              <w:lang w:eastAsia="hr-HR"/>
            </w:rPr>
          </w:pPr>
          <w:hyperlink w:anchor="_Toc94780752" w:history="1">
            <w:r w:rsidR="00E60F1F" w:rsidRPr="002A3855">
              <w:rPr>
                <w:rStyle w:val="Hyperlink"/>
                <w:noProof/>
              </w:rPr>
              <w:t>8.</w:t>
            </w:r>
            <w:r w:rsidR="00E60F1F">
              <w:rPr>
                <w:rFonts w:eastAsiaTheme="minorEastAsia"/>
                <w:noProof/>
                <w:lang w:eastAsia="hr-HR"/>
              </w:rPr>
              <w:tab/>
            </w:r>
            <w:r w:rsidR="00E60F1F" w:rsidRPr="002A3855">
              <w:rPr>
                <w:rStyle w:val="Hyperlink"/>
                <w:noProof/>
              </w:rPr>
              <w:t>VAŽNO! Sadržaj ponude</w:t>
            </w:r>
            <w:r w:rsidR="00E60F1F">
              <w:rPr>
                <w:noProof/>
                <w:webHidden/>
              </w:rPr>
              <w:tab/>
            </w:r>
            <w:r w:rsidR="00E60F1F">
              <w:rPr>
                <w:noProof/>
                <w:webHidden/>
              </w:rPr>
              <w:fldChar w:fldCharType="begin"/>
            </w:r>
            <w:r w:rsidR="00E60F1F">
              <w:rPr>
                <w:noProof/>
                <w:webHidden/>
              </w:rPr>
              <w:instrText xml:space="preserve"> PAGEREF _Toc94780752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029B0487" w14:textId="627ADE7D" w:rsidR="00E60F1F" w:rsidRDefault="00545B62">
          <w:pPr>
            <w:pStyle w:val="TOC1"/>
            <w:rPr>
              <w:rFonts w:eastAsiaTheme="minorEastAsia"/>
              <w:noProof/>
              <w:lang w:eastAsia="hr-HR"/>
            </w:rPr>
          </w:pPr>
          <w:hyperlink w:anchor="_Toc94780753" w:history="1">
            <w:r w:rsidR="00E60F1F" w:rsidRPr="002A3855">
              <w:rPr>
                <w:rStyle w:val="Hyperlink"/>
                <w:noProof/>
              </w:rPr>
              <w:t>9.</w:t>
            </w:r>
            <w:r w:rsidR="00E60F1F">
              <w:rPr>
                <w:rFonts w:eastAsiaTheme="minorEastAsia"/>
                <w:noProof/>
                <w:lang w:eastAsia="hr-HR"/>
              </w:rPr>
              <w:tab/>
            </w:r>
            <w:r w:rsidR="00E60F1F" w:rsidRPr="002A3855">
              <w:rPr>
                <w:rStyle w:val="Hyperlink"/>
                <w:noProof/>
              </w:rPr>
              <w:t>Način određivanja cijene ponude</w:t>
            </w:r>
            <w:r w:rsidR="00E60F1F">
              <w:rPr>
                <w:noProof/>
                <w:webHidden/>
              </w:rPr>
              <w:tab/>
            </w:r>
            <w:r w:rsidR="00E60F1F">
              <w:rPr>
                <w:noProof/>
                <w:webHidden/>
              </w:rPr>
              <w:fldChar w:fldCharType="begin"/>
            </w:r>
            <w:r w:rsidR="00E60F1F">
              <w:rPr>
                <w:noProof/>
                <w:webHidden/>
              </w:rPr>
              <w:instrText xml:space="preserve"> PAGEREF _Toc94780753 \h </w:instrText>
            </w:r>
            <w:r w:rsidR="00E60F1F">
              <w:rPr>
                <w:noProof/>
                <w:webHidden/>
              </w:rPr>
            </w:r>
            <w:r w:rsidR="00E60F1F">
              <w:rPr>
                <w:noProof/>
                <w:webHidden/>
              </w:rPr>
              <w:fldChar w:fldCharType="separate"/>
            </w:r>
            <w:r w:rsidR="00E60F1F">
              <w:rPr>
                <w:noProof/>
                <w:webHidden/>
              </w:rPr>
              <w:t>7</w:t>
            </w:r>
            <w:r w:rsidR="00E60F1F">
              <w:rPr>
                <w:noProof/>
                <w:webHidden/>
              </w:rPr>
              <w:fldChar w:fldCharType="end"/>
            </w:r>
          </w:hyperlink>
        </w:p>
        <w:p w14:paraId="1009642C" w14:textId="604EB7F8" w:rsidR="00E60F1F" w:rsidRDefault="00545B62">
          <w:pPr>
            <w:pStyle w:val="TOC1"/>
            <w:rPr>
              <w:rFonts w:eastAsiaTheme="minorEastAsia"/>
              <w:noProof/>
              <w:lang w:eastAsia="hr-HR"/>
            </w:rPr>
          </w:pPr>
          <w:hyperlink w:anchor="_Toc94780754" w:history="1">
            <w:r w:rsidR="00E60F1F" w:rsidRPr="002A3855">
              <w:rPr>
                <w:rStyle w:val="Hyperlink"/>
                <w:noProof/>
              </w:rPr>
              <w:t>10.</w:t>
            </w:r>
            <w:r w:rsidR="00E60F1F">
              <w:rPr>
                <w:rFonts w:eastAsiaTheme="minorEastAsia"/>
                <w:noProof/>
                <w:lang w:eastAsia="hr-HR"/>
              </w:rPr>
              <w:tab/>
            </w:r>
            <w:r w:rsidR="00E60F1F" w:rsidRPr="002A3855">
              <w:rPr>
                <w:rStyle w:val="Hyperlink"/>
                <w:noProof/>
              </w:rPr>
              <w:t>Način izrade i dostave ponude</w:t>
            </w:r>
            <w:r w:rsidR="00E60F1F">
              <w:rPr>
                <w:noProof/>
                <w:webHidden/>
              </w:rPr>
              <w:tab/>
            </w:r>
            <w:r w:rsidR="00E60F1F">
              <w:rPr>
                <w:noProof/>
                <w:webHidden/>
              </w:rPr>
              <w:fldChar w:fldCharType="begin"/>
            </w:r>
            <w:r w:rsidR="00E60F1F">
              <w:rPr>
                <w:noProof/>
                <w:webHidden/>
              </w:rPr>
              <w:instrText xml:space="preserve"> PAGEREF _Toc94780754 \h </w:instrText>
            </w:r>
            <w:r w:rsidR="00E60F1F">
              <w:rPr>
                <w:noProof/>
                <w:webHidden/>
              </w:rPr>
            </w:r>
            <w:r w:rsidR="00E60F1F">
              <w:rPr>
                <w:noProof/>
                <w:webHidden/>
              </w:rPr>
              <w:fldChar w:fldCharType="separate"/>
            </w:r>
            <w:r w:rsidR="00E60F1F">
              <w:rPr>
                <w:noProof/>
                <w:webHidden/>
              </w:rPr>
              <w:t>8</w:t>
            </w:r>
            <w:r w:rsidR="00E60F1F">
              <w:rPr>
                <w:noProof/>
                <w:webHidden/>
              </w:rPr>
              <w:fldChar w:fldCharType="end"/>
            </w:r>
          </w:hyperlink>
        </w:p>
        <w:p w14:paraId="53549725" w14:textId="2035F9E5" w:rsidR="00E60F1F" w:rsidRDefault="00545B62">
          <w:pPr>
            <w:pStyle w:val="TOC1"/>
            <w:rPr>
              <w:rFonts w:eastAsiaTheme="minorEastAsia"/>
              <w:noProof/>
              <w:lang w:eastAsia="hr-HR"/>
            </w:rPr>
          </w:pPr>
          <w:hyperlink w:anchor="_Toc94780755" w:history="1">
            <w:r w:rsidR="00E60F1F" w:rsidRPr="002A3855">
              <w:rPr>
                <w:rStyle w:val="Hyperlink"/>
                <w:noProof/>
              </w:rPr>
              <w:t>11.</w:t>
            </w:r>
            <w:r w:rsidR="00E60F1F">
              <w:rPr>
                <w:rFonts w:eastAsiaTheme="minorEastAsia"/>
                <w:noProof/>
                <w:lang w:eastAsia="hr-HR"/>
              </w:rPr>
              <w:tab/>
            </w:r>
            <w:r w:rsidR="00E60F1F" w:rsidRPr="002A3855">
              <w:rPr>
                <w:rStyle w:val="Hyperlink"/>
                <w:noProof/>
              </w:rPr>
              <w:t>Rok valjanosti ponude</w:t>
            </w:r>
            <w:r w:rsidR="00E60F1F">
              <w:rPr>
                <w:noProof/>
                <w:webHidden/>
              </w:rPr>
              <w:tab/>
            </w:r>
            <w:r w:rsidR="00E60F1F">
              <w:rPr>
                <w:noProof/>
                <w:webHidden/>
              </w:rPr>
              <w:fldChar w:fldCharType="begin"/>
            </w:r>
            <w:r w:rsidR="00E60F1F">
              <w:rPr>
                <w:noProof/>
                <w:webHidden/>
              </w:rPr>
              <w:instrText xml:space="preserve"> PAGEREF _Toc94780755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6F3748E5" w14:textId="7441E770" w:rsidR="00E60F1F" w:rsidRDefault="00545B62">
          <w:pPr>
            <w:pStyle w:val="TOC1"/>
            <w:rPr>
              <w:rFonts w:eastAsiaTheme="minorEastAsia"/>
              <w:noProof/>
              <w:lang w:eastAsia="hr-HR"/>
            </w:rPr>
          </w:pPr>
          <w:hyperlink w:anchor="_Toc94780756" w:history="1">
            <w:r w:rsidR="00E60F1F" w:rsidRPr="000E1EE5">
              <w:rPr>
                <w:rStyle w:val="Hyperlink"/>
                <w:noProof/>
                <w:highlight w:val="yellow"/>
              </w:rPr>
              <w:t>12.</w:t>
            </w:r>
            <w:r w:rsidR="00E60F1F" w:rsidRPr="000E1EE5">
              <w:rPr>
                <w:rFonts w:eastAsiaTheme="minorEastAsia"/>
                <w:noProof/>
                <w:highlight w:val="yellow"/>
                <w:lang w:eastAsia="hr-HR"/>
              </w:rPr>
              <w:tab/>
            </w:r>
            <w:r w:rsidR="00E60F1F" w:rsidRPr="000E1EE5">
              <w:rPr>
                <w:rStyle w:val="Hyperlink"/>
                <w:noProof/>
                <w:highlight w:val="yellow"/>
              </w:rPr>
              <w:t>Rok za dostavu ponuda</w:t>
            </w:r>
            <w:r w:rsidR="00E60F1F" w:rsidRPr="000E1EE5">
              <w:rPr>
                <w:noProof/>
                <w:webHidden/>
                <w:highlight w:val="yellow"/>
              </w:rPr>
              <w:tab/>
            </w:r>
            <w:r w:rsidR="00E60F1F" w:rsidRPr="000E1EE5">
              <w:rPr>
                <w:noProof/>
                <w:webHidden/>
                <w:highlight w:val="yellow"/>
              </w:rPr>
              <w:fldChar w:fldCharType="begin"/>
            </w:r>
            <w:r w:rsidR="00E60F1F" w:rsidRPr="000E1EE5">
              <w:rPr>
                <w:noProof/>
                <w:webHidden/>
                <w:highlight w:val="yellow"/>
              </w:rPr>
              <w:instrText xml:space="preserve"> PAGEREF _Toc94780756 \h </w:instrText>
            </w:r>
            <w:r w:rsidR="00E60F1F" w:rsidRPr="000E1EE5">
              <w:rPr>
                <w:noProof/>
                <w:webHidden/>
                <w:highlight w:val="yellow"/>
              </w:rPr>
            </w:r>
            <w:r w:rsidR="00E60F1F" w:rsidRPr="000E1EE5">
              <w:rPr>
                <w:noProof/>
                <w:webHidden/>
                <w:highlight w:val="yellow"/>
              </w:rPr>
              <w:fldChar w:fldCharType="separate"/>
            </w:r>
            <w:r w:rsidR="00E60F1F" w:rsidRPr="000E1EE5">
              <w:rPr>
                <w:noProof/>
                <w:webHidden/>
                <w:highlight w:val="yellow"/>
              </w:rPr>
              <w:t>9</w:t>
            </w:r>
            <w:r w:rsidR="00E60F1F" w:rsidRPr="000E1EE5">
              <w:rPr>
                <w:noProof/>
                <w:webHidden/>
                <w:highlight w:val="yellow"/>
              </w:rPr>
              <w:fldChar w:fldCharType="end"/>
            </w:r>
          </w:hyperlink>
        </w:p>
        <w:p w14:paraId="36F46CF5" w14:textId="4F6DF6BC" w:rsidR="00E60F1F" w:rsidRDefault="00545B62">
          <w:pPr>
            <w:pStyle w:val="TOC1"/>
            <w:rPr>
              <w:rFonts w:eastAsiaTheme="minorEastAsia"/>
              <w:noProof/>
              <w:lang w:eastAsia="hr-HR"/>
            </w:rPr>
          </w:pPr>
          <w:hyperlink w:anchor="_Toc94780757" w:history="1">
            <w:r w:rsidR="00E60F1F" w:rsidRPr="002A3855">
              <w:rPr>
                <w:rStyle w:val="Hyperlink"/>
                <w:noProof/>
              </w:rPr>
              <w:t>13.</w:t>
            </w:r>
            <w:r w:rsidR="00E60F1F">
              <w:rPr>
                <w:rFonts w:eastAsiaTheme="minorEastAsia"/>
                <w:noProof/>
                <w:lang w:eastAsia="hr-HR"/>
              </w:rPr>
              <w:tab/>
            </w:r>
            <w:r w:rsidR="00E60F1F" w:rsidRPr="002A3855">
              <w:rPr>
                <w:rStyle w:val="Hyperlink"/>
                <w:noProof/>
              </w:rPr>
              <w:t>Izmjene i dopune</w:t>
            </w:r>
            <w:r w:rsidR="00E60F1F">
              <w:rPr>
                <w:noProof/>
                <w:webHidden/>
              </w:rPr>
              <w:tab/>
            </w:r>
            <w:r w:rsidR="00E60F1F">
              <w:rPr>
                <w:noProof/>
                <w:webHidden/>
              </w:rPr>
              <w:fldChar w:fldCharType="begin"/>
            </w:r>
            <w:r w:rsidR="00E60F1F">
              <w:rPr>
                <w:noProof/>
                <w:webHidden/>
              </w:rPr>
              <w:instrText xml:space="preserve"> PAGEREF _Toc94780757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5A04BEE8" w14:textId="4BDD559F" w:rsidR="00E60F1F" w:rsidRDefault="00545B62">
          <w:pPr>
            <w:pStyle w:val="TOC1"/>
            <w:rPr>
              <w:rFonts w:eastAsiaTheme="minorEastAsia"/>
              <w:noProof/>
              <w:lang w:eastAsia="hr-HR"/>
            </w:rPr>
          </w:pPr>
          <w:hyperlink w:anchor="_Toc94780758" w:history="1">
            <w:r w:rsidR="00E60F1F" w:rsidRPr="002A3855">
              <w:rPr>
                <w:rStyle w:val="Hyperlink"/>
                <w:noProof/>
              </w:rPr>
              <w:t>14.</w:t>
            </w:r>
            <w:r w:rsidR="00E60F1F">
              <w:rPr>
                <w:rFonts w:eastAsiaTheme="minorEastAsia"/>
                <w:noProof/>
                <w:lang w:eastAsia="hr-HR"/>
              </w:rPr>
              <w:tab/>
            </w:r>
            <w:r w:rsidR="00E60F1F" w:rsidRPr="002A3855">
              <w:rPr>
                <w:rStyle w:val="Hyperlink"/>
                <w:noProof/>
              </w:rPr>
              <w:t>Uvjeti plaćanja</w:t>
            </w:r>
            <w:r w:rsidR="00E60F1F">
              <w:rPr>
                <w:noProof/>
                <w:webHidden/>
              </w:rPr>
              <w:tab/>
            </w:r>
            <w:r w:rsidR="00E60F1F">
              <w:rPr>
                <w:noProof/>
                <w:webHidden/>
              </w:rPr>
              <w:fldChar w:fldCharType="begin"/>
            </w:r>
            <w:r w:rsidR="00E60F1F">
              <w:rPr>
                <w:noProof/>
                <w:webHidden/>
              </w:rPr>
              <w:instrText xml:space="preserve"> PAGEREF _Toc94780758 \h </w:instrText>
            </w:r>
            <w:r w:rsidR="00E60F1F">
              <w:rPr>
                <w:noProof/>
                <w:webHidden/>
              </w:rPr>
            </w:r>
            <w:r w:rsidR="00E60F1F">
              <w:rPr>
                <w:noProof/>
                <w:webHidden/>
              </w:rPr>
              <w:fldChar w:fldCharType="separate"/>
            </w:r>
            <w:r w:rsidR="00E60F1F">
              <w:rPr>
                <w:noProof/>
                <w:webHidden/>
              </w:rPr>
              <w:t>9</w:t>
            </w:r>
            <w:r w:rsidR="00E60F1F">
              <w:rPr>
                <w:noProof/>
                <w:webHidden/>
              </w:rPr>
              <w:fldChar w:fldCharType="end"/>
            </w:r>
          </w:hyperlink>
        </w:p>
        <w:p w14:paraId="031CA433" w14:textId="7CF1D113" w:rsidR="00E60F1F" w:rsidRDefault="00545B62">
          <w:pPr>
            <w:pStyle w:val="TOC1"/>
            <w:rPr>
              <w:rFonts w:eastAsiaTheme="minorEastAsia"/>
              <w:noProof/>
              <w:lang w:eastAsia="hr-HR"/>
            </w:rPr>
          </w:pPr>
          <w:hyperlink w:anchor="_Toc94780759" w:history="1">
            <w:r w:rsidR="00E60F1F" w:rsidRPr="002A3855">
              <w:rPr>
                <w:rStyle w:val="Hyperlink"/>
                <w:noProof/>
              </w:rPr>
              <w:t>15.</w:t>
            </w:r>
            <w:r w:rsidR="00E60F1F">
              <w:rPr>
                <w:rFonts w:eastAsiaTheme="minorEastAsia"/>
                <w:noProof/>
                <w:lang w:eastAsia="hr-HR"/>
              </w:rPr>
              <w:tab/>
            </w:r>
            <w:r w:rsidR="00E60F1F" w:rsidRPr="002A3855">
              <w:rPr>
                <w:rStyle w:val="Hyperlink"/>
                <w:noProof/>
              </w:rPr>
              <w:t>Jamstva</w:t>
            </w:r>
            <w:r w:rsidR="00E60F1F">
              <w:rPr>
                <w:noProof/>
                <w:webHidden/>
              </w:rPr>
              <w:tab/>
            </w:r>
            <w:r w:rsidR="00E60F1F">
              <w:rPr>
                <w:noProof/>
                <w:webHidden/>
              </w:rPr>
              <w:fldChar w:fldCharType="begin"/>
            </w:r>
            <w:r w:rsidR="00E60F1F">
              <w:rPr>
                <w:noProof/>
                <w:webHidden/>
              </w:rPr>
              <w:instrText xml:space="preserve"> PAGEREF _Toc94780759 \h </w:instrText>
            </w:r>
            <w:r w:rsidR="00E60F1F">
              <w:rPr>
                <w:noProof/>
                <w:webHidden/>
              </w:rPr>
            </w:r>
            <w:r w:rsidR="00E60F1F">
              <w:rPr>
                <w:noProof/>
                <w:webHidden/>
              </w:rPr>
              <w:fldChar w:fldCharType="separate"/>
            </w:r>
            <w:r w:rsidR="00E60F1F">
              <w:rPr>
                <w:noProof/>
                <w:webHidden/>
              </w:rPr>
              <w:t>10</w:t>
            </w:r>
            <w:r w:rsidR="00E60F1F">
              <w:rPr>
                <w:noProof/>
                <w:webHidden/>
              </w:rPr>
              <w:fldChar w:fldCharType="end"/>
            </w:r>
          </w:hyperlink>
        </w:p>
        <w:p w14:paraId="7CD3EACD" w14:textId="08C043AB" w:rsidR="00E60F1F" w:rsidRDefault="00545B62">
          <w:pPr>
            <w:pStyle w:val="TOC1"/>
            <w:rPr>
              <w:rFonts w:eastAsiaTheme="minorEastAsia"/>
              <w:noProof/>
              <w:lang w:eastAsia="hr-HR"/>
            </w:rPr>
          </w:pPr>
          <w:hyperlink w:anchor="_Toc94780760" w:history="1">
            <w:r w:rsidR="00E60F1F" w:rsidRPr="002A3855">
              <w:rPr>
                <w:rStyle w:val="Hyperlink"/>
                <w:noProof/>
              </w:rPr>
              <w:t>I.</w:t>
            </w:r>
            <w:r w:rsidR="00E60F1F">
              <w:rPr>
                <w:rFonts w:eastAsiaTheme="minorEastAsia"/>
                <w:noProof/>
                <w:lang w:eastAsia="hr-HR"/>
              </w:rPr>
              <w:tab/>
            </w:r>
            <w:r w:rsidR="00E60F1F" w:rsidRPr="002A3855">
              <w:rPr>
                <w:rStyle w:val="Hyperlink"/>
                <w:noProof/>
              </w:rPr>
              <w:t>Prilog 1 – Ponudbeni list</w:t>
            </w:r>
            <w:r w:rsidR="00E60F1F">
              <w:rPr>
                <w:noProof/>
                <w:webHidden/>
              </w:rPr>
              <w:tab/>
            </w:r>
            <w:r w:rsidR="00E60F1F">
              <w:rPr>
                <w:noProof/>
                <w:webHidden/>
              </w:rPr>
              <w:fldChar w:fldCharType="begin"/>
            </w:r>
            <w:r w:rsidR="00E60F1F">
              <w:rPr>
                <w:noProof/>
                <w:webHidden/>
              </w:rPr>
              <w:instrText xml:space="preserve"> PAGEREF _Toc94780760 \h </w:instrText>
            </w:r>
            <w:r w:rsidR="00E60F1F">
              <w:rPr>
                <w:noProof/>
                <w:webHidden/>
              </w:rPr>
            </w:r>
            <w:r w:rsidR="00E60F1F">
              <w:rPr>
                <w:noProof/>
                <w:webHidden/>
              </w:rPr>
              <w:fldChar w:fldCharType="separate"/>
            </w:r>
            <w:r w:rsidR="00E60F1F">
              <w:rPr>
                <w:noProof/>
                <w:webHidden/>
              </w:rPr>
              <w:t>11</w:t>
            </w:r>
            <w:r w:rsidR="00E60F1F">
              <w:rPr>
                <w:noProof/>
                <w:webHidden/>
              </w:rPr>
              <w:fldChar w:fldCharType="end"/>
            </w:r>
          </w:hyperlink>
        </w:p>
        <w:p w14:paraId="68E3B61B" w14:textId="2316047B" w:rsidR="00E60F1F" w:rsidRDefault="00545B62">
          <w:pPr>
            <w:pStyle w:val="TOC1"/>
            <w:rPr>
              <w:rFonts w:eastAsiaTheme="minorEastAsia"/>
              <w:noProof/>
              <w:lang w:eastAsia="hr-HR"/>
            </w:rPr>
          </w:pPr>
          <w:hyperlink w:anchor="_Toc94780761" w:history="1">
            <w:r w:rsidR="00E60F1F" w:rsidRPr="002A3855">
              <w:rPr>
                <w:rStyle w:val="Hyperlink"/>
                <w:noProof/>
                <w:lang w:val="en-US"/>
              </w:rPr>
              <w:t>II.</w:t>
            </w:r>
            <w:r w:rsidR="00E60F1F">
              <w:rPr>
                <w:rFonts w:eastAsiaTheme="minorEastAsia"/>
                <w:noProof/>
                <w:lang w:eastAsia="hr-HR"/>
              </w:rPr>
              <w:tab/>
            </w:r>
            <w:r w:rsidR="00E60F1F" w:rsidRPr="002A3855">
              <w:rPr>
                <w:rStyle w:val="Hyperlink"/>
                <w:noProof/>
                <w:lang w:val="en-US"/>
              </w:rPr>
              <w:t>Prilog 2 - PRIJEDLOG UGOVORA</w:t>
            </w:r>
            <w:r w:rsidR="00E60F1F">
              <w:rPr>
                <w:noProof/>
                <w:webHidden/>
              </w:rPr>
              <w:tab/>
            </w:r>
            <w:r w:rsidR="00E60F1F">
              <w:rPr>
                <w:noProof/>
                <w:webHidden/>
              </w:rPr>
              <w:fldChar w:fldCharType="begin"/>
            </w:r>
            <w:r w:rsidR="00E60F1F">
              <w:rPr>
                <w:noProof/>
                <w:webHidden/>
              </w:rPr>
              <w:instrText xml:space="preserve"> PAGEREF _Toc94780761 \h </w:instrText>
            </w:r>
            <w:r w:rsidR="00E60F1F">
              <w:rPr>
                <w:noProof/>
                <w:webHidden/>
              </w:rPr>
            </w:r>
            <w:r w:rsidR="00E60F1F">
              <w:rPr>
                <w:noProof/>
                <w:webHidden/>
              </w:rPr>
              <w:fldChar w:fldCharType="separate"/>
            </w:r>
            <w:r w:rsidR="00E60F1F">
              <w:rPr>
                <w:noProof/>
                <w:webHidden/>
              </w:rPr>
              <w:t>12</w:t>
            </w:r>
            <w:r w:rsidR="00E60F1F">
              <w:rPr>
                <w:noProof/>
                <w:webHidden/>
              </w:rPr>
              <w:fldChar w:fldCharType="end"/>
            </w:r>
          </w:hyperlink>
        </w:p>
        <w:p w14:paraId="19A4B8AC" w14:textId="769C21E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78074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78074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780747"/>
      <w:r w:rsidRPr="00D37ACF">
        <w:rPr>
          <w:sz w:val="32"/>
        </w:rPr>
        <w:t>Podaci o postupku</w:t>
      </w:r>
      <w:bookmarkEnd w:id="2"/>
    </w:p>
    <w:p w14:paraId="361E2912" w14:textId="11B8C38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ED6721">
        <w:rPr>
          <w:rFonts w:cs="Tahoma"/>
          <w:b/>
          <w:szCs w:val="20"/>
        </w:rPr>
        <w:t>Nabava grafičkih usluga i izrada natpisnih pločica, naljepnica, brošura, plakata i uložnica od pleksiglasa</w:t>
      </w:r>
    </w:p>
    <w:p w14:paraId="55D808AF" w14:textId="77777777" w:rsidR="009D09B8" w:rsidRPr="00D37ACF" w:rsidRDefault="009D09B8" w:rsidP="009D09B8">
      <w:pPr>
        <w:pStyle w:val="Azrastil"/>
        <w:jc w:val="both"/>
        <w:rPr>
          <w:rFonts w:eastAsia="Times New Roman"/>
          <w:b/>
          <w:szCs w:val="20"/>
        </w:rPr>
      </w:pPr>
    </w:p>
    <w:p w14:paraId="7A0ECC88" w14:textId="457F470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D6721">
        <w:rPr>
          <w:rFonts w:cs="Tahoma"/>
          <w:szCs w:val="20"/>
        </w:rPr>
        <w:t>85</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2AFDE25"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ED6721" w:rsidRPr="007D7FE9">
        <w:rPr>
          <w:rFonts w:eastAsia="Times New Roman"/>
        </w:rPr>
        <w:t>44423450-0</w:t>
      </w:r>
      <w:r w:rsidR="00ED6721">
        <w:rPr>
          <w:rFonts w:eastAsia="Times New Roman"/>
        </w:rPr>
        <w:t xml:space="preserve"> Natpisne pločice</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7895060D" w:rsidR="00840C2C" w:rsidRPr="00ED6721" w:rsidRDefault="00CD740A" w:rsidP="00ED6721">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ED6721">
        <w:rPr>
          <w:rFonts w:cs="Tahoma"/>
          <w:szCs w:val="20"/>
        </w:rPr>
        <w:t xml:space="preserve"> </w:t>
      </w:r>
      <w:r w:rsidR="00ED6721" w:rsidRPr="009B4496">
        <w:rPr>
          <w:rFonts w:cs="Tahoma"/>
          <w:szCs w:val="20"/>
        </w:rPr>
        <w:t>sukcesivna isporuka prema pisanim narudžbenicama Naručitelja, ovisno o predmetu nabave, rok isporuke ne smije biti duži od 10 dana od dostave narudžbenice</w:t>
      </w:r>
    </w:p>
    <w:p w14:paraId="74169AC3" w14:textId="27C9E9A7" w:rsidR="001B02C2" w:rsidRPr="001B02C2" w:rsidRDefault="001B02C2" w:rsidP="001B02C2">
      <w:pPr>
        <w:pStyle w:val="Azrastil"/>
        <w:jc w:val="both"/>
        <w:rPr>
          <w:rFonts w:cs="Tahoma"/>
          <w:szCs w:val="20"/>
          <w:lang w:val="en-US"/>
        </w:rPr>
      </w:pPr>
    </w:p>
    <w:p w14:paraId="2A110428" w14:textId="485B8EAA"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1B02C2">
        <w:rPr>
          <w:rFonts w:cs="Tahoma"/>
          <w:szCs w:val="20"/>
          <w:lang w:val="en-US"/>
        </w:rPr>
        <w:t>55</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78074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0E1EE5" w:rsidRDefault="003C44D0" w:rsidP="00FE78BC">
      <w:pPr>
        <w:pStyle w:val="Style2"/>
        <w:ind w:hanging="720"/>
        <w:jc w:val="both"/>
        <w:rPr>
          <w:sz w:val="32"/>
          <w:highlight w:val="yellow"/>
        </w:rPr>
      </w:pPr>
      <w:bookmarkStart w:id="34" w:name="_Toc94780749"/>
      <w:r w:rsidRPr="000E1EE5">
        <w:rPr>
          <w:sz w:val="32"/>
          <w:highlight w:val="yellow"/>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0E1EE5" w:rsidRDefault="003C44D0" w:rsidP="00FE78BC">
      <w:pPr>
        <w:pStyle w:val="Azrastil"/>
        <w:numPr>
          <w:ilvl w:val="0"/>
          <w:numId w:val="3"/>
        </w:numPr>
        <w:ind w:hanging="720"/>
        <w:jc w:val="both"/>
        <w:rPr>
          <w:rFonts w:cs="Tahoma"/>
          <w:b/>
          <w:szCs w:val="20"/>
          <w:highlight w:val="yellow"/>
          <w:lang w:val="es-ES"/>
        </w:rPr>
      </w:pPr>
      <w:r w:rsidRPr="000E1EE5">
        <w:rPr>
          <w:rFonts w:cs="Tahoma"/>
          <w:b/>
          <w:szCs w:val="20"/>
          <w:highlight w:val="yellow"/>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4A271617" w14:textId="77777777" w:rsidR="005D7731" w:rsidRPr="000E1EE5" w:rsidRDefault="005D7731" w:rsidP="005D7731">
      <w:pPr>
        <w:pStyle w:val="ListParagraph"/>
        <w:numPr>
          <w:ilvl w:val="0"/>
          <w:numId w:val="5"/>
        </w:numPr>
        <w:spacing w:after="0" w:line="240" w:lineRule="auto"/>
        <w:ind w:left="720" w:hanging="294"/>
        <w:jc w:val="both"/>
        <w:rPr>
          <w:rFonts w:eastAsia="Calibri" w:cstheme="minorHAnsi"/>
          <w:b/>
          <w:strike/>
          <w:highlight w:val="yellow"/>
          <w:lang w:eastAsia="hr-HR"/>
        </w:rPr>
      </w:pPr>
      <w:r w:rsidRPr="000E1EE5">
        <w:rPr>
          <w:rFonts w:eastAsia="Calibri" w:cstheme="minorHAnsi"/>
          <w:b/>
          <w:strike/>
          <w:highlight w:val="yellow"/>
          <w:lang w:eastAsia="hr-HR"/>
        </w:rPr>
        <w:t>Opisi ili fotografije</w:t>
      </w:r>
    </w:p>
    <w:p w14:paraId="58875356" w14:textId="77777777" w:rsidR="005D7731" w:rsidRPr="000E1EE5" w:rsidRDefault="005D7731" w:rsidP="005D7731">
      <w:pPr>
        <w:spacing w:after="0" w:line="240" w:lineRule="auto"/>
        <w:ind w:left="709"/>
        <w:jc w:val="both"/>
        <w:rPr>
          <w:rFonts w:cstheme="minorHAnsi"/>
          <w:strike/>
          <w:color w:val="000000"/>
          <w:highlight w:val="yellow"/>
        </w:rPr>
      </w:pPr>
      <w:r w:rsidRPr="000E1EE5">
        <w:rPr>
          <w:rFonts w:cstheme="minorHAnsi"/>
          <w:strike/>
          <w:color w:val="000000"/>
          <w:highlight w:val="yellow"/>
        </w:rPr>
        <w:t>Gospodarski subjekt mora u ponudi dostaviti jedno od slijedećeg:</w:t>
      </w:r>
    </w:p>
    <w:p w14:paraId="5A94E20F" w14:textId="77777777" w:rsidR="005D7731" w:rsidRPr="000E1EE5" w:rsidRDefault="005D7731" w:rsidP="005D7731">
      <w:pPr>
        <w:numPr>
          <w:ilvl w:val="0"/>
          <w:numId w:val="29"/>
        </w:numPr>
        <w:spacing w:after="0" w:line="240" w:lineRule="auto"/>
        <w:contextualSpacing/>
        <w:jc w:val="both"/>
        <w:rPr>
          <w:rFonts w:cstheme="minorHAnsi"/>
          <w:strike/>
          <w:color w:val="000000"/>
          <w:highlight w:val="yellow"/>
        </w:rPr>
      </w:pPr>
      <w:r w:rsidRPr="000E1EE5">
        <w:rPr>
          <w:rFonts w:cstheme="minorHAnsi"/>
          <w:strike/>
          <w:color w:val="000000"/>
          <w:highlight w:val="yellow"/>
        </w:rPr>
        <w:t>katalog ili</w:t>
      </w:r>
    </w:p>
    <w:p w14:paraId="1CB12ECC" w14:textId="77777777" w:rsidR="005D7731" w:rsidRPr="000E1EE5" w:rsidRDefault="005D7731" w:rsidP="005D7731">
      <w:pPr>
        <w:numPr>
          <w:ilvl w:val="0"/>
          <w:numId w:val="29"/>
        </w:numPr>
        <w:spacing w:after="0" w:line="240" w:lineRule="auto"/>
        <w:contextualSpacing/>
        <w:jc w:val="both"/>
        <w:rPr>
          <w:rFonts w:cstheme="minorHAnsi"/>
          <w:strike/>
          <w:color w:val="000000"/>
          <w:highlight w:val="yellow"/>
        </w:rPr>
      </w:pPr>
      <w:r w:rsidRPr="000E1EE5">
        <w:rPr>
          <w:rFonts w:cstheme="minorHAnsi"/>
          <w:strike/>
          <w:color w:val="000000"/>
          <w:highlight w:val="yellow"/>
        </w:rPr>
        <w:t>prospekt ili</w:t>
      </w:r>
    </w:p>
    <w:p w14:paraId="545CF750" w14:textId="77777777" w:rsidR="005D7731" w:rsidRPr="000E1EE5" w:rsidRDefault="005D7731" w:rsidP="005D7731">
      <w:pPr>
        <w:numPr>
          <w:ilvl w:val="0"/>
          <w:numId w:val="29"/>
        </w:numPr>
        <w:spacing w:after="0" w:line="240" w:lineRule="auto"/>
        <w:contextualSpacing/>
        <w:jc w:val="both"/>
        <w:rPr>
          <w:rFonts w:cstheme="minorHAnsi"/>
          <w:strike/>
          <w:color w:val="000000"/>
          <w:highlight w:val="yellow"/>
        </w:rPr>
      </w:pPr>
      <w:r w:rsidRPr="000E1EE5">
        <w:rPr>
          <w:rFonts w:cstheme="minorHAnsi"/>
          <w:strike/>
          <w:color w:val="000000"/>
          <w:highlight w:val="yellow"/>
        </w:rPr>
        <w:t>brošuru ili</w:t>
      </w:r>
    </w:p>
    <w:p w14:paraId="0D88A28A" w14:textId="77777777" w:rsidR="005D7731" w:rsidRPr="000E1EE5" w:rsidRDefault="005D7731" w:rsidP="005D7731">
      <w:pPr>
        <w:numPr>
          <w:ilvl w:val="0"/>
          <w:numId w:val="29"/>
        </w:numPr>
        <w:spacing w:after="0" w:line="240" w:lineRule="auto"/>
        <w:contextualSpacing/>
        <w:jc w:val="both"/>
        <w:rPr>
          <w:rFonts w:cstheme="minorHAnsi"/>
          <w:strike/>
          <w:color w:val="000000"/>
          <w:highlight w:val="yellow"/>
        </w:rPr>
      </w:pPr>
      <w:r w:rsidRPr="000E1EE5">
        <w:rPr>
          <w:rFonts w:cstheme="minorHAnsi"/>
          <w:strike/>
          <w:color w:val="000000"/>
          <w:highlight w:val="yellow"/>
        </w:rPr>
        <w:t xml:space="preserve">fotografiju s opisom ili </w:t>
      </w:r>
    </w:p>
    <w:p w14:paraId="4DD03FE1" w14:textId="77777777" w:rsidR="005D7731" w:rsidRPr="000E1EE5" w:rsidRDefault="005D7731" w:rsidP="005D7731">
      <w:pPr>
        <w:numPr>
          <w:ilvl w:val="0"/>
          <w:numId w:val="29"/>
        </w:numPr>
        <w:spacing w:after="0" w:line="240" w:lineRule="auto"/>
        <w:contextualSpacing/>
        <w:jc w:val="both"/>
        <w:rPr>
          <w:rFonts w:cstheme="minorHAnsi"/>
          <w:strike/>
          <w:color w:val="000000"/>
          <w:highlight w:val="yellow"/>
        </w:rPr>
      </w:pPr>
      <w:r w:rsidRPr="000E1EE5">
        <w:rPr>
          <w:rFonts w:cstheme="minorHAnsi"/>
          <w:strike/>
          <w:color w:val="000000"/>
          <w:highlight w:val="yellow"/>
        </w:rPr>
        <w:t>drugu tehničku dokumentaciju</w:t>
      </w:r>
    </w:p>
    <w:p w14:paraId="492F79F9" w14:textId="77777777" w:rsidR="005D7731" w:rsidRPr="000E1EE5" w:rsidRDefault="005D7731" w:rsidP="005D7731">
      <w:pPr>
        <w:spacing w:after="0" w:line="240" w:lineRule="auto"/>
        <w:ind w:left="708"/>
        <w:jc w:val="both"/>
        <w:rPr>
          <w:rFonts w:cstheme="minorHAnsi"/>
          <w:strike/>
          <w:color w:val="000000"/>
          <w:highlight w:val="yellow"/>
        </w:rPr>
      </w:pPr>
      <w:r w:rsidRPr="000E1EE5">
        <w:rPr>
          <w:rFonts w:cstheme="minorHAnsi"/>
          <w:strike/>
          <w:color w:val="000000"/>
          <w:highlight w:val="yellow"/>
        </w:rPr>
        <w:t>kojima se nedvojbeno dokazuje, a Naručitelj može prepoznati, da ponuđeno odgovara traženom u predmetu nabave.</w:t>
      </w:r>
    </w:p>
    <w:p w14:paraId="3D671A20" w14:textId="7FA5C55E" w:rsidR="005D7731" w:rsidRPr="000E1EE5" w:rsidRDefault="005D7731" w:rsidP="005D7731">
      <w:pPr>
        <w:spacing w:after="0" w:line="240" w:lineRule="auto"/>
        <w:ind w:left="709"/>
        <w:jc w:val="both"/>
        <w:rPr>
          <w:rFonts w:eastAsia="Calibri" w:cstheme="minorHAnsi"/>
          <w:strike/>
        </w:rPr>
      </w:pPr>
      <w:r w:rsidRPr="000E1EE5">
        <w:rPr>
          <w:rFonts w:eastAsia="Calibri" w:cstheme="minorHAnsi"/>
          <w:strike/>
          <w:highlight w:val="yellow"/>
        </w:rPr>
        <w:t xml:space="preserve">Ukoliko ponuditelj priloži dokument koji nije na hrvatskom jeziku i latiničnom pismu ponuditelj je dužan dostaviti na pisani zahtjev Naručitelja prijevod na hrvatski jezik koji </w:t>
      </w:r>
      <w:r w:rsidRPr="000E1EE5">
        <w:rPr>
          <w:rFonts w:eastAsia="Calibri" w:cstheme="minorHAnsi"/>
          <w:b/>
          <w:strike/>
          <w:highlight w:val="yellow"/>
        </w:rPr>
        <w:t>mora</w:t>
      </w:r>
      <w:r w:rsidRPr="000E1EE5">
        <w:rPr>
          <w:rFonts w:eastAsia="Calibri" w:cstheme="minorHAnsi"/>
          <w:strike/>
          <w:highlight w:val="yellow"/>
        </w:rPr>
        <w:t xml:space="preserve"> biti preveden od stalnog sudskog tumača za odnosni strani jezik.</w:t>
      </w:r>
    </w:p>
    <w:p w14:paraId="1591AD0C" w14:textId="77777777" w:rsidR="00ED6721" w:rsidRDefault="00ED6721" w:rsidP="005D7731">
      <w:pPr>
        <w:spacing w:after="0" w:line="240" w:lineRule="auto"/>
        <w:ind w:left="709"/>
        <w:jc w:val="both"/>
        <w:rPr>
          <w:rFonts w:eastAsia="Calibri" w:cstheme="minorHAnsi"/>
        </w:rPr>
      </w:pPr>
    </w:p>
    <w:p w14:paraId="5455A2A7" w14:textId="77777777" w:rsidR="00ED6721" w:rsidRPr="00ED6721" w:rsidRDefault="00ED6721" w:rsidP="00ED6721">
      <w:pPr>
        <w:pStyle w:val="ListParagraph"/>
        <w:numPr>
          <w:ilvl w:val="0"/>
          <w:numId w:val="5"/>
        </w:numPr>
        <w:spacing w:after="0" w:line="240" w:lineRule="auto"/>
        <w:ind w:left="720"/>
        <w:jc w:val="both"/>
        <w:rPr>
          <w:rFonts w:eastAsia="Calibri" w:cstheme="minorHAnsi"/>
        </w:rPr>
      </w:pPr>
      <w:r w:rsidRPr="00ED6721">
        <w:rPr>
          <w:rFonts w:eastAsia="Calibri" w:cstheme="minorHAnsi"/>
        </w:rPr>
        <w:t>Naručitelj kao način dokazivanja, ispunjavanja zahtjeva i uvjeta vezanih uz predmet nabave troškovnika – tehničke specifikacije zadržava pravo tražiti dostavu uzoraka.</w:t>
      </w:r>
    </w:p>
    <w:p w14:paraId="744DB40F" w14:textId="12B0770A"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Uzorci se dostavljaju u posebnoj pošiljci, osobno u urudžbeni ured naručitelja ili poštom, s naz</w:t>
      </w:r>
      <w:r>
        <w:rPr>
          <w:rFonts w:eastAsia="Calibri" w:cstheme="minorHAnsi"/>
          <w:b/>
        </w:rPr>
        <w:t>nakom „UZORCI“.</w:t>
      </w:r>
    </w:p>
    <w:p w14:paraId="6401AA05"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2EE46459"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Popis  uzoraka sadrži  redni  broj,  broj  grupe i stavke unutar grupe na koju se on odnosi (ukoliko je predmet nabave podijeljen na grupe) te količina - npr: uzorak za grupu xxx, stavka xxx, komada xxx.</w:t>
      </w:r>
    </w:p>
    <w:p w14:paraId="0AEA7EB4"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Ukoliko je potrebno uzorke čuvati pod određenim skladišnim uvjetima, ponuditelj je dužan naznačiti navedeno na omotu pošiljke.</w:t>
      </w:r>
    </w:p>
    <w:p w14:paraId="610B8718"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rPr>
        <w:t xml:space="preserve">Ponuditelj uzorke dostavlja u Urudžbeni ured Klinike za infektivne bolesti „Dr. Fran Mihaljević“ u uredovno radno vrijeme od ponedjeljka do petka od 08:00 do 16:00 sati, na adresu: </w:t>
      </w:r>
      <w:r w:rsidRPr="00ED6721">
        <w:rPr>
          <w:rFonts w:eastAsia="Calibri" w:cstheme="minorHAnsi"/>
          <w:b/>
        </w:rPr>
        <w:t>Klinika za infektivne bolesti Dr. Fran Mihaljević, upravna zgrada, Mirogojska 8, I kat.</w:t>
      </w:r>
    </w:p>
    <w:p w14:paraId="7C50743B" w14:textId="0C183C11" w:rsidR="001B02C2" w:rsidRPr="001B02C2" w:rsidRDefault="001B02C2" w:rsidP="005D7731">
      <w:pPr>
        <w:tabs>
          <w:tab w:val="left" w:pos="0"/>
        </w:tabs>
        <w:spacing w:after="0" w:line="360" w:lineRule="auto"/>
        <w:jc w:val="both"/>
        <w:rPr>
          <w:rFonts w:cstheme="minorHAnsi"/>
          <w:noProof/>
          <w:szCs w:val="20"/>
          <w:highlight w:val="yellow"/>
          <w:lang w:eastAsia="hr-HR"/>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4780750"/>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4780751"/>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478075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478075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lastRenderedPageBreak/>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4780754"/>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4780755"/>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0E1EE5" w:rsidRDefault="00CD740A" w:rsidP="00FE78BC">
      <w:pPr>
        <w:pStyle w:val="Style2"/>
        <w:ind w:hanging="720"/>
        <w:jc w:val="both"/>
        <w:rPr>
          <w:sz w:val="32"/>
          <w:highlight w:val="yellow"/>
        </w:rPr>
      </w:pPr>
      <w:bookmarkStart w:id="49" w:name="_Toc94780756"/>
      <w:bookmarkStart w:id="50" w:name="_Hlk47610946"/>
      <w:r w:rsidRPr="000E1EE5">
        <w:rPr>
          <w:sz w:val="32"/>
          <w:highlight w:val="yellow"/>
        </w:rPr>
        <w:t>Rok za dostavu ponuda</w:t>
      </w:r>
      <w:bookmarkEnd w:id="49"/>
    </w:p>
    <w:p w14:paraId="785202C3" w14:textId="60395D4F" w:rsidR="00CD740A" w:rsidRPr="00D37ACF" w:rsidRDefault="00545B62" w:rsidP="00FE78BC">
      <w:pPr>
        <w:pStyle w:val="Azrastil"/>
        <w:jc w:val="both"/>
        <w:rPr>
          <w:rFonts w:cs="Tahoma"/>
          <w:szCs w:val="20"/>
          <w:lang w:val="pl-PL"/>
        </w:rPr>
      </w:pPr>
      <w:bookmarkStart w:id="51" w:name="_Hlk47611064"/>
      <w:bookmarkEnd w:id="50"/>
      <w:r>
        <w:rPr>
          <w:rFonts w:cs="Tahoma"/>
          <w:b/>
          <w:bCs/>
          <w:szCs w:val="20"/>
          <w:highlight w:val="yellow"/>
          <w:lang w:val="pl-PL"/>
        </w:rPr>
        <w:t>16</w:t>
      </w:r>
      <w:bookmarkStart w:id="52" w:name="_GoBack"/>
      <w:bookmarkEnd w:id="52"/>
      <w:r w:rsidR="00383C9A" w:rsidRPr="000E1EE5">
        <w:rPr>
          <w:rFonts w:cs="Tahoma"/>
          <w:b/>
          <w:bCs/>
          <w:szCs w:val="20"/>
          <w:highlight w:val="yellow"/>
          <w:lang w:val="pl-PL"/>
        </w:rPr>
        <w:t>.02</w:t>
      </w:r>
      <w:r w:rsidR="007229F8" w:rsidRPr="000E1EE5">
        <w:rPr>
          <w:rFonts w:cs="Tahoma"/>
          <w:b/>
          <w:bCs/>
          <w:szCs w:val="20"/>
          <w:highlight w:val="yellow"/>
          <w:lang w:val="pl-PL"/>
        </w:rPr>
        <w:t>.2022</w:t>
      </w:r>
      <w:r w:rsidR="00CD740A" w:rsidRPr="000E1EE5">
        <w:rPr>
          <w:rFonts w:cs="Tahoma"/>
          <w:b/>
          <w:bCs/>
          <w:szCs w:val="20"/>
          <w:highlight w:val="yellow"/>
          <w:lang w:val="pl-PL"/>
        </w:rPr>
        <w:t>. godine do 1</w:t>
      </w:r>
      <w:r w:rsidR="00ED6721" w:rsidRPr="000E1EE5">
        <w:rPr>
          <w:rFonts w:cs="Tahoma"/>
          <w:b/>
          <w:bCs/>
          <w:szCs w:val="20"/>
          <w:highlight w:val="yellow"/>
          <w:lang w:val="pl-PL"/>
        </w:rPr>
        <w:t>2</w:t>
      </w:r>
      <w:r w:rsidR="00CD740A" w:rsidRPr="000E1EE5">
        <w:rPr>
          <w:rFonts w:cs="Tahoma"/>
          <w:b/>
          <w:bCs/>
          <w:szCs w:val="20"/>
          <w:highlight w:val="yellow"/>
          <w:lang w:val="pl-PL"/>
        </w:rPr>
        <w:t>:00 sati</w:t>
      </w:r>
      <w:r w:rsidR="00CD740A" w:rsidRPr="000E1EE5">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4780757"/>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478075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4780759"/>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01F8A84"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511A6CB"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2138A679" w14:textId="77777777" w:rsidR="00ED6721" w:rsidRDefault="00ED6721" w:rsidP="00ED6721">
      <w:pPr>
        <w:pStyle w:val="Azrastil"/>
        <w:jc w:val="both"/>
        <w:rPr>
          <w:szCs w:val="20"/>
        </w:rPr>
      </w:pPr>
    </w:p>
    <w:p w14:paraId="155720F7" w14:textId="77777777" w:rsidR="00ED6721" w:rsidRDefault="00ED6721" w:rsidP="00ED6721">
      <w:pPr>
        <w:pStyle w:val="Azrastil"/>
        <w:jc w:val="both"/>
        <w:rPr>
          <w:szCs w:val="20"/>
        </w:rPr>
      </w:pPr>
      <w:r w:rsidRPr="00D37ACF">
        <w:rPr>
          <w:szCs w:val="20"/>
        </w:rPr>
        <w:t>Jamstvo se dostavlja u obliku:</w:t>
      </w:r>
    </w:p>
    <w:p w14:paraId="4A984F43" w14:textId="77777777" w:rsidR="00ED6721" w:rsidRPr="00D37ACF" w:rsidRDefault="00ED6721" w:rsidP="00ED6721">
      <w:pPr>
        <w:pStyle w:val="Azrastil"/>
        <w:jc w:val="both"/>
        <w:rPr>
          <w:szCs w:val="20"/>
        </w:rPr>
      </w:pPr>
    </w:p>
    <w:p w14:paraId="5025ABA2"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0364E13"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E5E2224" w14:textId="77777777" w:rsidR="00ED6721" w:rsidRPr="00D37ACF" w:rsidRDefault="00ED6721" w:rsidP="00ED6721">
      <w:pPr>
        <w:pStyle w:val="Azrastil"/>
        <w:numPr>
          <w:ilvl w:val="0"/>
          <w:numId w:val="25"/>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C50A6DB" w14:textId="77777777" w:rsidR="00ED6721" w:rsidRPr="00D37ACF" w:rsidRDefault="00ED6721" w:rsidP="00ED6721">
      <w:pPr>
        <w:pStyle w:val="Azrastil"/>
        <w:ind w:left="720"/>
        <w:jc w:val="both"/>
        <w:rPr>
          <w:szCs w:val="20"/>
        </w:rPr>
      </w:pPr>
    </w:p>
    <w:p w14:paraId="0D1DE8FE"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F800C0C" w14:textId="77777777" w:rsidR="00ED6721" w:rsidRPr="00D37ACF"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5D59DC0" w14:textId="74AE71C7" w:rsidR="00ED6721" w:rsidRPr="00377A44" w:rsidRDefault="00ED6721" w:rsidP="001B02C2">
      <w:pPr>
        <w:pStyle w:val="Azrastil"/>
        <w:jc w:val="both"/>
        <w:rPr>
          <w:rFonts w:cs="Tahoma"/>
          <w:szCs w:val="20"/>
          <w:lang w:val="es-ES"/>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2EFF0230" w14:textId="5C14F666" w:rsidR="00ED6721" w:rsidRDefault="00ED6721" w:rsidP="00FE78BC">
      <w:pPr>
        <w:pStyle w:val="Azrastil"/>
        <w:jc w:val="both"/>
        <w:rPr>
          <w:szCs w:val="20"/>
        </w:rPr>
      </w:pPr>
    </w:p>
    <w:p w14:paraId="2B3D7DD3" w14:textId="522BB139" w:rsidR="00ED6721" w:rsidRDefault="00ED6721" w:rsidP="00FE78BC">
      <w:pPr>
        <w:pStyle w:val="Azrastil"/>
        <w:jc w:val="both"/>
        <w:rPr>
          <w:szCs w:val="20"/>
        </w:rPr>
      </w:pPr>
    </w:p>
    <w:p w14:paraId="713AA7CD" w14:textId="5C6AEE8D" w:rsidR="00ED6721" w:rsidRDefault="00ED6721" w:rsidP="00FE78BC">
      <w:pPr>
        <w:pStyle w:val="Azrastil"/>
        <w:jc w:val="both"/>
        <w:rPr>
          <w:szCs w:val="20"/>
        </w:rPr>
      </w:pPr>
    </w:p>
    <w:p w14:paraId="0D4E8838" w14:textId="0C55CC03" w:rsidR="00ED6721" w:rsidRDefault="00ED6721" w:rsidP="00FE78BC">
      <w:pPr>
        <w:pStyle w:val="Azrastil"/>
        <w:jc w:val="both"/>
        <w:rPr>
          <w:szCs w:val="20"/>
        </w:rPr>
      </w:pPr>
    </w:p>
    <w:p w14:paraId="528036CD" w14:textId="6B26CE8E" w:rsidR="00ED6721" w:rsidRDefault="00ED6721" w:rsidP="00FE78BC">
      <w:pPr>
        <w:pStyle w:val="Azrastil"/>
        <w:jc w:val="both"/>
        <w:rPr>
          <w:szCs w:val="20"/>
        </w:rPr>
      </w:pPr>
    </w:p>
    <w:p w14:paraId="4ACF0164" w14:textId="60D7183E" w:rsidR="00ED6721" w:rsidRDefault="00ED6721" w:rsidP="00FE78BC">
      <w:pPr>
        <w:pStyle w:val="Azrastil"/>
        <w:jc w:val="both"/>
        <w:rPr>
          <w:szCs w:val="20"/>
        </w:rPr>
      </w:pPr>
    </w:p>
    <w:p w14:paraId="36C9E98D" w14:textId="5A6551E1" w:rsidR="00ED6721" w:rsidRDefault="00ED6721" w:rsidP="00FE78BC">
      <w:pPr>
        <w:pStyle w:val="Azrastil"/>
        <w:jc w:val="both"/>
        <w:rPr>
          <w:szCs w:val="20"/>
        </w:rPr>
      </w:pPr>
    </w:p>
    <w:p w14:paraId="7C02FD86" w14:textId="3387EDBA" w:rsidR="00ED6721" w:rsidRDefault="00ED6721" w:rsidP="00FE78BC">
      <w:pPr>
        <w:pStyle w:val="Azrastil"/>
        <w:jc w:val="both"/>
        <w:rPr>
          <w:szCs w:val="20"/>
        </w:rPr>
      </w:pPr>
    </w:p>
    <w:p w14:paraId="00B7B68A" w14:textId="426A2FDC" w:rsidR="00ED6721" w:rsidRDefault="00ED6721" w:rsidP="00FE78BC">
      <w:pPr>
        <w:pStyle w:val="Azrastil"/>
        <w:jc w:val="both"/>
        <w:rPr>
          <w:szCs w:val="20"/>
        </w:rPr>
      </w:pPr>
    </w:p>
    <w:p w14:paraId="7EBAF05F" w14:textId="56697B6C" w:rsidR="00ED6721" w:rsidRDefault="00ED6721"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78076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A76B573"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ED6721" w:rsidRPr="00ED6721">
        <w:rPr>
          <w:b/>
          <w:sz w:val="20"/>
          <w:szCs w:val="20"/>
        </w:rPr>
        <w:t xml:space="preserve"> Nabava grafičkih usluga i izrada natpisnih pločica, naljepnica, brošura, plakata i uložnica od pleksiglasa</w:t>
      </w:r>
      <w:r w:rsidR="00377A44" w:rsidRPr="00ED6721">
        <w:rPr>
          <w:b/>
          <w:sz w:val="20"/>
          <w:szCs w:val="20"/>
        </w:rPr>
        <w:t xml:space="preserve"> </w:t>
      </w:r>
      <w:r w:rsidR="00C1365B" w:rsidRPr="00ED6721">
        <w:rPr>
          <w:b/>
          <w:sz w:val="20"/>
          <w:szCs w:val="20"/>
        </w:rPr>
        <w:t xml:space="preserve">, </w:t>
      </w:r>
      <w:r w:rsidRPr="00ED6721">
        <w:rPr>
          <w:b/>
          <w:sz w:val="20"/>
          <w:szCs w:val="20"/>
        </w:rPr>
        <w:t xml:space="preserve">Ev.broj: </w:t>
      </w:r>
      <w:r w:rsidR="00ED6721">
        <w:rPr>
          <w:b/>
          <w:sz w:val="20"/>
          <w:szCs w:val="20"/>
        </w:rPr>
        <w:t>85</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45B6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0856A3C4" w14:textId="4512AA7C" w:rsidR="00976ABB" w:rsidRPr="00976ABB" w:rsidRDefault="00976ABB" w:rsidP="00976ABB">
      <w:pPr>
        <w:tabs>
          <w:tab w:val="left" w:pos="7185"/>
        </w:tabs>
        <w:rPr>
          <w:rFonts w:cstheme="minorHAnsi"/>
        </w:rPr>
        <w:sectPr w:rsidR="00976ABB" w:rsidRPr="00976ABB" w:rsidSect="00E60F1F">
          <w:footerReference w:type="default" r:id="rId17"/>
          <w:pgSz w:w="11906" w:h="16838"/>
          <w:pgMar w:top="1276" w:right="794" w:bottom="567" w:left="1247" w:header="709" w:footer="709" w:gutter="0"/>
          <w:cols w:space="708"/>
          <w:docGrid w:linePitch="360"/>
        </w:sectPr>
      </w:pPr>
    </w:p>
    <w:p w14:paraId="098EA127" w14:textId="06EA0A1C" w:rsidR="00ED6721" w:rsidRPr="00ED6721" w:rsidRDefault="00ED6721" w:rsidP="00ED6721">
      <w:pPr>
        <w:pStyle w:val="Style1"/>
        <w:rPr>
          <w:lang w:val="en-US"/>
        </w:rPr>
      </w:pPr>
      <w:bookmarkStart w:id="62" w:name="_Toc94780761"/>
      <w:r>
        <w:rPr>
          <w:lang w:val="en-US"/>
        </w:rPr>
        <w:lastRenderedPageBreak/>
        <w:t>Prilog 2 - PRIJEDLOG UGOVORA</w:t>
      </w:r>
      <w:bookmarkEnd w:id="62"/>
    </w:p>
    <w:p w14:paraId="7423AC7D" w14:textId="77777777" w:rsidR="00ED6721" w:rsidRDefault="00ED6721" w:rsidP="00ED6721">
      <w:pPr>
        <w:pStyle w:val="Azrastil"/>
        <w:rPr>
          <w:i/>
          <w:szCs w:val="24"/>
          <w:lang w:val="en-US"/>
        </w:rPr>
      </w:pPr>
    </w:p>
    <w:p w14:paraId="3FC914C8" w14:textId="77777777" w:rsidR="00ED6721" w:rsidRPr="00D00EB4" w:rsidRDefault="00ED6721" w:rsidP="00ED6721">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202F1EAA" w14:textId="77777777" w:rsidR="00ED6721" w:rsidRPr="00D00EB4" w:rsidRDefault="00ED6721" w:rsidP="00ED6721">
      <w:pPr>
        <w:spacing w:after="0"/>
        <w:rPr>
          <w:rFonts w:cstheme="minorHAnsi"/>
          <w:lang w:val="en-GB" w:eastAsia="hr-HR"/>
        </w:rPr>
      </w:pPr>
      <w:r w:rsidRPr="00D00EB4">
        <w:rPr>
          <w:rFonts w:cstheme="minorHAnsi"/>
          <w:lang w:val="en-GB" w:eastAsia="hr-HR"/>
        </w:rPr>
        <w:t>i</w:t>
      </w:r>
    </w:p>
    <w:p w14:paraId="4AB829B6" w14:textId="77777777" w:rsidR="00ED6721" w:rsidRPr="00D00EB4" w:rsidRDefault="00ED6721" w:rsidP="00ED6721">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16250FAD" w14:textId="77777777" w:rsidR="00ED6721" w:rsidRPr="00D00EB4" w:rsidRDefault="00ED6721" w:rsidP="00ED6721">
      <w:pPr>
        <w:spacing w:after="0"/>
        <w:rPr>
          <w:rFonts w:cstheme="minorHAnsi"/>
          <w:lang w:val="en-GB" w:eastAsia="hr-HR"/>
        </w:rPr>
      </w:pPr>
    </w:p>
    <w:p w14:paraId="26D70A2F" w14:textId="77777777" w:rsidR="00ED6721" w:rsidRPr="00D00EB4" w:rsidRDefault="00ED6721" w:rsidP="00ED6721">
      <w:pPr>
        <w:spacing w:after="0"/>
        <w:rPr>
          <w:rFonts w:cstheme="minorHAnsi"/>
          <w:lang w:val="en-GB" w:eastAsia="hr-HR"/>
        </w:rPr>
      </w:pPr>
      <w:r w:rsidRPr="00D00EB4">
        <w:rPr>
          <w:rFonts w:cstheme="minorHAnsi"/>
          <w:lang w:val="en-GB" w:eastAsia="hr-HR"/>
        </w:rPr>
        <w:t>sklopili su slijedeći</w:t>
      </w:r>
    </w:p>
    <w:p w14:paraId="22AE789B" w14:textId="77777777" w:rsidR="00ED6721" w:rsidRPr="007A7FA7" w:rsidRDefault="00ED6721" w:rsidP="00ED6721">
      <w:pPr>
        <w:suppressAutoHyphens/>
        <w:spacing w:after="0" w:line="240" w:lineRule="auto"/>
        <w:jc w:val="both"/>
        <w:rPr>
          <w:rFonts w:cstheme="minorHAnsi"/>
          <w:b/>
          <w:color w:val="000000"/>
          <w:sz w:val="24"/>
          <w:szCs w:val="24"/>
          <w:lang w:val="cs-CZ" w:eastAsia="hr-HR"/>
        </w:rPr>
      </w:pPr>
    </w:p>
    <w:p w14:paraId="1A558962" w14:textId="77777777" w:rsidR="00ED6721" w:rsidRPr="00D00EB4" w:rsidRDefault="00ED6721" w:rsidP="00ED6721">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5E843B7B" w14:textId="583CFE3D" w:rsidR="00ED6721" w:rsidRPr="00D00EB4" w:rsidRDefault="00ED6721" w:rsidP="00ED6721">
      <w:pPr>
        <w:spacing w:after="0"/>
        <w:jc w:val="center"/>
        <w:rPr>
          <w:rFonts w:cstheme="minorHAnsi"/>
          <w:b/>
          <w:bCs/>
          <w:lang w:val="en-GB" w:eastAsia="hr-HR"/>
        </w:rPr>
      </w:pPr>
      <w:r>
        <w:rPr>
          <w:rFonts w:cstheme="minorHAnsi"/>
          <w:b/>
          <w:bCs/>
          <w:lang w:val="en-GB" w:eastAsia="hr-HR"/>
        </w:rPr>
        <w:t xml:space="preserve">85/2022 </w:t>
      </w:r>
      <w:r w:rsidRPr="00D00EB4">
        <w:rPr>
          <w:rFonts w:cstheme="minorHAnsi"/>
          <w:b/>
          <w:bCs/>
          <w:lang w:val="en-GB" w:eastAsia="hr-HR"/>
        </w:rPr>
        <w:t>JN</w:t>
      </w:r>
    </w:p>
    <w:p w14:paraId="11EAD772" w14:textId="77777777" w:rsidR="00ED6721" w:rsidRDefault="00ED6721" w:rsidP="00ED6721">
      <w:pPr>
        <w:spacing w:after="0"/>
        <w:rPr>
          <w:rFonts w:cstheme="minorHAnsi"/>
          <w:b/>
          <w:bCs/>
          <w:lang w:val="en-GB" w:eastAsia="hr-HR"/>
        </w:rPr>
      </w:pPr>
    </w:p>
    <w:p w14:paraId="7957EA41" w14:textId="77777777" w:rsidR="00ED6721" w:rsidRDefault="00ED6721" w:rsidP="00ED6721">
      <w:pPr>
        <w:spacing w:after="0"/>
        <w:jc w:val="center"/>
        <w:rPr>
          <w:rFonts w:cstheme="minorHAnsi"/>
          <w:b/>
          <w:bCs/>
          <w:lang w:val="en-GB" w:eastAsia="hr-HR"/>
        </w:rPr>
      </w:pPr>
      <w:r>
        <w:rPr>
          <w:rFonts w:cstheme="minorHAnsi"/>
          <w:b/>
          <w:bCs/>
          <w:lang w:val="en-GB" w:eastAsia="hr-HR"/>
        </w:rPr>
        <w:t>PREDMET UGOVORA</w:t>
      </w:r>
    </w:p>
    <w:p w14:paraId="3CC2C882" w14:textId="77777777" w:rsidR="00ED6721" w:rsidRPr="00D00EB4" w:rsidRDefault="00ED6721" w:rsidP="00ED6721">
      <w:pPr>
        <w:spacing w:after="0"/>
        <w:jc w:val="center"/>
        <w:rPr>
          <w:rFonts w:cstheme="minorHAnsi"/>
          <w:b/>
          <w:lang w:val="en-GB" w:eastAsia="hr-HR"/>
        </w:rPr>
      </w:pPr>
      <w:r w:rsidRPr="00D00EB4">
        <w:rPr>
          <w:rFonts w:cstheme="minorHAnsi"/>
          <w:b/>
          <w:lang w:val="en-GB" w:eastAsia="hr-HR"/>
        </w:rPr>
        <w:t>Članak 1</w:t>
      </w:r>
    </w:p>
    <w:p w14:paraId="1792F7AC" w14:textId="4A3FAF8F" w:rsidR="00ED6721" w:rsidRPr="00ED6721" w:rsidRDefault="00ED6721" w:rsidP="00ED6721">
      <w:pPr>
        <w:spacing w:after="0"/>
        <w:jc w:val="both"/>
        <w:rPr>
          <w:rFonts w:ascii="Calibri" w:eastAsia="Times New Roman" w:hAnsi="Calibri" w:cs="Calibri"/>
          <w:b/>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Pr="00ED6721">
        <w:rPr>
          <w:rFonts w:eastAsia="Times New Roman" w:cstheme="minorHAnsi"/>
          <w:b/>
          <w:lang w:eastAsia="hr-HR"/>
        </w:rPr>
        <w:t>Nabava grafičkih usluga i izrada natpisnih pločica, naljepnica, brošura, plakata i uložnica od pleksiglasa</w:t>
      </w:r>
      <w:r w:rsidRPr="00ED6721">
        <w:rPr>
          <w:rFonts w:ascii="Calibri" w:eastAsia="Times New Roman" w:hAnsi="Calibri" w:cs="Calibri"/>
          <w:b/>
          <w:lang w:eastAsia="hr-HR"/>
        </w:rPr>
        <w:t>.</w:t>
      </w:r>
    </w:p>
    <w:p w14:paraId="7C345028" w14:textId="77777777" w:rsidR="00ED6721" w:rsidRPr="00D00EB4" w:rsidRDefault="00ED6721" w:rsidP="00ED6721">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7DF40417" w14:textId="77777777" w:rsidR="00ED6721" w:rsidRPr="00D00EB4" w:rsidRDefault="00ED6721" w:rsidP="00ED6721">
      <w:pPr>
        <w:spacing w:after="0"/>
        <w:jc w:val="both"/>
        <w:rPr>
          <w:rFonts w:cstheme="minorHAnsi"/>
          <w:lang w:val="en-GB" w:eastAsia="hr-HR"/>
        </w:rPr>
      </w:pPr>
    </w:p>
    <w:p w14:paraId="154DE669"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88D0DF4" w14:textId="77777777" w:rsidR="00ED6721" w:rsidRDefault="00ED6721" w:rsidP="00ED6721">
      <w:pPr>
        <w:spacing w:after="0"/>
        <w:jc w:val="both"/>
        <w:rPr>
          <w:rFonts w:cstheme="minorHAnsi"/>
          <w:lang w:val="en-GB" w:eastAsia="hr-HR"/>
        </w:rPr>
      </w:pPr>
    </w:p>
    <w:p w14:paraId="065D323F" w14:textId="77777777" w:rsidR="00ED6721" w:rsidRDefault="00ED6721" w:rsidP="00ED6721">
      <w:pPr>
        <w:spacing w:after="0"/>
        <w:jc w:val="center"/>
        <w:rPr>
          <w:rFonts w:cstheme="minorHAnsi"/>
          <w:b/>
          <w:lang w:val="en-GB" w:eastAsia="hr-HR"/>
        </w:rPr>
      </w:pPr>
      <w:r w:rsidRPr="009E3B0C">
        <w:rPr>
          <w:rFonts w:cstheme="minorHAnsi"/>
          <w:b/>
          <w:lang w:val="en-GB" w:eastAsia="hr-HR"/>
        </w:rPr>
        <w:t>VRIJEDNOST UGOVORA</w:t>
      </w:r>
    </w:p>
    <w:p w14:paraId="405D3DE1" w14:textId="77777777" w:rsidR="00ED6721" w:rsidRPr="00D00EB4" w:rsidRDefault="00ED6721" w:rsidP="00ED6721">
      <w:pPr>
        <w:spacing w:after="0"/>
        <w:jc w:val="center"/>
        <w:rPr>
          <w:rFonts w:cstheme="minorHAnsi"/>
          <w:b/>
          <w:lang w:eastAsia="hr-HR"/>
        </w:rPr>
      </w:pPr>
      <w:r w:rsidRPr="00D00EB4">
        <w:rPr>
          <w:rFonts w:cstheme="minorHAnsi"/>
          <w:b/>
          <w:lang w:eastAsia="hr-HR"/>
        </w:rPr>
        <w:t>Članak 2</w:t>
      </w:r>
    </w:p>
    <w:p w14:paraId="541BB3E8"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5D1BCF3"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1A4A7ED0" w14:textId="77777777" w:rsidR="00ED6721" w:rsidRDefault="00ED6721" w:rsidP="00ED6721">
      <w:pPr>
        <w:spacing w:after="0"/>
        <w:rPr>
          <w:rFonts w:cstheme="minorHAnsi"/>
          <w:lang w:eastAsia="hr-HR"/>
        </w:rPr>
      </w:pPr>
      <w:r w:rsidRPr="00D00EB4">
        <w:rPr>
          <w:rFonts w:cstheme="minorHAnsi"/>
          <w:lang w:eastAsia="hr-HR"/>
        </w:rPr>
        <w:tab/>
      </w:r>
    </w:p>
    <w:p w14:paraId="36EF9E72" w14:textId="77777777" w:rsidR="00ED6721" w:rsidRDefault="00ED6721" w:rsidP="00ED6721">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9E4DB0"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3</w:t>
      </w:r>
    </w:p>
    <w:p w14:paraId="51171D59" w14:textId="77777777" w:rsidR="00ED6721" w:rsidRDefault="00ED6721" w:rsidP="00ED6721">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ECDB2F3" w14:textId="77777777" w:rsidR="00ED6721" w:rsidRDefault="00ED6721" w:rsidP="00ED6721">
      <w:pPr>
        <w:spacing w:after="0"/>
        <w:jc w:val="both"/>
        <w:rPr>
          <w:rFonts w:eastAsia="Times New Roman" w:cstheme="minorHAnsi"/>
          <w:lang w:eastAsia="hr-HR"/>
        </w:rPr>
      </w:pPr>
    </w:p>
    <w:p w14:paraId="34570964" w14:textId="339A553B"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Rok isporuke robe je </w:t>
      </w:r>
      <w:r>
        <w:rPr>
          <w:rFonts w:eastAsia="Times New Roman" w:cstheme="minorHAnsi"/>
          <w:lang w:eastAsia="hr-HR"/>
        </w:rPr>
        <w:t>do 10 dana</w:t>
      </w:r>
      <w:r w:rsidRPr="00D00EB4">
        <w:rPr>
          <w:rFonts w:eastAsia="Times New Roman" w:cstheme="minorHAnsi"/>
          <w:lang w:eastAsia="hr-HR"/>
        </w:rPr>
        <w:t xml:space="preserve"> po primitku narudžbenice. </w:t>
      </w:r>
    </w:p>
    <w:p w14:paraId="0A101793" w14:textId="77777777" w:rsidR="00ED6721" w:rsidRPr="00D00EB4" w:rsidRDefault="00ED6721" w:rsidP="00ED6721">
      <w:pPr>
        <w:spacing w:after="0"/>
        <w:jc w:val="both"/>
        <w:rPr>
          <w:rFonts w:eastAsia="Times New Roman" w:cstheme="minorHAnsi"/>
          <w:lang w:eastAsia="hr-HR"/>
        </w:rPr>
      </w:pPr>
    </w:p>
    <w:p w14:paraId="26651881"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4</w:t>
      </w:r>
    </w:p>
    <w:p w14:paraId="0F69C5E3" w14:textId="77777777" w:rsidR="00ED6721" w:rsidRPr="00560CC0" w:rsidRDefault="00ED6721" w:rsidP="00ED6721">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67D951B5" w14:textId="77777777" w:rsidR="00ED6721" w:rsidRPr="00560CC0" w:rsidRDefault="00ED6721" w:rsidP="00ED6721">
      <w:pPr>
        <w:spacing w:after="0"/>
        <w:jc w:val="both"/>
        <w:rPr>
          <w:rFonts w:cstheme="minorHAnsi"/>
        </w:rPr>
      </w:pPr>
    </w:p>
    <w:p w14:paraId="17206818" w14:textId="77777777" w:rsidR="00ED6721" w:rsidRPr="00560CC0" w:rsidRDefault="00ED6721" w:rsidP="00ED6721">
      <w:pPr>
        <w:spacing w:after="0"/>
        <w:jc w:val="both"/>
        <w:rPr>
          <w:rFonts w:cstheme="minorHAnsi"/>
          <w:sz w:val="20"/>
        </w:rPr>
      </w:pPr>
      <w:r w:rsidRPr="00560CC0">
        <w:rPr>
          <w:rFonts w:cstheme="minorHAnsi"/>
        </w:rPr>
        <w:t>Račun koji nije u skladu s ugovornim odredbama Naručitelj će odmah vratiti Isporučitelju.</w:t>
      </w:r>
    </w:p>
    <w:p w14:paraId="5146244E" w14:textId="77777777" w:rsidR="00ED6721" w:rsidRPr="00560CC0" w:rsidRDefault="00ED6721" w:rsidP="00ED6721">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0AEB9809" w14:textId="77777777" w:rsidR="00ED6721" w:rsidRPr="00413931" w:rsidRDefault="00ED6721" w:rsidP="00ED6721">
      <w:pPr>
        <w:spacing w:after="0"/>
        <w:jc w:val="both"/>
        <w:rPr>
          <w:rFonts w:cstheme="minorHAnsi"/>
          <w:lang w:eastAsia="hr-HR"/>
        </w:rPr>
      </w:pPr>
      <w:r w:rsidRPr="00560CC0">
        <w:rPr>
          <w:rFonts w:cstheme="minorHAnsi"/>
          <w:lang w:eastAsia="hr-HR"/>
        </w:rPr>
        <w:t>Isporučitelj je obvezan uz elektronički račun priložiti potpisanu otpremnicu.</w:t>
      </w:r>
    </w:p>
    <w:p w14:paraId="0B3440A1" w14:textId="77777777" w:rsidR="00ED6721" w:rsidRDefault="00ED6721" w:rsidP="00ED6721">
      <w:pPr>
        <w:spacing w:after="0"/>
        <w:jc w:val="both"/>
        <w:rPr>
          <w:rFonts w:eastAsia="Times New Roman" w:cstheme="minorHAnsi"/>
          <w:lang w:eastAsia="hr-HR"/>
        </w:rPr>
      </w:pPr>
    </w:p>
    <w:p w14:paraId="6EA00C2B"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0CFFC9DB" w14:textId="77777777" w:rsidR="00ED6721" w:rsidRDefault="00ED6721" w:rsidP="00ED6721">
      <w:pPr>
        <w:spacing w:after="0"/>
        <w:jc w:val="center"/>
        <w:rPr>
          <w:rFonts w:cstheme="minorHAnsi"/>
          <w:b/>
          <w:lang w:eastAsia="hr-HR"/>
        </w:rPr>
      </w:pPr>
    </w:p>
    <w:p w14:paraId="4BEF9054" w14:textId="77777777" w:rsidR="00ED6721" w:rsidRDefault="00ED6721" w:rsidP="00ED6721">
      <w:pPr>
        <w:spacing w:after="0"/>
        <w:jc w:val="center"/>
        <w:rPr>
          <w:rFonts w:cstheme="minorHAnsi"/>
          <w:b/>
          <w:lang w:eastAsia="hr-HR"/>
        </w:rPr>
      </w:pPr>
      <w:r>
        <w:rPr>
          <w:rFonts w:cstheme="minorHAnsi"/>
          <w:b/>
          <w:lang w:eastAsia="hr-HR"/>
        </w:rPr>
        <w:t>PRAVA I OBVEZE NARUČITELJA</w:t>
      </w:r>
    </w:p>
    <w:p w14:paraId="4080C214"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5</w:t>
      </w:r>
    </w:p>
    <w:p w14:paraId="26A251C2"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C2746CF" w14:textId="77777777" w:rsidR="00ED6721" w:rsidRPr="00D00EB4" w:rsidRDefault="00ED6721" w:rsidP="00ED6721">
      <w:pPr>
        <w:spacing w:after="0"/>
        <w:rPr>
          <w:rFonts w:eastAsia="Times New Roman" w:cstheme="minorHAnsi"/>
          <w:lang w:eastAsia="hr-HR"/>
        </w:rPr>
      </w:pPr>
    </w:p>
    <w:p w14:paraId="49D44A0A"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70294F7A" w14:textId="77777777" w:rsidR="00ED6721" w:rsidRDefault="00ED6721" w:rsidP="00ED6721">
      <w:pPr>
        <w:spacing w:after="0"/>
        <w:jc w:val="both"/>
        <w:rPr>
          <w:rFonts w:eastAsia="Times New Roman" w:cstheme="minorHAnsi"/>
          <w:lang w:eastAsia="hr-HR"/>
        </w:rPr>
      </w:pPr>
    </w:p>
    <w:p w14:paraId="7BDAE018" w14:textId="77777777" w:rsidR="00ED6721" w:rsidRPr="00560CC0" w:rsidRDefault="00ED6721" w:rsidP="00ED6721">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16D404C3" w14:textId="77777777" w:rsidR="00ED6721" w:rsidRPr="00327D4D" w:rsidRDefault="00ED6721" w:rsidP="00ED6721">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EC7730C"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6</w:t>
      </w:r>
    </w:p>
    <w:p w14:paraId="249574C5"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4AD6224" w14:textId="77777777" w:rsidR="00ED6721" w:rsidRPr="00D00EB4" w:rsidRDefault="00ED6721" w:rsidP="00ED6721">
      <w:pPr>
        <w:spacing w:after="0"/>
        <w:rPr>
          <w:rFonts w:eastAsia="Times New Roman" w:cstheme="minorHAnsi"/>
          <w:lang w:eastAsia="hr-HR"/>
        </w:rPr>
      </w:pPr>
    </w:p>
    <w:p w14:paraId="5A9AB7DF"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7</w:t>
      </w:r>
    </w:p>
    <w:p w14:paraId="7C8CDA13"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296F29A"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33E5E6C5"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15D2F1D4"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89418D2" w14:textId="77777777" w:rsidR="00ED6721" w:rsidRPr="00D00EB4" w:rsidRDefault="00ED6721" w:rsidP="00ED6721">
      <w:pPr>
        <w:spacing w:after="0"/>
        <w:jc w:val="both"/>
        <w:rPr>
          <w:rFonts w:eastAsia="Times New Roman" w:cstheme="minorHAnsi"/>
          <w:lang w:eastAsia="hr-HR"/>
        </w:rPr>
      </w:pPr>
    </w:p>
    <w:p w14:paraId="44892314"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5C139A98" w14:textId="77777777" w:rsidR="00ED6721" w:rsidRPr="00D00EB4" w:rsidRDefault="00ED6721" w:rsidP="00ED6721">
      <w:pPr>
        <w:spacing w:after="0"/>
        <w:jc w:val="both"/>
        <w:rPr>
          <w:rFonts w:eastAsia="Times New Roman" w:cstheme="minorHAnsi"/>
          <w:lang w:eastAsia="hr-HR"/>
        </w:rPr>
      </w:pPr>
    </w:p>
    <w:p w14:paraId="771E9B5F"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6C3B89C3" w14:textId="77777777" w:rsidR="00ED6721" w:rsidRDefault="00ED6721" w:rsidP="00ED6721">
      <w:pPr>
        <w:spacing w:after="0"/>
        <w:jc w:val="both"/>
        <w:rPr>
          <w:rFonts w:eastAsia="Times New Roman" w:cstheme="minorHAnsi"/>
          <w:lang w:eastAsia="hr-HR"/>
        </w:rPr>
      </w:pPr>
    </w:p>
    <w:p w14:paraId="43210097" w14:textId="77777777" w:rsidR="00ED6721" w:rsidRDefault="00ED6721" w:rsidP="00ED6721">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64207958" w14:textId="77777777" w:rsidR="00ED6721" w:rsidRDefault="00ED6721" w:rsidP="00ED6721">
      <w:pPr>
        <w:spacing w:after="0"/>
        <w:jc w:val="center"/>
        <w:rPr>
          <w:rFonts w:eastAsia="Times New Roman" w:cstheme="minorHAnsi"/>
          <w:b/>
          <w:lang w:eastAsia="hr-HR"/>
        </w:rPr>
      </w:pPr>
      <w:r>
        <w:rPr>
          <w:rFonts w:eastAsia="Times New Roman" w:cstheme="minorHAnsi"/>
          <w:b/>
          <w:lang w:eastAsia="hr-HR"/>
        </w:rPr>
        <w:t>Članak 8</w:t>
      </w:r>
    </w:p>
    <w:p w14:paraId="4CDC12AA"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31C4DA9A"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68030D6D" w14:textId="77777777" w:rsidR="00ED6721" w:rsidRDefault="00ED6721" w:rsidP="00ED6721">
      <w:pPr>
        <w:pStyle w:val="Azrastil"/>
        <w:jc w:val="both"/>
        <w:rPr>
          <w:szCs w:val="20"/>
        </w:rPr>
      </w:pPr>
    </w:p>
    <w:p w14:paraId="5826F360" w14:textId="77777777" w:rsidR="00ED6721" w:rsidRDefault="00ED6721" w:rsidP="00ED6721">
      <w:pPr>
        <w:pStyle w:val="Azrastil"/>
        <w:jc w:val="both"/>
        <w:rPr>
          <w:szCs w:val="20"/>
        </w:rPr>
      </w:pPr>
      <w:r w:rsidRPr="00D37ACF">
        <w:rPr>
          <w:szCs w:val="20"/>
        </w:rPr>
        <w:t>Jamstvo se dostavlja u obliku:</w:t>
      </w:r>
    </w:p>
    <w:p w14:paraId="69538F7A" w14:textId="77777777" w:rsidR="00ED6721" w:rsidRPr="00D37ACF" w:rsidRDefault="00ED6721" w:rsidP="00ED6721">
      <w:pPr>
        <w:pStyle w:val="Azrastil"/>
        <w:jc w:val="both"/>
        <w:rPr>
          <w:szCs w:val="20"/>
        </w:rPr>
      </w:pPr>
    </w:p>
    <w:p w14:paraId="45B420D9"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2A5D0365"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D57F602" w14:textId="77777777" w:rsidR="00ED6721" w:rsidRPr="00D37ACF" w:rsidRDefault="00ED6721" w:rsidP="00ED6721">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2858D08" w14:textId="77777777" w:rsidR="00ED6721" w:rsidRPr="00D37ACF" w:rsidRDefault="00ED6721" w:rsidP="00ED6721">
      <w:pPr>
        <w:pStyle w:val="Azrastil"/>
        <w:ind w:left="720"/>
        <w:jc w:val="both"/>
        <w:rPr>
          <w:szCs w:val="20"/>
        </w:rPr>
      </w:pPr>
    </w:p>
    <w:p w14:paraId="188051BD"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DCC6D5F" w14:textId="77777777" w:rsidR="00ED6721"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68C8157" w14:textId="77777777" w:rsidR="00ED6721" w:rsidRPr="00976ABB" w:rsidRDefault="00ED6721" w:rsidP="00ED6721">
      <w:pPr>
        <w:pStyle w:val="Azrastil"/>
        <w:jc w:val="both"/>
        <w:rPr>
          <w:szCs w:val="20"/>
        </w:rPr>
      </w:pPr>
    </w:p>
    <w:p w14:paraId="074AF0C7" w14:textId="77777777" w:rsidR="00ED6721" w:rsidRDefault="00ED6721" w:rsidP="00ED6721">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6103B3AB" w14:textId="55EE63F3"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9</w:t>
      </w:r>
    </w:p>
    <w:p w14:paraId="66109BDB"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2638209D" w14:textId="77777777" w:rsidR="00ED6721" w:rsidRPr="00D00EB4" w:rsidRDefault="00ED6721" w:rsidP="00ED6721">
      <w:pPr>
        <w:spacing w:after="0"/>
        <w:jc w:val="both"/>
        <w:rPr>
          <w:rFonts w:eastAsia="Times New Roman" w:cstheme="minorHAnsi"/>
          <w:lang w:eastAsia="hr-HR"/>
        </w:rPr>
      </w:pPr>
    </w:p>
    <w:p w14:paraId="5247EAC5" w14:textId="4FDAC559"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10</w:t>
      </w:r>
    </w:p>
    <w:p w14:paraId="2C066933"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0CFE9702" w14:textId="77777777" w:rsidR="00ED6721" w:rsidRPr="00976ABB" w:rsidRDefault="00ED6721" w:rsidP="00ED6721">
      <w:pPr>
        <w:spacing w:after="0"/>
        <w:jc w:val="both"/>
        <w:rPr>
          <w:rFonts w:eastAsia="Times New Roman" w:cstheme="minorHAnsi"/>
          <w:lang w:eastAsia="hr-HR"/>
        </w:rPr>
      </w:pPr>
    </w:p>
    <w:p w14:paraId="1DF3D429" w14:textId="22CD472F"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11</w:t>
      </w:r>
    </w:p>
    <w:p w14:paraId="2E1EF7B8"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75122AFA" w14:textId="77777777" w:rsidR="00ED6721" w:rsidRDefault="00ED6721" w:rsidP="00ED6721">
      <w:pPr>
        <w:spacing w:after="0"/>
        <w:rPr>
          <w:rFonts w:eastAsia="Times New Roman" w:cstheme="minorHAnsi"/>
          <w:lang w:eastAsia="hr-HR"/>
        </w:rPr>
      </w:pPr>
    </w:p>
    <w:p w14:paraId="5507B08E" w14:textId="77777777" w:rsidR="00ED6721" w:rsidRDefault="00ED6721" w:rsidP="00ED6721">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22</w:t>
      </w:r>
    </w:p>
    <w:p w14:paraId="230D1B9E" w14:textId="77777777" w:rsidR="00ED6721" w:rsidRPr="00D00EB4" w:rsidRDefault="00ED6721" w:rsidP="00ED6721">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xx.xx.2022</w:t>
      </w:r>
      <w:r w:rsidRPr="00D00EB4">
        <w:rPr>
          <w:rFonts w:eastAsia="Times New Roman" w:cstheme="minorHAnsi"/>
          <w:lang w:eastAsia="hr-HR"/>
        </w:rPr>
        <w:t>.</w:t>
      </w:r>
    </w:p>
    <w:p w14:paraId="48E942AE" w14:textId="77777777" w:rsidR="00ED6721" w:rsidRDefault="00ED6721" w:rsidP="00ED6721">
      <w:pPr>
        <w:spacing w:after="0"/>
        <w:rPr>
          <w:rFonts w:cstheme="minorHAnsi"/>
        </w:rPr>
      </w:pPr>
    </w:p>
    <w:p w14:paraId="37AFF596" w14:textId="77777777" w:rsidR="00ED6721" w:rsidRDefault="00ED6721" w:rsidP="00ED6721">
      <w:pPr>
        <w:tabs>
          <w:tab w:val="left" w:pos="4008"/>
        </w:tabs>
        <w:spacing w:after="0"/>
        <w:rPr>
          <w:rFonts w:cstheme="minorHAnsi"/>
        </w:rPr>
      </w:pPr>
    </w:p>
    <w:p w14:paraId="746D564D" w14:textId="77777777" w:rsidR="00ED6721" w:rsidRDefault="00ED6721" w:rsidP="00ED6721">
      <w:pPr>
        <w:tabs>
          <w:tab w:val="left" w:pos="4008"/>
        </w:tabs>
        <w:spacing w:after="0"/>
        <w:rPr>
          <w:rFonts w:cstheme="minorHAnsi"/>
        </w:rPr>
      </w:pPr>
    </w:p>
    <w:p w14:paraId="2194CDDF" w14:textId="77777777" w:rsidR="00ED6721" w:rsidRDefault="00ED6721" w:rsidP="00ED6721">
      <w:pPr>
        <w:tabs>
          <w:tab w:val="left" w:pos="4008"/>
        </w:tabs>
        <w:spacing w:after="0"/>
        <w:rPr>
          <w:rFonts w:cstheme="minorHAnsi"/>
        </w:rPr>
      </w:pPr>
      <w:r>
        <w:rPr>
          <w:rFonts w:cstheme="minorHAnsi"/>
        </w:rPr>
        <w:t>Isporučitelj:                                                                                                                    Naručitelj:</w:t>
      </w:r>
    </w:p>
    <w:p w14:paraId="64AAAE44" w14:textId="77777777" w:rsidR="00ED6721" w:rsidRDefault="00ED6721" w:rsidP="00ED6721">
      <w:pPr>
        <w:tabs>
          <w:tab w:val="left" w:pos="4008"/>
        </w:tabs>
        <w:spacing w:after="0"/>
        <w:rPr>
          <w:rFonts w:cstheme="minorHAnsi"/>
        </w:rPr>
      </w:pPr>
      <w:r>
        <w:rPr>
          <w:rFonts w:cstheme="minorHAnsi"/>
        </w:rPr>
        <w:t xml:space="preserve">                                                                                                                                         Ravnateljica</w:t>
      </w:r>
    </w:p>
    <w:p w14:paraId="02EC40C5" w14:textId="374A210C" w:rsidR="00ED6721" w:rsidRPr="00976ABB" w:rsidRDefault="00ED6721" w:rsidP="00ED6721">
      <w:pPr>
        <w:tabs>
          <w:tab w:val="left" w:pos="7185"/>
        </w:tabs>
        <w:rPr>
          <w:rFonts w:cstheme="minorHAnsi"/>
        </w:rPr>
        <w:sectPr w:rsidR="00ED6721" w:rsidRPr="00976ABB" w:rsidSect="00E60F1F">
          <w:footerReference w:type="default" r:id="rId18"/>
          <w:pgSz w:w="11906" w:h="16838"/>
          <w:pgMar w:top="1276" w:right="794" w:bottom="567" w:left="1247" w:header="709" w:footer="709" w:gutter="0"/>
          <w:cols w:space="708"/>
          <w:docGrid w:linePitch="360"/>
        </w:sectPr>
      </w:pPr>
      <w:r>
        <w:rPr>
          <w:rFonts w:cstheme="minorHAnsi"/>
        </w:rPr>
        <w:t xml:space="preserve">                                                                                                                   prof. dr. sc. Alemka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9"/>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4D1B4717" w:rsidR="00E60F1F" w:rsidRDefault="00E60F1F">
        <w:pPr>
          <w:pStyle w:val="Footer"/>
          <w:jc w:val="center"/>
        </w:pPr>
        <w:r>
          <w:fldChar w:fldCharType="begin"/>
        </w:r>
        <w:r>
          <w:instrText xml:space="preserve"> PAGE   \* MERGEFORMAT </w:instrText>
        </w:r>
        <w:r>
          <w:fldChar w:fldCharType="separate"/>
        </w:r>
        <w:r w:rsidR="00545B62">
          <w:rPr>
            <w:noProof/>
          </w:rPr>
          <w:t>8</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77827"/>
      <w:docPartObj>
        <w:docPartGallery w:val="Page Numbers (Bottom of Page)"/>
        <w:docPartUnique/>
      </w:docPartObj>
    </w:sdtPr>
    <w:sdtEndPr>
      <w:rPr>
        <w:noProof/>
      </w:rPr>
    </w:sdtEndPr>
    <w:sdtContent>
      <w:p w14:paraId="37AD1DED" w14:textId="670BE9FB" w:rsidR="00E60F1F" w:rsidRDefault="00E60F1F">
        <w:pPr>
          <w:pStyle w:val="Footer"/>
          <w:jc w:val="center"/>
        </w:pPr>
        <w:r>
          <w:fldChar w:fldCharType="begin"/>
        </w:r>
        <w:r>
          <w:instrText xml:space="preserve"> PAGE   \* MERGEFORMAT </w:instrText>
        </w:r>
        <w:r>
          <w:fldChar w:fldCharType="separate"/>
        </w:r>
        <w:r w:rsidR="00545B62">
          <w:rPr>
            <w:noProof/>
          </w:rPr>
          <w:t>14</w:t>
        </w:r>
        <w:r>
          <w:rPr>
            <w:noProof/>
          </w:rPr>
          <w:fldChar w:fldCharType="end"/>
        </w:r>
      </w:p>
    </w:sdtContent>
  </w:sdt>
  <w:p w14:paraId="0761EB96" w14:textId="77777777" w:rsidR="00E60F1F" w:rsidRDefault="00E60F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E60F1F" w:rsidRDefault="00E60F1F">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1EE5"/>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45B62"/>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D0643"/>
    <w:rsid w:val="00AD16DF"/>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A24E6-C361-4B6F-85EA-5FAF342E7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15</Pages>
  <Words>4953</Words>
  <Characters>28234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236</cp:revision>
  <cp:lastPrinted>2020-06-04T06:10:00Z</cp:lastPrinted>
  <dcterms:created xsi:type="dcterms:W3CDTF">2020-02-07T08:43:00Z</dcterms:created>
  <dcterms:modified xsi:type="dcterms:W3CDTF">2022-02-14T10:22:00Z</dcterms:modified>
</cp:coreProperties>
</file>