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F6370B" w:rsidRDefault="00F6370B"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F6370B" w:rsidRDefault="00F6370B"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F6370B" w:rsidRDefault="00F6370B"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F6370B" w:rsidRDefault="00F6370B"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2E84B4A8" w:rsidR="004C7286" w:rsidRPr="00D37ACF" w:rsidRDefault="001156FA" w:rsidP="00AB2FDA">
      <w:pPr>
        <w:pStyle w:val="Azrastil"/>
        <w:rPr>
          <w:rFonts w:cs="Tahoma"/>
          <w:sz w:val="32"/>
        </w:rPr>
      </w:pPr>
      <w:r w:rsidRPr="00D37ACF">
        <w:rPr>
          <w:rFonts w:cs="Tahoma"/>
          <w:sz w:val="32"/>
        </w:rPr>
        <w:t xml:space="preserve">Predmet </w:t>
      </w:r>
      <w:r w:rsidR="00145F88">
        <w:rPr>
          <w:rFonts w:cs="Tahoma"/>
          <w:sz w:val="32"/>
        </w:rPr>
        <w:t>na</w:t>
      </w:r>
      <w:r w:rsidR="000004A0">
        <w:rPr>
          <w:rFonts w:cs="Tahoma"/>
          <w:sz w:val="32"/>
        </w:rPr>
        <w:t>ba</w:t>
      </w:r>
      <w:r w:rsidR="00F6370B">
        <w:rPr>
          <w:rFonts w:cs="Tahoma"/>
          <w:sz w:val="32"/>
        </w:rPr>
        <w:t>ve: Zbrinjavanje medicinskog otpada</w:t>
      </w:r>
    </w:p>
    <w:p w14:paraId="6D290A34" w14:textId="37A8AEE7"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F6370B">
        <w:rPr>
          <w:rFonts w:cs="Tahoma"/>
          <w:sz w:val="32"/>
        </w:rPr>
        <w:t>20</w:t>
      </w:r>
      <w:r w:rsidR="00145F88">
        <w:rPr>
          <w:rFonts w:cs="Tahoma"/>
          <w:sz w:val="32"/>
        </w:rPr>
        <w:t>/2021</w:t>
      </w:r>
      <w:r w:rsidR="00F6370B">
        <w:rPr>
          <w:rFonts w:cs="Tahoma"/>
          <w:sz w:val="32"/>
        </w:rPr>
        <w:t xml:space="preserve"> VV</w:t>
      </w:r>
    </w:p>
    <w:p w14:paraId="56C4A801" w14:textId="6B5F8326" w:rsidR="00F66AEF" w:rsidRDefault="00F66AEF" w:rsidP="00145F88">
      <w:pPr>
        <w:pStyle w:val="Azrastil"/>
        <w:rPr>
          <w:rFonts w:cs="Tahoma"/>
          <w:sz w:val="32"/>
        </w:rPr>
      </w:pPr>
    </w:p>
    <w:p w14:paraId="4A373586" w14:textId="345324CC" w:rsidR="00E75181" w:rsidRDefault="00FB70F4" w:rsidP="00145F88">
      <w:pPr>
        <w:pStyle w:val="Azrastil"/>
        <w:rPr>
          <w:rFonts w:cs="Tahoma"/>
          <w:sz w:val="32"/>
        </w:rPr>
      </w:pPr>
      <w:r w:rsidRPr="00FB70F4">
        <w:rPr>
          <w:rFonts w:cs="Tahoma"/>
          <w:sz w:val="32"/>
          <w:highlight w:val="yellow"/>
        </w:rPr>
        <w:t>Prva izmjena Dokumentacije – Osnove za isključenje i dokazi</w:t>
      </w:r>
    </w:p>
    <w:p w14:paraId="11843831" w14:textId="77777777" w:rsidR="009A6B1E" w:rsidRDefault="009A6B1E" w:rsidP="00145F88">
      <w:pPr>
        <w:pStyle w:val="Azrastil"/>
        <w:rPr>
          <w:rFonts w:cs="Tahoma"/>
          <w:sz w:val="32"/>
        </w:rPr>
      </w:pPr>
    </w:p>
    <w:p w14:paraId="3146BC92" w14:textId="77777777" w:rsidR="00145F88" w:rsidRPr="00F66AEF" w:rsidRDefault="00145F88" w:rsidP="00145F88">
      <w:pPr>
        <w:pStyle w:val="Azrastil"/>
        <w:rPr>
          <w:rFonts w:cs="Tahoma"/>
          <w:sz w:val="32"/>
          <w:highlight w:val="yellow"/>
        </w:rPr>
      </w:pPr>
    </w:p>
    <w:p w14:paraId="0EA779B9" w14:textId="6025D99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08C211D2" w14:textId="73A9C6D4" w:rsidR="00E75181" w:rsidRDefault="004C7286" w:rsidP="00F66AEF">
      <w:pPr>
        <w:pStyle w:val="Azrastil"/>
        <w:rPr>
          <w:rFonts w:cs="Tahoma"/>
          <w:sz w:val="32"/>
        </w:rPr>
      </w:pPr>
      <w:r w:rsidRPr="00D37ACF">
        <w:rPr>
          <w:rFonts w:cs="Tahoma"/>
          <w:sz w:val="32"/>
        </w:rPr>
        <w:t xml:space="preserve">U.br. </w:t>
      </w:r>
      <w:r w:rsidR="00F6370B">
        <w:rPr>
          <w:rFonts w:cs="Tahoma"/>
          <w:sz w:val="32"/>
        </w:rPr>
        <w:t>01-2049</w:t>
      </w:r>
      <w:r w:rsidR="00FB70F4">
        <w:rPr>
          <w:rFonts w:cs="Tahoma"/>
          <w:sz w:val="32"/>
        </w:rPr>
        <w:t>-4</w:t>
      </w:r>
      <w:r w:rsidR="00145F88">
        <w:rPr>
          <w:rFonts w:cs="Tahoma"/>
          <w:sz w:val="32"/>
        </w:rPr>
        <w:t>-2021</w:t>
      </w:r>
    </w:p>
    <w:p w14:paraId="17D96310" w14:textId="1172AEC7" w:rsidR="003C4578" w:rsidRDefault="004C7286" w:rsidP="00F66AEF">
      <w:pPr>
        <w:pStyle w:val="Azrastil"/>
        <w:rPr>
          <w:rFonts w:cs="Tahoma"/>
          <w:sz w:val="32"/>
        </w:rPr>
      </w:pPr>
      <w:r w:rsidRPr="00D37ACF">
        <w:rPr>
          <w:rFonts w:cs="Tahoma"/>
          <w:sz w:val="32"/>
        </w:rPr>
        <w:t xml:space="preserve">Zagreb, </w:t>
      </w:r>
      <w:r w:rsidR="00F6370B">
        <w:rPr>
          <w:rFonts w:cs="Tahoma"/>
          <w:sz w:val="32"/>
        </w:rPr>
        <w:t>prosinac</w:t>
      </w:r>
      <w:r w:rsidR="00145F88">
        <w:rPr>
          <w:rFonts w:cs="Tahoma"/>
          <w:sz w:val="32"/>
        </w:rPr>
        <w:t xml:space="preserve"> 2021</w:t>
      </w:r>
      <w:r w:rsidR="00572E58">
        <w:rPr>
          <w:rFonts w:cs="Tahoma"/>
          <w:sz w:val="32"/>
        </w:rPr>
        <w:t>.</w:t>
      </w:r>
    </w:p>
    <w:p w14:paraId="7C6B43C0" w14:textId="77777777" w:rsidR="007B4EB1" w:rsidRDefault="007B4EB1" w:rsidP="00F66AEF">
      <w:pPr>
        <w:pStyle w:val="Azrastil"/>
        <w:rPr>
          <w:rFonts w:cs="Tahoma"/>
          <w:sz w:val="32"/>
        </w:rPr>
      </w:pPr>
    </w:p>
    <w:p w14:paraId="1D445A34" w14:textId="77777777" w:rsidR="00E75181" w:rsidRPr="00F66AEF" w:rsidRDefault="00E75181" w:rsidP="00F66AEF">
      <w:pPr>
        <w:pStyle w:val="Azrastil"/>
        <w:rPr>
          <w:rFonts w:cs="Tahoma"/>
          <w:sz w:val="32"/>
        </w:rPr>
      </w:pP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5C305567" w14:textId="645C200F" w:rsidR="0095623C"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84918631" w:history="1">
            <w:r w:rsidR="0095623C" w:rsidRPr="009F7D13">
              <w:rPr>
                <w:rStyle w:val="Hyperlink"/>
                <w:noProof/>
              </w:rPr>
              <w:t>1.</w:t>
            </w:r>
            <w:r w:rsidR="0095623C">
              <w:rPr>
                <w:rFonts w:eastAsiaTheme="minorEastAsia"/>
                <w:noProof/>
                <w:lang w:eastAsia="hr-HR"/>
              </w:rPr>
              <w:tab/>
            </w:r>
            <w:r w:rsidR="0095623C" w:rsidRPr="009F7D13">
              <w:rPr>
                <w:rStyle w:val="Hyperlink"/>
                <w:noProof/>
              </w:rPr>
              <w:t>Podaci o Naručitelju</w:t>
            </w:r>
            <w:r w:rsidR="0095623C">
              <w:rPr>
                <w:noProof/>
                <w:webHidden/>
              </w:rPr>
              <w:tab/>
            </w:r>
            <w:r w:rsidR="0095623C">
              <w:rPr>
                <w:noProof/>
                <w:webHidden/>
              </w:rPr>
              <w:fldChar w:fldCharType="begin"/>
            </w:r>
            <w:r w:rsidR="0095623C">
              <w:rPr>
                <w:noProof/>
                <w:webHidden/>
              </w:rPr>
              <w:instrText xml:space="preserve"> PAGEREF _Toc84918631 \h </w:instrText>
            </w:r>
            <w:r w:rsidR="0095623C">
              <w:rPr>
                <w:noProof/>
                <w:webHidden/>
              </w:rPr>
            </w:r>
            <w:r w:rsidR="0095623C">
              <w:rPr>
                <w:noProof/>
                <w:webHidden/>
              </w:rPr>
              <w:fldChar w:fldCharType="separate"/>
            </w:r>
            <w:r w:rsidR="0095623C">
              <w:rPr>
                <w:noProof/>
                <w:webHidden/>
              </w:rPr>
              <w:t>3</w:t>
            </w:r>
            <w:r w:rsidR="0095623C">
              <w:rPr>
                <w:noProof/>
                <w:webHidden/>
              </w:rPr>
              <w:fldChar w:fldCharType="end"/>
            </w:r>
          </w:hyperlink>
        </w:p>
        <w:p w14:paraId="454925D6" w14:textId="5ABFF0EA" w:rsidR="0095623C" w:rsidRDefault="00F4460E">
          <w:pPr>
            <w:pStyle w:val="TOC1"/>
            <w:rPr>
              <w:rFonts w:eastAsiaTheme="minorEastAsia"/>
              <w:noProof/>
              <w:lang w:eastAsia="hr-HR"/>
            </w:rPr>
          </w:pPr>
          <w:hyperlink w:anchor="_Toc84918632" w:history="1">
            <w:r w:rsidR="0095623C" w:rsidRPr="009F7D13">
              <w:rPr>
                <w:rStyle w:val="Hyperlink"/>
                <w:noProof/>
              </w:rPr>
              <w:t>2.</w:t>
            </w:r>
            <w:r w:rsidR="0095623C">
              <w:rPr>
                <w:rFonts w:eastAsiaTheme="minorEastAsia"/>
                <w:noProof/>
                <w:lang w:eastAsia="hr-HR"/>
              </w:rPr>
              <w:tab/>
            </w:r>
            <w:r w:rsidR="0095623C" w:rsidRPr="009F7D13">
              <w:rPr>
                <w:rStyle w:val="Hyperlink"/>
                <w:noProof/>
              </w:rPr>
              <w:t>Podaci o osobi zaduženoj za kontakt</w:t>
            </w:r>
            <w:r w:rsidR="0095623C">
              <w:rPr>
                <w:noProof/>
                <w:webHidden/>
              </w:rPr>
              <w:tab/>
            </w:r>
            <w:r w:rsidR="0095623C">
              <w:rPr>
                <w:noProof/>
                <w:webHidden/>
              </w:rPr>
              <w:fldChar w:fldCharType="begin"/>
            </w:r>
            <w:r w:rsidR="0095623C">
              <w:rPr>
                <w:noProof/>
                <w:webHidden/>
              </w:rPr>
              <w:instrText xml:space="preserve"> PAGEREF _Toc84918632 \h </w:instrText>
            </w:r>
            <w:r w:rsidR="0095623C">
              <w:rPr>
                <w:noProof/>
                <w:webHidden/>
              </w:rPr>
            </w:r>
            <w:r w:rsidR="0095623C">
              <w:rPr>
                <w:noProof/>
                <w:webHidden/>
              </w:rPr>
              <w:fldChar w:fldCharType="separate"/>
            </w:r>
            <w:r w:rsidR="0095623C">
              <w:rPr>
                <w:noProof/>
                <w:webHidden/>
              </w:rPr>
              <w:t>3</w:t>
            </w:r>
            <w:r w:rsidR="0095623C">
              <w:rPr>
                <w:noProof/>
                <w:webHidden/>
              </w:rPr>
              <w:fldChar w:fldCharType="end"/>
            </w:r>
          </w:hyperlink>
        </w:p>
        <w:p w14:paraId="223D5F48" w14:textId="45923C53" w:rsidR="0095623C" w:rsidRDefault="00F4460E">
          <w:pPr>
            <w:pStyle w:val="TOC1"/>
            <w:rPr>
              <w:rFonts w:eastAsiaTheme="minorEastAsia"/>
              <w:noProof/>
              <w:lang w:eastAsia="hr-HR"/>
            </w:rPr>
          </w:pPr>
          <w:hyperlink w:anchor="_Toc84918633" w:history="1">
            <w:r w:rsidR="0095623C" w:rsidRPr="009F7D13">
              <w:rPr>
                <w:rStyle w:val="Hyperlink"/>
                <w:noProof/>
              </w:rPr>
              <w:t>3.</w:t>
            </w:r>
            <w:r w:rsidR="0095623C">
              <w:rPr>
                <w:rFonts w:eastAsiaTheme="minorEastAsia"/>
                <w:noProof/>
                <w:lang w:eastAsia="hr-HR"/>
              </w:rPr>
              <w:tab/>
            </w:r>
            <w:r w:rsidR="0095623C" w:rsidRPr="009F7D13">
              <w:rPr>
                <w:rStyle w:val="Hyperlink"/>
                <w:noProof/>
              </w:rPr>
              <w:t>Podaci o postupku</w:t>
            </w:r>
            <w:r w:rsidR="0095623C">
              <w:rPr>
                <w:noProof/>
                <w:webHidden/>
              </w:rPr>
              <w:tab/>
            </w:r>
            <w:r w:rsidR="0095623C">
              <w:rPr>
                <w:noProof/>
                <w:webHidden/>
              </w:rPr>
              <w:fldChar w:fldCharType="begin"/>
            </w:r>
            <w:r w:rsidR="0095623C">
              <w:rPr>
                <w:noProof/>
                <w:webHidden/>
              </w:rPr>
              <w:instrText xml:space="preserve"> PAGEREF _Toc84918633 \h </w:instrText>
            </w:r>
            <w:r w:rsidR="0095623C">
              <w:rPr>
                <w:noProof/>
                <w:webHidden/>
              </w:rPr>
            </w:r>
            <w:r w:rsidR="0095623C">
              <w:rPr>
                <w:noProof/>
                <w:webHidden/>
              </w:rPr>
              <w:fldChar w:fldCharType="separate"/>
            </w:r>
            <w:r w:rsidR="0095623C">
              <w:rPr>
                <w:noProof/>
                <w:webHidden/>
              </w:rPr>
              <w:t>3</w:t>
            </w:r>
            <w:r w:rsidR="0095623C">
              <w:rPr>
                <w:noProof/>
                <w:webHidden/>
              </w:rPr>
              <w:fldChar w:fldCharType="end"/>
            </w:r>
          </w:hyperlink>
        </w:p>
        <w:p w14:paraId="036E22EE" w14:textId="483D271B" w:rsidR="0095623C" w:rsidRDefault="00F4460E">
          <w:pPr>
            <w:pStyle w:val="TOC1"/>
            <w:rPr>
              <w:rFonts w:eastAsiaTheme="minorEastAsia"/>
              <w:noProof/>
              <w:lang w:eastAsia="hr-HR"/>
            </w:rPr>
          </w:pPr>
          <w:hyperlink w:anchor="_Toc84918635" w:history="1">
            <w:r w:rsidR="0095623C" w:rsidRPr="009F7D13">
              <w:rPr>
                <w:rStyle w:val="Hyperlink"/>
                <w:noProof/>
              </w:rPr>
              <w:t>4.</w:t>
            </w:r>
            <w:r w:rsidR="0095623C">
              <w:rPr>
                <w:rFonts w:eastAsiaTheme="minorEastAsia"/>
                <w:noProof/>
                <w:lang w:eastAsia="hr-HR"/>
              </w:rPr>
              <w:tab/>
            </w:r>
            <w:r w:rsidR="0095623C" w:rsidRPr="009F7D13">
              <w:rPr>
                <w:rStyle w:val="Hyperlink"/>
                <w:noProof/>
              </w:rPr>
              <w:t>Podaci o predmetu nabave</w:t>
            </w:r>
            <w:r w:rsidR="0095623C">
              <w:rPr>
                <w:noProof/>
                <w:webHidden/>
              </w:rPr>
              <w:tab/>
            </w:r>
            <w:r w:rsidR="0095623C">
              <w:rPr>
                <w:noProof/>
                <w:webHidden/>
              </w:rPr>
              <w:fldChar w:fldCharType="begin"/>
            </w:r>
            <w:r w:rsidR="0095623C">
              <w:rPr>
                <w:noProof/>
                <w:webHidden/>
              </w:rPr>
              <w:instrText xml:space="preserve"> PAGEREF _Toc84918635 \h </w:instrText>
            </w:r>
            <w:r w:rsidR="0095623C">
              <w:rPr>
                <w:noProof/>
                <w:webHidden/>
              </w:rPr>
            </w:r>
            <w:r w:rsidR="0095623C">
              <w:rPr>
                <w:noProof/>
                <w:webHidden/>
              </w:rPr>
              <w:fldChar w:fldCharType="separate"/>
            </w:r>
            <w:r w:rsidR="0095623C">
              <w:rPr>
                <w:noProof/>
                <w:webHidden/>
              </w:rPr>
              <w:t>4</w:t>
            </w:r>
            <w:r w:rsidR="0095623C">
              <w:rPr>
                <w:noProof/>
                <w:webHidden/>
              </w:rPr>
              <w:fldChar w:fldCharType="end"/>
            </w:r>
          </w:hyperlink>
        </w:p>
        <w:p w14:paraId="333EB9D0" w14:textId="0183C11F" w:rsidR="0095623C" w:rsidRDefault="00F4460E">
          <w:pPr>
            <w:pStyle w:val="TOC1"/>
            <w:rPr>
              <w:rFonts w:eastAsiaTheme="minorEastAsia"/>
              <w:noProof/>
              <w:lang w:eastAsia="hr-HR"/>
            </w:rPr>
          </w:pPr>
          <w:hyperlink w:anchor="_Toc84918636" w:history="1">
            <w:r w:rsidR="0095623C" w:rsidRPr="00FB70F4">
              <w:rPr>
                <w:rStyle w:val="Hyperlink"/>
                <w:noProof/>
                <w:highlight w:val="yellow"/>
              </w:rPr>
              <w:t>5.</w:t>
            </w:r>
            <w:r w:rsidR="0095623C" w:rsidRPr="00FB70F4">
              <w:rPr>
                <w:rFonts w:eastAsiaTheme="minorEastAsia"/>
                <w:noProof/>
                <w:highlight w:val="yellow"/>
                <w:lang w:eastAsia="hr-HR"/>
              </w:rPr>
              <w:tab/>
            </w:r>
            <w:r w:rsidR="0095623C" w:rsidRPr="00FB70F4">
              <w:rPr>
                <w:rStyle w:val="Hyperlink"/>
                <w:noProof/>
                <w:highlight w:val="yellow"/>
              </w:rPr>
              <w:t>Osnove za isključenje i dokazi</w:t>
            </w:r>
            <w:r w:rsidR="0095623C" w:rsidRPr="00FB70F4">
              <w:rPr>
                <w:noProof/>
                <w:webHidden/>
                <w:highlight w:val="yellow"/>
              </w:rPr>
              <w:tab/>
            </w:r>
            <w:r w:rsidR="0095623C" w:rsidRPr="00FB70F4">
              <w:rPr>
                <w:noProof/>
                <w:webHidden/>
                <w:highlight w:val="yellow"/>
              </w:rPr>
              <w:fldChar w:fldCharType="begin"/>
            </w:r>
            <w:r w:rsidR="0095623C" w:rsidRPr="00FB70F4">
              <w:rPr>
                <w:noProof/>
                <w:webHidden/>
                <w:highlight w:val="yellow"/>
              </w:rPr>
              <w:instrText xml:space="preserve"> PAGEREF _Toc84918636 \h </w:instrText>
            </w:r>
            <w:r w:rsidR="0095623C" w:rsidRPr="00FB70F4">
              <w:rPr>
                <w:noProof/>
                <w:webHidden/>
                <w:highlight w:val="yellow"/>
              </w:rPr>
            </w:r>
            <w:r w:rsidR="0095623C" w:rsidRPr="00FB70F4">
              <w:rPr>
                <w:noProof/>
                <w:webHidden/>
                <w:highlight w:val="yellow"/>
              </w:rPr>
              <w:fldChar w:fldCharType="separate"/>
            </w:r>
            <w:r w:rsidR="0095623C" w:rsidRPr="00FB70F4">
              <w:rPr>
                <w:noProof/>
                <w:webHidden/>
                <w:highlight w:val="yellow"/>
              </w:rPr>
              <w:t>5</w:t>
            </w:r>
            <w:r w:rsidR="0095623C" w:rsidRPr="00FB70F4">
              <w:rPr>
                <w:noProof/>
                <w:webHidden/>
                <w:highlight w:val="yellow"/>
              </w:rPr>
              <w:fldChar w:fldCharType="end"/>
            </w:r>
          </w:hyperlink>
        </w:p>
        <w:p w14:paraId="086B20A1" w14:textId="740C20C3" w:rsidR="0095623C" w:rsidRDefault="00F4460E">
          <w:pPr>
            <w:pStyle w:val="TOC1"/>
            <w:rPr>
              <w:rFonts w:eastAsiaTheme="minorEastAsia"/>
              <w:noProof/>
              <w:lang w:eastAsia="hr-HR"/>
            </w:rPr>
          </w:pPr>
          <w:hyperlink w:anchor="_Toc84918637" w:history="1">
            <w:r w:rsidR="0095623C" w:rsidRPr="009F7D13">
              <w:rPr>
                <w:rStyle w:val="Hyperlink"/>
                <w:noProof/>
              </w:rPr>
              <w:t>6.</w:t>
            </w:r>
            <w:r w:rsidR="0095623C">
              <w:rPr>
                <w:rFonts w:eastAsiaTheme="minorEastAsia"/>
                <w:noProof/>
                <w:lang w:eastAsia="hr-HR"/>
              </w:rPr>
              <w:tab/>
            </w:r>
            <w:r w:rsidR="0095623C" w:rsidRPr="009F7D13">
              <w:rPr>
                <w:rStyle w:val="Hyperlink"/>
                <w:noProof/>
              </w:rPr>
              <w:t>Odredbe o zajednici gospodarskih subjekata, podugovarateljima i oslanjanju na sposobnosti drugih gospodarskih subjekata</w:t>
            </w:r>
            <w:r w:rsidR="0095623C">
              <w:rPr>
                <w:noProof/>
                <w:webHidden/>
              </w:rPr>
              <w:tab/>
            </w:r>
            <w:r w:rsidR="0095623C">
              <w:rPr>
                <w:noProof/>
                <w:webHidden/>
              </w:rPr>
              <w:fldChar w:fldCharType="begin"/>
            </w:r>
            <w:r w:rsidR="0095623C">
              <w:rPr>
                <w:noProof/>
                <w:webHidden/>
              </w:rPr>
              <w:instrText xml:space="preserve"> PAGEREF _Toc84918637 \h </w:instrText>
            </w:r>
            <w:r w:rsidR="0095623C">
              <w:rPr>
                <w:noProof/>
                <w:webHidden/>
              </w:rPr>
            </w:r>
            <w:r w:rsidR="0095623C">
              <w:rPr>
                <w:noProof/>
                <w:webHidden/>
              </w:rPr>
              <w:fldChar w:fldCharType="separate"/>
            </w:r>
            <w:r w:rsidR="0095623C">
              <w:rPr>
                <w:noProof/>
                <w:webHidden/>
              </w:rPr>
              <w:t>6</w:t>
            </w:r>
            <w:r w:rsidR="0095623C">
              <w:rPr>
                <w:noProof/>
                <w:webHidden/>
              </w:rPr>
              <w:fldChar w:fldCharType="end"/>
            </w:r>
          </w:hyperlink>
        </w:p>
        <w:p w14:paraId="10CF7F95" w14:textId="2B84D6F3" w:rsidR="0095623C" w:rsidRDefault="00F4460E">
          <w:pPr>
            <w:pStyle w:val="TOC1"/>
            <w:rPr>
              <w:rFonts w:eastAsiaTheme="minorEastAsia"/>
              <w:noProof/>
              <w:lang w:eastAsia="hr-HR"/>
            </w:rPr>
          </w:pPr>
          <w:hyperlink w:anchor="_Toc84918638" w:history="1">
            <w:r w:rsidR="0095623C" w:rsidRPr="009F7D13">
              <w:rPr>
                <w:rStyle w:val="Hyperlink"/>
                <w:noProof/>
              </w:rPr>
              <w:t>7.</w:t>
            </w:r>
            <w:r w:rsidR="0095623C">
              <w:rPr>
                <w:rFonts w:eastAsiaTheme="minorEastAsia"/>
                <w:noProof/>
                <w:lang w:eastAsia="hr-HR"/>
              </w:rPr>
              <w:tab/>
            </w:r>
            <w:r w:rsidR="0095623C" w:rsidRPr="009F7D13">
              <w:rPr>
                <w:rStyle w:val="Hyperlink"/>
                <w:noProof/>
              </w:rPr>
              <w:t>Provjera ponuditelja</w:t>
            </w:r>
            <w:r w:rsidR="0095623C">
              <w:rPr>
                <w:noProof/>
                <w:webHidden/>
              </w:rPr>
              <w:tab/>
            </w:r>
            <w:r w:rsidR="0095623C">
              <w:rPr>
                <w:noProof/>
                <w:webHidden/>
              </w:rPr>
              <w:fldChar w:fldCharType="begin"/>
            </w:r>
            <w:r w:rsidR="0095623C">
              <w:rPr>
                <w:noProof/>
                <w:webHidden/>
              </w:rPr>
              <w:instrText xml:space="preserve"> PAGEREF _Toc84918638 \h </w:instrText>
            </w:r>
            <w:r w:rsidR="0095623C">
              <w:rPr>
                <w:noProof/>
                <w:webHidden/>
              </w:rPr>
            </w:r>
            <w:r w:rsidR="0095623C">
              <w:rPr>
                <w:noProof/>
                <w:webHidden/>
              </w:rPr>
              <w:fldChar w:fldCharType="separate"/>
            </w:r>
            <w:r w:rsidR="0095623C">
              <w:rPr>
                <w:noProof/>
                <w:webHidden/>
              </w:rPr>
              <w:t>7</w:t>
            </w:r>
            <w:r w:rsidR="0095623C">
              <w:rPr>
                <w:noProof/>
                <w:webHidden/>
              </w:rPr>
              <w:fldChar w:fldCharType="end"/>
            </w:r>
          </w:hyperlink>
        </w:p>
        <w:p w14:paraId="035E285C" w14:textId="70F11063" w:rsidR="0095623C" w:rsidRDefault="00F4460E">
          <w:pPr>
            <w:pStyle w:val="TOC1"/>
            <w:rPr>
              <w:rFonts w:eastAsiaTheme="minorEastAsia"/>
              <w:noProof/>
              <w:lang w:eastAsia="hr-HR"/>
            </w:rPr>
          </w:pPr>
          <w:hyperlink w:anchor="_Toc84918639" w:history="1">
            <w:r w:rsidR="0095623C" w:rsidRPr="009F7D13">
              <w:rPr>
                <w:rStyle w:val="Hyperlink"/>
                <w:noProof/>
              </w:rPr>
              <w:t>8.</w:t>
            </w:r>
            <w:r w:rsidR="0095623C">
              <w:rPr>
                <w:rFonts w:eastAsiaTheme="minorEastAsia"/>
                <w:noProof/>
                <w:lang w:eastAsia="hr-HR"/>
              </w:rPr>
              <w:tab/>
            </w:r>
            <w:r w:rsidR="0095623C" w:rsidRPr="009F7D13">
              <w:rPr>
                <w:rStyle w:val="Hyperlink"/>
                <w:noProof/>
              </w:rPr>
              <w:t>VAŽNO! Sadržaj ponude</w:t>
            </w:r>
            <w:r w:rsidR="0095623C">
              <w:rPr>
                <w:noProof/>
                <w:webHidden/>
              </w:rPr>
              <w:tab/>
            </w:r>
            <w:r w:rsidR="0095623C">
              <w:rPr>
                <w:noProof/>
                <w:webHidden/>
              </w:rPr>
              <w:fldChar w:fldCharType="begin"/>
            </w:r>
            <w:r w:rsidR="0095623C">
              <w:rPr>
                <w:noProof/>
                <w:webHidden/>
              </w:rPr>
              <w:instrText xml:space="preserve"> PAGEREF _Toc84918639 \h </w:instrText>
            </w:r>
            <w:r w:rsidR="0095623C">
              <w:rPr>
                <w:noProof/>
                <w:webHidden/>
              </w:rPr>
            </w:r>
            <w:r w:rsidR="0095623C">
              <w:rPr>
                <w:noProof/>
                <w:webHidden/>
              </w:rPr>
              <w:fldChar w:fldCharType="separate"/>
            </w:r>
            <w:r w:rsidR="0095623C">
              <w:rPr>
                <w:noProof/>
                <w:webHidden/>
              </w:rPr>
              <w:t>7</w:t>
            </w:r>
            <w:r w:rsidR="0095623C">
              <w:rPr>
                <w:noProof/>
                <w:webHidden/>
              </w:rPr>
              <w:fldChar w:fldCharType="end"/>
            </w:r>
          </w:hyperlink>
        </w:p>
        <w:p w14:paraId="4E3F11DC" w14:textId="02E06897" w:rsidR="0095623C" w:rsidRDefault="00F4460E">
          <w:pPr>
            <w:pStyle w:val="TOC1"/>
            <w:rPr>
              <w:rFonts w:eastAsiaTheme="minorEastAsia"/>
              <w:noProof/>
              <w:lang w:eastAsia="hr-HR"/>
            </w:rPr>
          </w:pPr>
          <w:hyperlink w:anchor="_Toc84918640" w:history="1">
            <w:r w:rsidR="0095623C" w:rsidRPr="009F7D13">
              <w:rPr>
                <w:rStyle w:val="Hyperlink"/>
                <w:noProof/>
              </w:rPr>
              <w:t>9.</w:t>
            </w:r>
            <w:r w:rsidR="0095623C">
              <w:rPr>
                <w:rFonts w:eastAsiaTheme="minorEastAsia"/>
                <w:noProof/>
                <w:lang w:eastAsia="hr-HR"/>
              </w:rPr>
              <w:tab/>
            </w:r>
            <w:r w:rsidR="0095623C" w:rsidRPr="009F7D13">
              <w:rPr>
                <w:rStyle w:val="Hyperlink"/>
                <w:noProof/>
              </w:rPr>
              <w:t>Način određivanja cijene ponude</w:t>
            </w:r>
            <w:r w:rsidR="0095623C">
              <w:rPr>
                <w:noProof/>
                <w:webHidden/>
              </w:rPr>
              <w:tab/>
            </w:r>
            <w:r w:rsidR="0095623C">
              <w:rPr>
                <w:noProof/>
                <w:webHidden/>
              </w:rPr>
              <w:fldChar w:fldCharType="begin"/>
            </w:r>
            <w:r w:rsidR="0095623C">
              <w:rPr>
                <w:noProof/>
                <w:webHidden/>
              </w:rPr>
              <w:instrText xml:space="preserve"> PAGEREF _Toc84918640 \h </w:instrText>
            </w:r>
            <w:r w:rsidR="0095623C">
              <w:rPr>
                <w:noProof/>
                <w:webHidden/>
              </w:rPr>
            </w:r>
            <w:r w:rsidR="0095623C">
              <w:rPr>
                <w:noProof/>
                <w:webHidden/>
              </w:rPr>
              <w:fldChar w:fldCharType="separate"/>
            </w:r>
            <w:r w:rsidR="0095623C">
              <w:rPr>
                <w:noProof/>
                <w:webHidden/>
              </w:rPr>
              <w:t>7</w:t>
            </w:r>
            <w:r w:rsidR="0095623C">
              <w:rPr>
                <w:noProof/>
                <w:webHidden/>
              </w:rPr>
              <w:fldChar w:fldCharType="end"/>
            </w:r>
          </w:hyperlink>
        </w:p>
        <w:p w14:paraId="649D06DA" w14:textId="067B8B96" w:rsidR="0095623C" w:rsidRDefault="00F4460E">
          <w:pPr>
            <w:pStyle w:val="TOC1"/>
            <w:rPr>
              <w:rFonts w:eastAsiaTheme="minorEastAsia"/>
              <w:noProof/>
              <w:lang w:eastAsia="hr-HR"/>
            </w:rPr>
          </w:pPr>
          <w:hyperlink w:anchor="_Toc84918641" w:history="1">
            <w:r w:rsidR="0095623C" w:rsidRPr="009F7D13">
              <w:rPr>
                <w:rStyle w:val="Hyperlink"/>
                <w:noProof/>
              </w:rPr>
              <w:t>10.</w:t>
            </w:r>
            <w:r w:rsidR="0095623C">
              <w:rPr>
                <w:rFonts w:eastAsiaTheme="minorEastAsia"/>
                <w:noProof/>
                <w:lang w:eastAsia="hr-HR"/>
              </w:rPr>
              <w:tab/>
            </w:r>
            <w:r w:rsidR="0095623C" w:rsidRPr="009F7D13">
              <w:rPr>
                <w:rStyle w:val="Hyperlink"/>
                <w:noProof/>
              </w:rPr>
              <w:t>Način izrade i dostave ponude</w:t>
            </w:r>
            <w:r w:rsidR="0095623C">
              <w:rPr>
                <w:noProof/>
                <w:webHidden/>
              </w:rPr>
              <w:tab/>
            </w:r>
            <w:r w:rsidR="0095623C">
              <w:rPr>
                <w:noProof/>
                <w:webHidden/>
              </w:rPr>
              <w:fldChar w:fldCharType="begin"/>
            </w:r>
            <w:r w:rsidR="0095623C">
              <w:rPr>
                <w:noProof/>
                <w:webHidden/>
              </w:rPr>
              <w:instrText xml:space="preserve"> PAGEREF _Toc84918641 \h </w:instrText>
            </w:r>
            <w:r w:rsidR="0095623C">
              <w:rPr>
                <w:noProof/>
                <w:webHidden/>
              </w:rPr>
            </w:r>
            <w:r w:rsidR="0095623C">
              <w:rPr>
                <w:noProof/>
                <w:webHidden/>
              </w:rPr>
              <w:fldChar w:fldCharType="separate"/>
            </w:r>
            <w:r w:rsidR="0095623C">
              <w:rPr>
                <w:noProof/>
                <w:webHidden/>
              </w:rPr>
              <w:t>8</w:t>
            </w:r>
            <w:r w:rsidR="0095623C">
              <w:rPr>
                <w:noProof/>
                <w:webHidden/>
              </w:rPr>
              <w:fldChar w:fldCharType="end"/>
            </w:r>
          </w:hyperlink>
        </w:p>
        <w:p w14:paraId="771CC28B" w14:textId="77F7E2BC" w:rsidR="0095623C" w:rsidRDefault="00F4460E">
          <w:pPr>
            <w:pStyle w:val="TOC1"/>
            <w:rPr>
              <w:rFonts w:eastAsiaTheme="minorEastAsia"/>
              <w:noProof/>
              <w:lang w:eastAsia="hr-HR"/>
            </w:rPr>
          </w:pPr>
          <w:hyperlink w:anchor="_Toc84918642" w:history="1">
            <w:r w:rsidR="0095623C" w:rsidRPr="009F7D13">
              <w:rPr>
                <w:rStyle w:val="Hyperlink"/>
                <w:noProof/>
              </w:rPr>
              <w:t>11.</w:t>
            </w:r>
            <w:r w:rsidR="0095623C">
              <w:rPr>
                <w:rFonts w:eastAsiaTheme="minorEastAsia"/>
                <w:noProof/>
                <w:lang w:eastAsia="hr-HR"/>
              </w:rPr>
              <w:tab/>
            </w:r>
            <w:r w:rsidR="0095623C" w:rsidRPr="009F7D13">
              <w:rPr>
                <w:rStyle w:val="Hyperlink"/>
                <w:noProof/>
              </w:rPr>
              <w:t>Rok valjanosti ponude</w:t>
            </w:r>
            <w:r w:rsidR="0095623C">
              <w:rPr>
                <w:noProof/>
                <w:webHidden/>
              </w:rPr>
              <w:tab/>
            </w:r>
            <w:r w:rsidR="0095623C">
              <w:rPr>
                <w:noProof/>
                <w:webHidden/>
              </w:rPr>
              <w:fldChar w:fldCharType="begin"/>
            </w:r>
            <w:r w:rsidR="0095623C">
              <w:rPr>
                <w:noProof/>
                <w:webHidden/>
              </w:rPr>
              <w:instrText xml:space="preserve"> PAGEREF _Toc84918642 \h </w:instrText>
            </w:r>
            <w:r w:rsidR="0095623C">
              <w:rPr>
                <w:noProof/>
                <w:webHidden/>
              </w:rPr>
            </w:r>
            <w:r w:rsidR="0095623C">
              <w:rPr>
                <w:noProof/>
                <w:webHidden/>
              </w:rPr>
              <w:fldChar w:fldCharType="separate"/>
            </w:r>
            <w:r w:rsidR="0095623C">
              <w:rPr>
                <w:noProof/>
                <w:webHidden/>
              </w:rPr>
              <w:t>9</w:t>
            </w:r>
            <w:r w:rsidR="0095623C">
              <w:rPr>
                <w:noProof/>
                <w:webHidden/>
              </w:rPr>
              <w:fldChar w:fldCharType="end"/>
            </w:r>
          </w:hyperlink>
        </w:p>
        <w:p w14:paraId="2560372C" w14:textId="0492D169" w:rsidR="0095623C" w:rsidRDefault="00F4460E">
          <w:pPr>
            <w:pStyle w:val="TOC1"/>
            <w:rPr>
              <w:rFonts w:eastAsiaTheme="minorEastAsia"/>
              <w:noProof/>
              <w:lang w:eastAsia="hr-HR"/>
            </w:rPr>
          </w:pPr>
          <w:hyperlink w:anchor="_Toc84918643" w:history="1">
            <w:r w:rsidR="0095623C" w:rsidRPr="009F7D13">
              <w:rPr>
                <w:rStyle w:val="Hyperlink"/>
                <w:noProof/>
              </w:rPr>
              <w:t>12.</w:t>
            </w:r>
            <w:r w:rsidR="0095623C">
              <w:rPr>
                <w:rFonts w:eastAsiaTheme="minorEastAsia"/>
                <w:noProof/>
                <w:lang w:eastAsia="hr-HR"/>
              </w:rPr>
              <w:tab/>
            </w:r>
            <w:r w:rsidR="0095623C" w:rsidRPr="009F7D13">
              <w:rPr>
                <w:rStyle w:val="Hyperlink"/>
                <w:noProof/>
              </w:rPr>
              <w:t>Rok za dostavu ponuda</w:t>
            </w:r>
            <w:r w:rsidR="0095623C">
              <w:rPr>
                <w:noProof/>
                <w:webHidden/>
              </w:rPr>
              <w:tab/>
            </w:r>
            <w:r w:rsidR="0095623C">
              <w:rPr>
                <w:noProof/>
                <w:webHidden/>
              </w:rPr>
              <w:fldChar w:fldCharType="begin"/>
            </w:r>
            <w:r w:rsidR="0095623C">
              <w:rPr>
                <w:noProof/>
                <w:webHidden/>
              </w:rPr>
              <w:instrText xml:space="preserve"> PAGEREF _Toc84918643 \h </w:instrText>
            </w:r>
            <w:r w:rsidR="0095623C">
              <w:rPr>
                <w:noProof/>
                <w:webHidden/>
              </w:rPr>
            </w:r>
            <w:r w:rsidR="0095623C">
              <w:rPr>
                <w:noProof/>
                <w:webHidden/>
              </w:rPr>
              <w:fldChar w:fldCharType="separate"/>
            </w:r>
            <w:r w:rsidR="0095623C">
              <w:rPr>
                <w:noProof/>
                <w:webHidden/>
              </w:rPr>
              <w:t>9</w:t>
            </w:r>
            <w:r w:rsidR="0095623C">
              <w:rPr>
                <w:noProof/>
                <w:webHidden/>
              </w:rPr>
              <w:fldChar w:fldCharType="end"/>
            </w:r>
          </w:hyperlink>
        </w:p>
        <w:p w14:paraId="77316361" w14:textId="2AB1CD15" w:rsidR="0095623C" w:rsidRDefault="00F4460E">
          <w:pPr>
            <w:pStyle w:val="TOC1"/>
            <w:rPr>
              <w:rFonts w:eastAsiaTheme="minorEastAsia"/>
              <w:noProof/>
              <w:lang w:eastAsia="hr-HR"/>
            </w:rPr>
          </w:pPr>
          <w:hyperlink w:anchor="_Toc84918644" w:history="1">
            <w:r w:rsidR="0095623C" w:rsidRPr="009F7D13">
              <w:rPr>
                <w:rStyle w:val="Hyperlink"/>
                <w:noProof/>
              </w:rPr>
              <w:t>13.</w:t>
            </w:r>
            <w:r w:rsidR="0095623C">
              <w:rPr>
                <w:rFonts w:eastAsiaTheme="minorEastAsia"/>
                <w:noProof/>
                <w:lang w:eastAsia="hr-HR"/>
              </w:rPr>
              <w:tab/>
            </w:r>
            <w:r w:rsidR="0095623C" w:rsidRPr="009F7D13">
              <w:rPr>
                <w:rStyle w:val="Hyperlink"/>
                <w:noProof/>
              </w:rPr>
              <w:t>Izmjene i dopune</w:t>
            </w:r>
            <w:r w:rsidR="0095623C">
              <w:rPr>
                <w:noProof/>
                <w:webHidden/>
              </w:rPr>
              <w:tab/>
            </w:r>
            <w:r w:rsidR="0095623C">
              <w:rPr>
                <w:noProof/>
                <w:webHidden/>
              </w:rPr>
              <w:fldChar w:fldCharType="begin"/>
            </w:r>
            <w:r w:rsidR="0095623C">
              <w:rPr>
                <w:noProof/>
                <w:webHidden/>
              </w:rPr>
              <w:instrText xml:space="preserve"> PAGEREF _Toc84918644 \h </w:instrText>
            </w:r>
            <w:r w:rsidR="0095623C">
              <w:rPr>
                <w:noProof/>
                <w:webHidden/>
              </w:rPr>
            </w:r>
            <w:r w:rsidR="0095623C">
              <w:rPr>
                <w:noProof/>
                <w:webHidden/>
              </w:rPr>
              <w:fldChar w:fldCharType="separate"/>
            </w:r>
            <w:r w:rsidR="0095623C">
              <w:rPr>
                <w:noProof/>
                <w:webHidden/>
              </w:rPr>
              <w:t>9</w:t>
            </w:r>
            <w:r w:rsidR="0095623C">
              <w:rPr>
                <w:noProof/>
                <w:webHidden/>
              </w:rPr>
              <w:fldChar w:fldCharType="end"/>
            </w:r>
          </w:hyperlink>
        </w:p>
        <w:p w14:paraId="3CBE7C9F" w14:textId="611B7CEB" w:rsidR="0095623C" w:rsidRDefault="00F4460E">
          <w:pPr>
            <w:pStyle w:val="TOC1"/>
            <w:rPr>
              <w:rFonts w:eastAsiaTheme="minorEastAsia"/>
              <w:noProof/>
              <w:lang w:eastAsia="hr-HR"/>
            </w:rPr>
          </w:pPr>
          <w:hyperlink w:anchor="_Toc84918645" w:history="1">
            <w:r w:rsidR="0095623C" w:rsidRPr="009F7D13">
              <w:rPr>
                <w:rStyle w:val="Hyperlink"/>
                <w:noProof/>
              </w:rPr>
              <w:t>14.</w:t>
            </w:r>
            <w:r w:rsidR="0095623C">
              <w:rPr>
                <w:rFonts w:eastAsiaTheme="minorEastAsia"/>
                <w:noProof/>
                <w:lang w:eastAsia="hr-HR"/>
              </w:rPr>
              <w:tab/>
            </w:r>
            <w:r w:rsidR="0095623C" w:rsidRPr="009F7D13">
              <w:rPr>
                <w:rStyle w:val="Hyperlink"/>
                <w:noProof/>
              </w:rPr>
              <w:t>Uvjeti plaćanja</w:t>
            </w:r>
            <w:r w:rsidR="0095623C">
              <w:rPr>
                <w:noProof/>
                <w:webHidden/>
              </w:rPr>
              <w:tab/>
            </w:r>
            <w:r w:rsidR="0095623C">
              <w:rPr>
                <w:noProof/>
                <w:webHidden/>
              </w:rPr>
              <w:fldChar w:fldCharType="begin"/>
            </w:r>
            <w:r w:rsidR="0095623C">
              <w:rPr>
                <w:noProof/>
                <w:webHidden/>
              </w:rPr>
              <w:instrText xml:space="preserve"> PAGEREF _Toc84918645 \h </w:instrText>
            </w:r>
            <w:r w:rsidR="0095623C">
              <w:rPr>
                <w:noProof/>
                <w:webHidden/>
              </w:rPr>
            </w:r>
            <w:r w:rsidR="0095623C">
              <w:rPr>
                <w:noProof/>
                <w:webHidden/>
              </w:rPr>
              <w:fldChar w:fldCharType="separate"/>
            </w:r>
            <w:r w:rsidR="0095623C">
              <w:rPr>
                <w:noProof/>
                <w:webHidden/>
              </w:rPr>
              <w:t>10</w:t>
            </w:r>
            <w:r w:rsidR="0095623C">
              <w:rPr>
                <w:noProof/>
                <w:webHidden/>
              </w:rPr>
              <w:fldChar w:fldCharType="end"/>
            </w:r>
          </w:hyperlink>
        </w:p>
        <w:p w14:paraId="72BFA751" w14:textId="356BD968" w:rsidR="0095623C" w:rsidRDefault="00F4460E">
          <w:pPr>
            <w:pStyle w:val="TOC1"/>
            <w:rPr>
              <w:rFonts w:eastAsiaTheme="minorEastAsia"/>
              <w:noProof/>
              <w:lang w:eastAsia="hr-HR"/>
            </w:rPr>
          </w:pPr>
          <w:hyperlink w:anchor="_Toc84918646" w:history="1">
            <w:r w:rsidR="0095623C" w:rsidRPr="009F7D13">
              <w:rPr>
                <w:rStyle w:val="Hyperlink"/>
                <w:noProof/>
              </w:rPr>
              <w:t>15.</w:t>
            </w:r>
            <w:r w:rsidR="0095623C">
              <w:rPr>
                <w:rFonts w:eastAsiaTheme="minorEastAsia"/>
                <w:noProof/>
                <w:lang w:eastAsia="hr-HR"/>
              </w:rPr>
              <w:tab/>
            </w:r>
            <w:r w:rsidR="0095623C" w:rsidRPr="009F7D13">
              <w:rPr>
                <w:rStyle w:val="Hyperlink"/>
                <w:noProof/>
              </w:rPr>
              <w:t>Jamstva</w:t>
            </w:r>
            <w:r w:rsidR="0095623C">
              <w:rPr>
                <w:noProof/>
                <w:webHidden/>
              </w:rPr>
              <w:tab/>
            </w:r>
            <w:r w:rsidR="0095623C">
              <w:rPr>
                <w:noProof/>
                <w:webHidden/>
              </w:rPr>
              <w:fldChar w:fldCharType="begin"/>
            </w:r>
            <w:r w:rsidR="0095623C">
              <w:rPr>
                <w:noProof/>
                <w:webHidden/>
              </w:rPr>
              <w:instrText xml:space="preserve"> PAGEREF _Toc84918646 \h </w:instrText>
            </w:r>
            <w:r w:rsidR="0095623C">
              <w:rPr>
                <w:noProof/>
                <w:webHidden/>
              </w:rPr>
            </w:r>
            <w:r w:rsidR="0095623C">
              <w:rPr>
                <w:noProof/>
                <w:webHidden/>
              </w:rPr>
              <w:fldChar w:fldCharType="separate"/>
            </w:r>
            <w:r w:rsidR="0095623C">
              <w:rPr>
                <w:noProof/>
                <w:webHidden/>
              </w:rPr>
              <w:t>10</w:t>
            </w:r>
            <w:r w:rsidR="0095623C">
              <w:rPr>
                <w:noProof/>
                <w:webHidden/>
              </w:rPr>
              <w:fldChar w:fldCharType="end"/>
            </w:r>
          </w:hyperlink>
        </w:p>
        <w:p w14:paraId="3D82BA2C" w14:textId="7FBF8A77" w:rsidR="0095623C" w:rsidRDefault="00F4460E">
          <w:pPr>
            <w:pStyle w:val="TOC1"/>
            <w:rPr>
              <w:rFonts w:eastAsiaTheme="minorEastAsia"/>
              <w:noProof/>
              <w:lang w:eastAsia="hr-HR"/>
            </w:rPr>
          </w:pPr>
          <w:hyperlink w:anchor="_Toc84918647" w:history="1">
            <w:r w:rsidR="0095623C" w:rsidRPr="009F7D13">
              <w:rPr>
                <w:rStyle w:val="Hyperlink"/>
                <w:rFonts w:ascii="Calibri" w:eastAsia="Times New Roman" w:hAnsi="Calibri" w:cs="Calibri"/>
                <w:noProof/>
                <w:snapToGrid w:val="0"/>
              </w:rPr>
              <w:t xml:space="preserve"> svih grupa predmeta nabave za koje se dostavlja ponuda.</w:t>
            </w:r>
            <w:r w:rsidR="0095623C">
              <w:rPr>
                <w:noProof/>
                <w:webHidden/>
              </w:rPr>
              <w:tab/>
            </w:r>
            <w:r w:rsidR="0095623C">
              <w:rPr>
                <w:noProof/>
                <w:webHidden/>
              </w:rPr>
              <w:fldChar w:fldCharType="begin"/>
            </w:r>
            <w:r w:rsidR="0095623C">
              <w:rPr>
                <w:noProof/>
                <w:webHidden/>
              </w:rPr>
              <w:instrText xml:space="preserve"> PAGEREF _Toc84918647 \h </w:instrText>
            </w:r>
            <w:r w:rsidR="0095623C">
              <w:rPr>
                <w:noProof/>
                <w:webHidden/>
              </w:rPr>
            </w:r>
            <w:r w:rsidR="0095623C">
              <w:rPr>
                <w:noProof/>
                <w:webHidden/>
              </w:rPr>
              <w:fldChar w:fldCharType="separate"/>
            </w:r>
            <w:r w:rsidR="0095623C">
              <w:rPr>
                <w:noProof/>
                <w:webHidden/>
              </w:rPr>
              <w:t>10</w:t>
            </w:r>
            <w:r w:rsidR="0095623C">
              <w:rPr>
                <w:noProof/>
                <w:webHidden/>
              </w:rPr>
              <w:fldChar w:fldCharType="end"/>
            </w:r>
          </w:hyperlink>
        </w:p>
        <w:p w14:paraId="5B2D0B9D" w14:textId="29BCA07F" w:rsidR="0095623C" w:rsidRDefault="00F4460E">
          <w:pPr>
            <w:pStyle w:val="TOC1"/>
            <w:rPr>
              <w:rFonts w:eastAsiaTheme="minorEastAsia"/>
              <w:noProof/>
              <w:lang w:eastAsia="hr-HR"/>
            </w:rPr>
          </w:pPr>
          <w:hyperlink w:anchor="_Toc84918648" w:history="1">
            <w:r w:rsidR="0095623C" w:rsidRPr="009F7D13">
              <w:rPr>
                <w:rStyle w:val="Hyperlink"/>
                <w:noProof/>
              </w:rPr>
              <w:t>I.</w:t>
            </w:r>
            <w:r w:rsidR="0095623C">
              <w:rPr>
                <w:rFonts w:eastAsiaTheme="minorEastAsia"/>
                <w:noProof/>
                <w:lang w:eastAsia="hr-HR"/>
              </w:rPr>
              <w:tab/>
            </w:r>
            <w:r w:rsidR="0095623C" w:rsidRPr="009F7D13">
              <w:rPr>
                <w:rStyle w:val="Hyperlink"/>
                <w:noProof/>
              </w:rPr>
              <w:t>Prilog 1 – Ponudbeni list</w:t>
            </w:r>
            <w:r w:rsidR="0095623C">
              <w:rPr>
                <w:noProof/>
                <w:webHidden/>
              </w:rPr>
              <w:tab/>
            </w:r>
            <w:r w:rsidR="0095623C">
              <w:rPr>
                <w:noProof/>
                <w:webHidden/>
              </w:rPr>
              <w:fldChar w:fldCharType="begin"/>
            </w:r>
            <w:r w:rsidR="0095623C">
              <w:rPr>
                <w:noProof/>
                <w:webHidden/>
              </w:rPr>
              <w:instrText xml:space="preserve"> PAGEREF _Toc84918648 \h </w:instrText>
            </w:r>
            <w:r w:rsidR="0095623C">
              <w:rPr>
                <w:noProof/>
                <w:webHidden/>
              </w:rPr>
            </w:r>
            <w:r w:rsidR="0095623C">
              <w:rPr>
                <w:noProof/>
                <w:webHidden/>
              </w:rPr>
              <w:fldChar w:fldCharType="separate"/>
            </w:r>
            <w:r w:rsidR="0095623C">
              <w:rPr>
                <w:noProof/>
                <w:webHidden/>
              </w:rPr>
              <w:t>12</w:t>
            </w:r>
            <w:r w:rsidR="0095623C">
              <w:rPr>
                <w:noProof/>
                <w:webHidden/>
              </w:rPr>
              <w:fldChar w:fldCharType="end"/>
            </w:r>
          </w:hyperlink>
        </w:p>
        <w:p w14:paraId="6A2379DF" w14:textId="3442CD59" w:rsidR="0095623C" w:rsidRDefault="00F4460E">
          <w:pPr>
            <w:pStyle w:val="TOC1"/>
            <w:rPr>
              <w:rFonts w:eastAsiaTheme="minorEastAsia"/>
              <w:noProof/>
              <w:lang w:eastAsia="hr-HR"/>
            </w:rPr>
          </w:pPr>
          <w:hyperlink w:anchor="_Toc84918649" w:history="1">
            <w:r w:rsidR="0095623C" w:rsidRPr="009F7D13">
              <w:rPr>
                <w:rStyle w:val="Hyperlink"/>
                <w:noProof/>
                <w:lang w:val="en-US"/>
              </w:rPr>
              <w:t>II.</w:t>
            </w:r>
            <w:r w:rsidR="0095623C">
              <w:rPr>
                <w:rFonts w:eastAsiaTheme="minorEastAsia"/>
                <w:noProof/>
                <w:lang w:eastAsia="hr-HR"/>
              </w:rPr>
              <w:tab/>
            </w:r>
            <w:r w:rsidR="0095623C" w:rsidRPr="009F7D13">
              <w:rPr>
                <w:rStyle w:val="Hyperlink"/>
                <w:noProof/>
                <w:lang w:val="en-US"/>
              </w:rPr>
              <w:t>Prilog 2 – PRIJEDLOG UGOVORA</w:t>
            </w:r>
            <w:r w:rsidR="0095623C">
              <w:rPr>
                <w:noProof/>
                <w:webHidden/>
              </w:rPr>
              <w:tab/>
            </w:r>
            <w:r w:rsidR="0095623C">
              <w:rPr>
                <w:noProof/>
                <w:webHidden/>
              </w:rPr>
              <w:fldChar w:fldCharType="begin"/>
            </w:r>
            <w:r w:rsidR="0095623C">
              <w:rPr>
                <w:noProof/>
                <w:webHidden/>
              </w:rPr>
              <w:instrText xml:space="preserve"> PAGEREF _Toc84918649 \h </w:instrText>
            </w:r>
            <w:r w:rsidR="0095623C">
              <w:rPr>
                <w:noProof/>
                <w:webHidden/>
              </w:rPr>
            </w:r>
            <w:r w:rsidR="0095623C">
              <w:rPr>
                <w:noProof/>
                <w:webHidden/>
              </w:rPr>
              <w:fldChar w:fldCharType="separate"/>
            </w:r>
            <w:r w:rsidR="0095623C">
              <w:rPr>
                <w:noProof/>
                <w:webHidden/>
              </w:rPr>
              <w:t>13</w:t>
            </w:r>
            <w:r w:rsidR="0095623C">
              <w:rPr>
                <w:noProof/>
                <w:webHidden/>
              </w:rPr>
              <w:fldChar w:fldCharType="end"/>
            </w:r>
          </w:hyperlink>
        </w:p>
        <w:p w14:paraId="19A4B8AC" w14:textId="20619F7E"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5D04868F" w:rsidR="00AB2FDA" w:rsidRDefault="00AB2FDA" w:rsidP="00AB2FDA">
      <w:pPr>
        <w:pStyle w:val="Azrastil"/>
        <w:rPr>
          <w:szCs w:val="20"/>
        </w:rPr>
      </w:pPr>
    </w:p>
    <w:p w14:paraId="11AB09B9" w14:textId="77777777" w:rsidR="00E8349D" w:rsidRPr="00D37ACF" w:rsidRDefault="00E8349D" w:rsidP="00AB2FDA">
      <w:pPr>
        <w:pStyle w:val="Azrastil"/>
        <w:rPr>
          <w:szCs w:val="20"/>
        </w:rPr>
      </w:pPr>
    </w:p>
    <w:p w14:paraId="0F553ADB" w14:textId="311533EE"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84918631"/>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84918632"/>
      <w:r w:rsidRPr="00D37ACF">
        <w:rPr>
          <w:sz w:val="32"/>
        </w:rPr>
        <w:t>Podaci o osobi zaduženoj za kontakt</w:t>
      </w:r>
      <w:bookmarkEnd w:id="1"/>
    </w:p>
    <w:p w14:paraId="2021D983" w14:textId="5A50D508"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145F88">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84918633"/>
      <w:r w:rsidRPr="00D37ACF">
        <w:rPr>
          <w:sz w:val="32"/>
        </w:rPr>
        <w:t>Podaci o postupku</w:t>
      </w:r>
      <w:bookmarkEnd w:id="2"/>
    </w:p>
    <w:p w14:paraId="361E2912" w14:textId="090B085F"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966432" w:rsidRPr="00D37ACF">
        <w:rPr>
          <w:rFonts w:cs="Tahoma"/>
          <w:b/>
          <w:szCs w:val="20"/>
        </w:rPr>
        <w:t xml:space="preserve">abave: </w:t>
      </w:r>
      <w:r w:rsidR="00F6370B">
        <w:rPr>
          <w:rFonts w:cs="Tahoma"/>
          <w:b/>
          <w:szCs w:val="20"/>
        </w:rPr>
        <w:t>Zbrinjavanje medicinskog otpada</w:t>
      </w:r>
    </w:p>
    <w:p w14:paraId="55D808AF" w14:textId="77777777" w:rsidR="009D09B8" w:rsidRPr="00D37ACF" w:rsidRDefault="009D09B8" w:rsidP="009D09B8">
      <w:pPr>
        <w:pStyle w:val="Azrastil"/>
        <w:jc w:val="both"/>
        <w:rPr>
          <w:rFonts w:eastAsia="Times New Roman"/>
          <w:b/>
          <w:szCs w:val="20"/>
        </w:rPr>
      </w:pPr>
    </w:p>
    <w:p w14:paraId="7A0ECC88" w14:textId="012C838C"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F6370B">
        <w:rPr>
          <w:rFonts w:cs="Tahoma"/>
          <w:szCs w:val="20"/>
        </w:rPr>
        <w:t>20</w:t>
      </w:r>
      <w:r w:rsidR="00145F88">
        <w:rPr>
          <w:rFonts w:cs="Tahoma"/>
          <w:szCs w:val="20"/>
        </w:rPr>
        <w:t>/2021</w:t>
      </w:r>
      <w:r w:rsidR="00F6370B">
        <w:rPr>
          <w:rFonts w:cs="Tahoma"/>
          <w:szCs w:val="20"/>
        </w:rPr>
        <w:t xml:space="preserve"> VV</w:t>
      </w:r>
    </w:p>
    <w:p w14:paraId="41B00BAA" w14:textId="77777777" w:rsidR="009D09B8" w:rsidRPr="00D37ACF" w:rsidRDefault="009D09B8" w:rsidP="009D09B8">
      <w:pPr>
        <w:pStyle w:val="Azrastil"/>
        <w:jc w:val="both"/>
        <w:rPr>
          <w:rFonts w:eastAsia="Times New Roman"/>
          <w:b/>
          <w:szCs w:val="20"/>
        </w:rPr>
      </w:pPr>
    </w:p>
    <w:p w14:paraId="24C97837" w14:textId="018B9B45" w:rsidR="00C20462" w:rsidRPr="009D09B8" w:rsidRDefault="00C20462" w:rsidP="00FE78BC">
      <w:pPr>
        <w:pStyle w:val="Azrastil"/>
        <w:numPr>
          <w:ilvl w:val="0"/>
          <w:numId w:val="1"/>
        </w:numPr>
        <w:jc w:val="both"/>
        <w:rPr>
          <w:rFonts w:eastAsia="Times New Roman"/>
          <w:szCs w:val="20"/>
        </w:rPr>
      </w:pPr>
      <w:r w:rsidRPr="00D37ACF">
        <w:rPr>
          <w:rFonts w:eastAsia="Times New Roman"/>
          <w:b/>
          <w:szCs w:val="20"/>
        </w:rPr>
        <w:t>CPV:</w:t>
      </w:r>
      <w:r w:rsidR="00DB4F04">
        <w:rPr>
          <w:rFonts w:eastAsia="Times New Roman"/>
          <w:b/>
          <w:szCs w:val="20"/>
        </w:rPr>
        <w:t xml:space="preserve"> </w:t>
      </w:r>
      <w:r w:rsidR="00F6370B">
        <w:rPr>
          <w:rFonts w:eastAsia="Times New Roman"/>
        </w:rPr>
        <w:t>90524400-0 Sklupljanje, prijevoz i zbrinjavanje bolničkog otpada</w:t>
      </w:r>
    </w:p>
    <w:p w14:paraId="3D1CA0AC" w14:textId="77777777" w:rsidR="009D09B8" w:rsidRPr="00D37ACF" w:rsidRDefault="009D09B8" w:rsidP="009D09B8">
      <w:pPr>
        <w:pStyle w:val="Azrastil"/>
        <w:jc w:val="both"/>
        <w:rPr>
          <w:rFonts w:eastAsia="Times New Roman"/>
          <w:szCs w:val="20"/>
        </w:rPr>
      </w:pPr>
    </w:p>
    <w:p w14:paraId="7F755C8F" w14:textId="1E0A2E73" w:rsidR="009D09B8" w:rsidRPr="00CF3F00" w:rsidRDefault="00CD740A" w:rsidP="00FA0F59">
      <w:pPr>
        <w:pStyle w:val="Azrastil"/>
        <w:numPr>
          <w:ilvl w:val="0"/>
          <w:numId w:val="1"/>
        </w:numPr>
        <w:jc w:val="both"/>
        <w:rPr>
          <w:rFonts w:eastAsia="Times New Roman"/>
          <w:szCs w:val="20"/>
        </w:rPr>
      </w:pPr>
      <w:r w:rsidRPr="00CF3F00">
        <w:rPr>
          <w:rFonts w:eastAsia="Times New Roman"/>
          <w:b/>
          <w:szCs w:val="20"/>
        </w:rPr>
        <w:t>Nakon okončanja postupka nabave:</w:t>
      </w:r>
      <w:r w:rsidR="000004A0">
        <w:rPr>
          <w:rFonts w:eastAsia="Times New Roman"/>
          <w:szCs w:val="20"/>
        </w:rPr>
        <w:t xml:space="preserve"> Sklopit će se ugovor</w:t>
      </w:r>
    </w:p>
    <w:p w14:paraId="6E421EE8" w14:textId="425512FB" w:rsidR="00CF3F00" w:rsidRPr="00CF3F00" w:rsidRDefault="00CF3F00" w:rsidP="00CF3F00">
      <w:pPr>
        <w:pStyle w:val="Azrastil"/>
        <w:jc w:val="both"/>
        <w:rPr>
          <w:rFonts w:eastAsia="Times New Roman"/>
          <w:szCs w:val="20"/>
        </w:rPr>
      </w:pPr>
    </w:p>
    <w:p w14:paraId="6E2B261E" w14:textId="6ADE341A" w:rsidR="00840C2C" w:rsidRPr="000004A0" w:rsidRDefault="00CD740A" w:rsidP="000004A0">
      <w:pPr>
        <w:pStyle w:val="ListParagraph"/>
        <w:numPr>
          <w:ilvl w:val="0"/>
          <w:numId w:val="1"/>
        </w:numPr>
        <w:spacing w:after="0" w:line="240" w:lineRule="auto"/>
        <w:jc w:val="both"/>
        <w:outlineLvl w:val="0"/>
        <w:rPr>
          <w:rFonts w:cstheme="minorHAnsi"/>
          <w:lang w:val="en-US"/>
        </w:rPr>
      </w:pPr>
      <w:bookmarkStart w:id="3" w:name="_Toc84918634"/>
      <w:r w:rsidRPr="007B4EB1">
        <w:rPr>
          <w:rFonts w:eastAsia="Times New Roman"/>
          <w:b/>
          <w:szCs w:val="20"/>
        </w:rPr>
        <w:t>Rok isporuke</w:t>
      </w:r>
      <w:r w:rsidRPr="007B4EB1">
        <w:rPr>
          <w:rFonts w:cs="Tahoma"/>
          <w:szCs w:val="20"/>
        </w:rPr>
        <w:t>:</w:t>
      </w:r>
      <w:r w:rsidR="000004A0">
        <w:rPr>
          <w:rFonts w:cs="Tahoma"/>
          <w:szCs w:val="20"/>
        </w:rPr>
        <w:t xml:space="preserve"> </w:t>
      </w:r>
      <w:r w:rsidR="000004A0" w:rsidRPr="00932C4D">
        <w:rPr>
          <w:rFonts w:cstheme="minorHAnsi"/>
        </w:rPr>
        <w:t xml:space="preserve">sukcesivna isporuka prema pisanim narudžbenicama naručitelja; </w:t>
      </w:r>
      <w:r w:rsidR="003F3C19">
        <w:t>odabrani ponuditelj odvozi i zbrinjavanja otpad</w:t>
      </w:r>
      <w:r w:rsidR="000004A0" w:rsidRPr="00932C4D">
        <w:t xml:space="preserve"> prema pisanoj narudžbenici N</w:t>
      </w:r>
      <w:r w:rsidR="00F01E65">
        <w:t>aručitelja u roku ne duljem od 3</w:t>
      </w:r>
      <w:r w:rsidR="00703229">
        <w:t xml:space="preserve"> </w:t>
      </w:r>
      <w:r w:rsidR="000004A0" w:rsidRPr="00932C4D">
        <w:t>dana</w:t>
      </w:r>
      <w:bookmarkEnd w:id="3"/>
      <w:r w:rsidR="00F01E65">
        <w:t>.</w:t>
      </w:r>
    </w:p>
    <w:p w14:paraId="6067CAC6" w14:textId="2624D12E" w:rsidR="007B4EB1" w:rsidRPr="007B4EB1" w:rsidRDefault="007B4EB1" w:rsidP="007B4EB1">
      <w:pPr>
        <w:pStyle w:val="Azrastil"/>
        <w:jc w:val="both"/>
        <w:rPr>
          <w:rFonts w:cs="Tahoma"/>
          <w:szCs w:val="20"/>
          <w:lang w:val="en-US"/>
        </w:rPr>
      </w:pPr>
    </w:p>
    <w:p w14:paraId="2A110428" w14:textId="640F205E" w:rsidR="005A261F" w:rsidRDefault="005A261F" w:rsidP="00F6370B">
      <w:pPr>
        <w:pStyle w:val="Azrastil"/>
        <w:numPr>
          <w:ilvl w:val="0"/>
          <w:numId w:val="1"/>
        </w:numPr>
        <w:jc w:val="both"/>
        <w:rPr>
          <w:rFonts w:cs="Tahoma"/>
          <w:szCs w:val="20"/>
          <w:lang w:val="en-US"/>
        </w:rPr>
      </w:pPr>
      <w:r w:rsidRPr="005A261F">
        <w:rPr>
          <w:rFonts w:cs="Tahoma"/>
          <w:b/>
          <w:szCs w:val="20"/>
          <w:lang w:val="en-US"/>
        </w:rPr>
        <w:t>Procijenjena vrijednost:</w:t>
      </w:r>
      <w:r w:rsidR="00145F88">
        <w:rPr>
          <w:rFonts w:cs="Tahoma"/>
          <w:szCs w:val="20"/>
          <w:lang w:val="en-US"/>
        </w:rPr>
        <w:t xml:space="preserve"> </w:t>
      </w:r>
      <w:r w:rsidR="00F01E65">
        <w:rPr>
          <w:rFonts w:cs="Tahoma"/>
          <w:szCs w:val="20"/>
          <w:lang w:val="en-US"/>
        </w:rPr>
        <w:t>9</w:t>
      </w:r>
      <w:r w:rsidR="00F6370B">
        <w:rPr>
          <w:rFonts w:cs="Tahoma"/>
          <w:szCs w:val="20"/>
          <w:lang w:val="en-US"/>
        </w:rPr>
        <w:t>15.</w:t>
      </w:r>
      <w:r w:rsidR="007B4EB1" w:rsidRPr="00F6370B">
        <w:rPr>
          <w:rFonts w:cs="Tahoma"/>
          <w:szCs w:val="20"/>
          <w:lang w:val="en-US"/>
        </w:rPr>
        <w:t>0</w:t>
      </w:r>
      <w:r w:rsidRPr="00F6370B">
        <w:rPr>
          <w:rFonts w:cs="Tahoma"/>
          <w:szCs w:val="20"/>
          <w:lang w:val="en-US"/>
        </w:rPr>
        <w:t>00,00 kn bez PDV-a</w:t>
      </w:r>
    </w:p>
    <w:p w14:paraId="3359984E" w14:textId="559DD7CD" w:rsidR="00F6370B" w:rsidRPr="00F6370B" w:rsidRDefault="00F6370B" w:rsidP="00F6370B">
      <w:pPr>
        <w:pStyle w:val="ListParagraph"/>
        <w:spacing w:after="0" w:line="240" w:lineRule="auto"/>
        <w:jc w:val="both"/>
        <w:rPr>
          <w:rFonts w:eastAsia="Times New Roman" w:cstheme="minorHAnsi"/>
          <w:lang w:eastAsia="hr-HR"/>
        </w:rPr>
      </w:pPr>
      <w:r w:rsidRPr="00F6370B">
        <w:rPr>
          <w:rFonts w:eastAsia="Times New Roman" w:cstheme="minorHAnsi"/>
          <w:lang w:eastAsia="hr-HR"/>
        </w:rPr>
        <w:t>*Nakon poništenja grupe u postupku javne nabave velike vrijednosti, ev. broj 20/2021 VV ponavlja se postupak za  grupu 5. po članku 23. stavak 3. ZOJN (120/16) u iznosu od 21.945,00 kn bez PDV-a</w:t>
      </w:r>
    </w:p>
    <w:p w14:paraId="5FBBAB1C" w14:textId="77777777" w:rsidR="009D09B8" w:rsidRPr="00D37ACF" w:rsidRDefault="009D09B8" w:rsidP="009D09B8">
      <w:pPr>
        <w:pStyle w:val="Azrastil"/>
        <w:jc w:val="both"/>
        <w:rPr>
          <w:rFonts w:cs="Tahoma"/>
          <w:szCs w:val="20"/>
          <w:lang w:val="en-US"/>
        </w:rPr>
      </w:pPr>
    </w:p>
    <w:p w14:paraId="7EAE0954" w14:textId="273EA626"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00E75181">
        <w:rPr>
          <w:rFonts w:eastAsia="Times New Roman"/>
          <w:szCs w:val="20"/>
        </w:rPr>
        <w:t>Predmet nabave nije podijeljen u grupe.</w:t>
      </w:r>
    </w:p>
    <w:p w14:paraId="5C084C2A" w14:textId="74E7A4A8"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84918635"/>
      <w:r w:rsidRPr="00D37ACF">
        <w:rPr>
          <w:sz w:val="32"/>
        </w:rPr>
        <w:t>Podaci o predmetu nabave</w:t>
      </w:r>
      <w:bookmarkEnd w:id="4"/>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155AF60F" w14:textId="7BADD020" w:rsidR="00185733"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56165C6D" w14:textId="77777777" w:rsidR="006501D9" w:rsidRPr="006501D9" w:rsidRDefault="006501D9" w:rsidP="006501D9">
      <w:pPr>
        <w:pStyle w:val="Azrastil"/>
        <w:ind w:left="720"/>
        <w:jc w:val="both"/>
        <w:rPr>
          <w:szCs w:val="20"/>
        </w:rPr>
      </w:pPr>
    </w:p>
    <w:p w14:paraId="1E1304B8" w14:textId="7D959A58" w:rsidR="003C44D0" w:rsidRPr="00FB70F4" w:rsidRDefault="003C44D0" w:rsidP="00FE78BC">
      <w:pPr>
        <w:pStyle w:val="Style2"/>
        <w:ind w:hanging="720"/>
        <w:jc w:val="both"/>
        <w:rPr>
          <w:sz w:val="32"/>
          <w:highlight w:val="yellow"/>
        </w:rPr>
      </w:pPr>
      <w:bookmarkStart w:id="35" w:name="_Toc84918636"/>
      <w:r w:rsidRPr="00FB70F4">
        <w:rPr>
          <w:sz w:val="32"/>
          <w:highlight w:val="yellow"/>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lastRenderedPageBreak/>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FB70F4" w:rsidRDefault="003C44D0" w:rsidP="00FE78BC">
      <w:pPr>
        <w:pStyle w:val="Azrastil"/>
        <w:numPr>
          <w:ilvl w:val="0"/>
          <w:numId w:val="3"/>
        </w:numPr>
        <w:ind w:hanging="720"/>
        <w:jc w:val="both"/>
        <w:rPr>
          <w:rFonts w:cs="Tahoma"/>
          <w:b/>
          <w:szCs w:val="20"/>
          <w:highlight w:val="yellow"/>
          <w:lang w:val="es-ES"/>
        </w:rPr>
      </w:pPr>
      <w:r w:rsidRPr="00FB70F4">
        <w:rPr>
          <w:rFonts w:cs="Tahoma"/>
          <w:b/>
          <w:szCs w:val="20"/>
          <w:highlight w:val="yellow"/>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5623F6C0" w14:textId="44AEF476" w:rsidR="007B4EB1" w:rsidRPr="00FB70F4" w:rsidRDefault="007B4EB1" w:rsidP="007B4EB1">
      <w:pPr>
        <w:pStyle w:val="ListParagraph"/>
        <w:numPr>
          <w:ilvl w:val="0"/>
          <w:numId w:val="5"/>
        </w:numPr>
        <w:spacing w:after="0" w:line="240" w:lineRule="auto"/>
        <w:jc w:val="both"/>
        <w:rPr>
          <w:rFonts w:eastAsia="Calibri" w:cstheme="minorHAnsi"/>
          <w:b/>
          <w:strike/>
          <w:highlight w:val="yellow"/>
          <w:lang w:eastAsia="hr-HR"/>
        </w:rPr>
      </w:pPr>
      <w:r w:rsidRPr="00FB70F4">
        <w:rPr>
          <w:rFonts w:eastAsia="Calibri" w:cstheme="minorHAnsi"/>
          <w:b/>
          <w:strike/>
          <w:highlight w:val="yellow"/>
          <w:lang w:eastAsia="hr-HR"/>
        </w:rPr>
        <w:t>Opisi ili fotografije</w:t>
      </w:r>
    </w:p>
    <w:p w14:paraId="3CBDFFD6" w14:textId="77777777" w:rsidR="007B4EB1" w:rsidRPr="00FB70F4" w:rsidRDefault="007B4EB1" w:rsidP="007B4EB1">
      <w:pPr>
        <w:spacing w:after="0" w:line="240" w:lineRule="auto"/>
        <w:ind w:left="709"/>
        <w:jc w:val="both"/>
        <w:rPr>
          <w:strike/>
          <w:color w:val="000000"/>
          <w:highlight w:val="yellow"/>
        </w:rPr>
      </w:pPr>
      <w:r w:rsidRPr="00FB70F4">
        <w:rPr>
          <w:strike/>
          <w:color w:val="000000"/>
          <w:highlight w:val="yellow"/>
        </w:rPr>
        <w:t>Gospodarski subjekt mora u ponudi dostaviti jedno od slijedećeg:</w:t>
      </w:r>
    </w:p>
    <w:p w14:paraId="600C97A5" w14:textId="77777777" w:rsidR="007B4EB1" w:rsidRPr="00FB70F4" w:rsidRDefault="007B4EB1" w:rsidP="007B4EB1">
      <w:pPr>
        <w:numPr>
          <w:ilvl w:val="0"/>
          <w:numId w:val="30"/>
        </w:numPr>
        <w:spacing w:after="0" w:line="240" w:lineRule="auto"/>
        <w:contextualSpacing/>
        <w:jc w:val="both"/>
        <w:rPr>
          <w:strike/>
          <w:color w:val="000000"/>
          <w:highlight w:val="yellow"/>
        </w:rPr>
      </w:pPr>
      <w:r w:rsidRPr="00FB70F4">
        <w:rPr>
          <w:strike/>
          <w:color w:val="000000"/>
          <w:highlight w:val="yellow"/>
        </w:rPr>
        <w:t>katalog ili</w:t>
      </w:r>
    </w:p>
    <w:p w14:paraId="5E228C27" w14:textId="77777777" w:rsidR="007B4EB1" w:rsidRPr="00FB70F4" w:rsidRDefault="007B4EB1" w:rsidP="007B4EB1">
      <w:pPr>
        <w:numPr>
          <w:ilvl w:val="0"/>
          <w:numId w:val="30"/>
        </w:numPr>
        <w:spacing w:after="0" w:line="240" w:lineRule="auto"/>
        <w:contextualSpacing/>
        <w:jc w:val="both"/>
        <w:rPr>
          <w:strike/>
          <w:color w:val="000000"/>
          <w:highlight w:val="yellow"/>
        </w:rPr>
      </w:pPr>
      <w:r w:rsidRPr="00FB70F4">
        <w:rPr>
          <w:strike/>
          <w:color w:val="000000"/>
          <w:highlight w:val="yellow"/>
        </w:rPr>
        <w:t>prospekt ili</w:t>
      </w:r>
    </w:p>
    <w:p w14:paraId="6E678DA1" w14:textId="77777777" w:rsidR="007B4EB1" w:rsidRPr="00FB70F4" w:rsidRDefault="007B4EB1" w:rsidP="007B4EB1">
      <w:pPr>
        <w:numPr>
          <w:ilvl w:val="0"/>
          <w:numId w:val="30"/>
        </w:numPr>
        <w:spacing w:after="0" w:line="240" w:lineRule="auto"/>
        <w:contextualSpacing/>
        <w:jc w:val="both"/>
        <w:rPr>
          <w:strike/>
          <w:color w:val="000000"/>
          <w:highlight w:val="yellow"/>
        </w:rPr>
      </w:pPr>
      <w:r w:rsidRPr="00FB70F4">
        <w:rPr>
          <w:strike/>
          <w:color w:val="000000"/>
          <w:highlight w:val="yellow"/>
        </w:rPr>
        <w:t>brošuru ili</w:t>
      </w:r>
    </w:p>
    <w:p w14:paraId="15B1550C" w14:textId="77777777" w:rsidR="007B4EB1" w:rsidRPr="00FB70F4" w:rsidRDefault="007B4EB1" w:rsidP="007B4EB1">
      <w:pPr>
        <w:numPr>
          <w:ilvl w:val="0"/>
          <w:numId w:val="30"/>
        </w:numPr>
        <w:spacing w:after="0" w:line="240" w:lineRule="auto"/>
        <w:contextualSpacing/>
        <w:jc w:val="both"/>
        <w:rPr>
          <w:strike/>
          <w:color w:val="000000"/>
          <w:highlight w:val="yellow"/>
        </w:rPr>
      </w:pPr>
      <w:r w:rsidRPr="00FB70F4">
        <w:rPr>
          <w:strike/>
          <w:color w:val="000000"/>
          <w:highlight w:val="yellow"/>
        </w:rPr>
        <w:t xml:space="preserve">fotografiju s opisom ili </w:t>
      </w:r>
    </w:p>
    <w:p w14:paraId="4F187511" w14:textId="77777777" w:rsidR="007B4EB1" w:rsidRPr="00FB70F4" w:rsidRDefault="007B4EB1" w:rsidP="007B4EB1">
      <w:pPr>
        <w:numPr>
          <w:ilvl w:val="0"/>
          <w:numId w:val="30"/>
        </w:numPr>
        <w:spacing w:after="0" w:line="240" w:lineRule="auto"/>
        <w:contextualSpacing/>
        <w:jc w:val="both"/>
        <w:rPr>
          <w:strike/>
          <w:color w:val="000000"/>
          <w:highlight w:val="yellow"/>
        </w:rPr>
      </w:pPr>
      <w:r w:rsidRPr="00FB70F4">
        <w:rPr>
          <w:strike/>
          <w:color w:val="000000"/>
          <w:highlight w:val="yellow"/>
        </w:rPr>
        <w:t>drugu tehničku dokumentaciju</w:t>
      </w:r>
    </w:p>
    <w:p w14:paraId="784FE07E" w14:textId="77777777" w:rsidR="007B4EB1" w:rsidRPr="00FB70F4" w:rsidRDefault="007B4EB1" w:rsidP="007B4EB1">
      <w:pPr>
        <w:spacing w:after="0" w:line="240" w:lineRule="auto"/>
        <w:ind w:left="708"/>
        <w:jc w:val="both"/>
        <w:rPr>
          <w:strike/>
          <w:color w:val="000000"/>
          <w:highlight w:val="yellow"/>
        </w:rPr>
      </w:pPr>
      <w:r w:rsidRPr="00FB70F4">
        <w:rPr>
          <w:strike/>
          <w:color w:val="000000"/>
          <w:highlight w:val="yellow"/>
        </w:rPr>
        <w:t>kojima se nedvojbeno dokazuje, a Naručitelj može prepoznati, da ponuđeno odgovara traženom u predmetu nabave.</w:t>
      </w:r>
    </w:p>
    <w:p w14:paraId="2B644161" w14:textId="77777777" w:rsidR="007B4EB1" w:rsidRPr="00FB70F4" w:rsidRDefault="007B4EB1" w:rsidP="007B4EB1">
      <w:pPr>
        <w:spacing w:after="0" w:line="240" w:lineRule="auto"/>
        <w:ind w:left="709"/>
        <w:jc w:val="both"/>
        <w:rPr>
          <w:rFonts w:ascii="Calibri" w:eastAsia="Calibri" w:hAnsi="Calibri" w:cs="Calibri"/>
          <w:strike/>
          <w:highlight w:val="yellow"/>
        </w:rPr>
      </w:pPr>
      <w:r w:rsidRPr="00FB70F4">
        <w:rPr>
          <w:rFonts w:ascii="Calibri" w:eastAsia="Calibri" w:hAnsi="Calibri" w:cs="Calibri"/>
          <w:strike/>
          <w:highlight w:val="yellow"/>
        </w:rPr>
        <w:t xml:space="preserve">Ukoliko ponuditelj priloži dokument koji nije na hrvatskom jeziku i latiničnom pismu ponuditelj je dužan je dostaviti na pisani zahtjev Naručitelja prijevod na hrvatski jezik koji </w:t>
      </w:r>
      <w:r w:rsidRPr="00FB70F4">
        <w:rPr>
          <w:rFonts w:ascii="Calibri" w:eastAsia="Calibri" w:hAnsi="Calibri" w:cs="Calibri"/>
          <w:b/>
          <w:strike/>
          <w:highlight w:val="yellow"/>
        </w:rPr>
        <w:t>mora</w:t>
      </w:r>
      <w:r w:rsidRPr="00FB70F4">
        <w:rPr>
          <w:rFonts w:ascii="Calibri" w:eastAsia="Calibri" w:hAnsi="Calibri" w:cs="Calibri"/>
          <w:strike/>
          <w:highlight w:val="yellow"/>
        </w:rPr>
        <w:t xml:space="preserve"> biti preveden od stalnog sudskog </w:t>
      </w:r>
    </w:p>
    <w:p w14:paraId="00D6E22C" w14:textId="5DA7AF9E" w:rsidR="003F3C19" w:rsidRPr="00FB70F4" w:rsidRDefault="007B4EB1" w:rsidP="003F3C19">
      <w:pPr>
        <w:spacing w:after="0" w:line="240" w:lineRule="auto"/>
        <w:ind w:left="709"/>
        <w:jc w:val="both"/>
        <w:rPr>
          <w:rFonts w:ascii="Calibri" w:eastAsia="Calibri" w:hAnsi="Calibri" w:cs="Calibri"/>
          <w:strike/>
        </w:rPr>
      </w:pPr>
      <w:r w:rsidRPr="00FB70F4">
        <w:rPr>
          <w:rFonts w:ascii="Calibri" w:eastAsia="Calibri" w:hAnsi="Calibri" w:cs="Calibri"/>
          <w:strike/>
          <w:highlight w:val="yellow"/>
        </w:rPr>
        <w:t>tumača za odnosni strani jezik.</w:t>
      </w:r>
    </w:p>
    <w:p w14:paraId="5F1A05E4" w14:textId="7AE37AB3" w:rsidR="003F3C19" w:rsidRDefault="003F3C19" w:rsidP="007B4EB1">
      <w:pPr>
        <w:spacing w:after="0" w:line="240" w:lineRule="auto"/>
        <w:ind w:left="709"/>
        <w:jc w:val="both"/>
        <w:rPr>
          <w:rFonts w:ascii="Calibri" w:eastAsia="Calibri" w:hAnsi="Calibri" w:cs="Calibri"/>
        </w:rPr>
      </w:pPr>
    </w:p>
    <w:p w14:paraId="03E72708" w14:textId="17FB0D43" w:rsidR="003F3C19" w:rsidRPr="003F3C19" w:rsidRDefault="003F3C19" w:rsidP="003F3C19">
      <w:pPr>
        <w:pStyle w:val="ListParagraph"/>
        <w:numPr>
          <w:ilvl w:val="0"/>
          <w:numId w:val="5"/>
        </w:numPr>
        <w:spacing w:after="0" w:line="240" w:lineRule="auto"/>
        <w:jc w:val="both"/>
        <w:rPr>
          <w:rFonts w:ascii="Calibri" w:eastAsia="Calibri" w:hAnsi="Calibri" w:cs="Calibri"/>
          <w:b/>
        </w:rPr>
      </w:pPr>
      <w:r w:rsidRPr="003F3C19">
        <w:rPr>
          <w:rFonts w:ascii="Calibri" w:eastAsia="Calibri" w:hAnsi="Calibri" w:cs="Calibri"/>
          <w:b/>
        </w:rPr>
        <w:t>Izjava o obrazovnim i stručnim kvalifikacijama</w:t>
      </w:r>
    </w:p>
    <w:p w14:paraId="15388EDF" w14:textId="0B4D872F" w:rsidR="003F3C19" w:rsidRDefault="003F3C19" w:rsidP="003F3C19">
      <w:pPr>
        <w:spacing w:after="0" w:line="240" w:lineRule="auto"/>
        <w:jc w:val="both"/>
        <w:rPr>
          <w:rFonts w:ascii="Calibri" w:eastAsia="Calibri" w:hAnsi="Calibri" w:cs="Calibri"/>
        </w:rPr>
      </w:pPr>
    </w:p>
    <w:p w14:paraId="67E5B55E" w14:textId="4D03177D" w:rsidR="003F3C19" w:rsidRPr="00BF229B" w:rsidRDefault="003F3C19" w:rsidP="003F3C19">
      <w:pPr>
        <w:pStyle w:val="ListParagraph"/>
        <w:ind w:left="709" w:hanging="142"/>
      </w:pPr>
      <w:r>
        <w:t xml:space="preserve">   </w:t>
      </w:r>
      <w:r w:rsidRPr="00BF229B">
        <w:t>Naručitelj traži dokazivanje obrazovnih i stručnih kvalifikacija pružatelja usluge, odnosno njegovog rukovodećeg osoblja, sukladno čl. 268. ZJN 2016.</w:t>
      </w:r>
    </w:p>
    <w:p w14:paraId="3847BE89" w14:textId="07C66008" w:rsidR="003F3C19" w:rsidRPr="003F3C19" w:rsidRDefault="003F3C19" w:rsidP="003F3C19">
      <w:pPr>
        <w:spacing w:after="0" w:line="240" w:lineRule="auto"/>
        <w:jc w:val="both"/>
        <w:rPr>
          <w:rFonts w:ascii="Calibri" w:eastAsia="Calibri" w:hAnsi="Calibri" w:cs="Calibri"/>
        </w:rPr>
      </w:pPr>
      <w:r>
        <w:rPr>
          <w:rFonts w:ascii="Calibri" w:eastAsia="Calibri" w:hAnsi="Calibri" w:cs="Calibri"/>
        </w:rPr>
        <w:t xml:space="preserve">              Za potrebe utvrđivanja navedenih okolnosti, ponuditelj u ponudi dostavlja:   </w:t>
      </w:r>
    </w:p>
    <w:p w14:paraId="63A89049" w14:textId="665AE255" w:rsidR="003F3C19" w:rsidRDefault="003F3C19" w:rsidP="003F3C19">
      <w:pPr>
        <w:spacing w:after="0" w:line="240" w:lineRule="auto"/>
        <w:jc w:val="both"/>
        <w:rPr>
          <w:rFonts w:ascii="Calibri" w:eastAsia="Calibri" w:hAnsi="Calibri" w:cs="Calibri"/>
        </w:rPr>
      </w:pPr>
    </w:p>
    <w:p w14:paraId="13242B31" w14:textId="1E0E7AE6" w:rsidR="00F6370B" w:rsidRPr="003F3C19" w:rsidRDefault="003F3C19" w:rsidP="003F3C19">
      <w:pPr>
        <w:pStyle w:val="ListParagraph"/>
        <w:numPr>
          <w:ilvl w:val="0"/>
          <w:numId w:val="39"/>
        </w:numPr>
        <w:suppressAutoHyphens/>
        <w:jc w:val="both"/>
      </w:pPr>
      <w:r>
        <w:rPr>
          <w:i/>
          <w:u w:val="single"/>
        </w:rPr>
        <w:t>Izjavu</w:t>
      </w:r>
      <w:r w:rsidRPr="00BF229B">
        <w:rPr>
          <w:i/>
          <w:u w:val="single"/>
        </w:rPr>
        <w:t xml:space="preserve"> osobe ovlaštene za zastupanje gospodarskog subjekta o obrazovnim i stručnim kvalifikacijama rukovodećeg osoblja te popis osoba s kojima raspolaže za izvršenje predmeta nabave s imenom i prezimenom, obrazovnom i stručnom kvalifikacijom. </w:t>
      </w:r>
    </w:p>
    <w:p w14:paraId="49CAA822" w14:textId="77777777" w:rsidR="003F3C19" w:rsidRPr="003F3C19" w:rsidRDefault="003F3C19" w:rsidP="003F3C19">
      <w:pPr>
        <w:pStyle w:val="ListParagraph"/>
        <w:suppressAutoHyphens/>
        <w:jc w:val="both"/>
      </w:pPr>
    </w:p>
    <w:p w14:paraId="5192550F" w14:textId="20E80663" w:rsidR="00215B1B" w:rsidRPr="003F3C19" w:rsidRDefault="00F6370B" w:rsidP="00F6370B">
      <w:pPr>
        <w:pStyle w:val="tekstbezuvlake"/>
        <w:numPr>
          <w:ilvl w:val="0"/>
          <w:numId w:val="5"/>
        </w:numPr>
        <w:spacing w:after="0"/>
        <w:ind w:left="567" w:hanging="141"/>
        <w:rPr>
          <w:b/>
          <w:spacing w:val="-2"/>
          <w:sz w:val="22"/>
        </w:rPr>
      </w:pPr>
      <w:r w:rsidRPr="003F3C19">
        <w:rPr>
          <w:b/>
          <w:spacing w:val="-2"/>
          <w:sz w:val="22"/>
        </w:rPr>
        <w:t xml:space="preserve">Izjava </w:t>
      </w:r>
      <w:r w:rsidR="003F3C19" w:rsidRPr="003F3C19">
        <w:rPr>
          <w:b/>
          <w:spacing w:val="-2"/>
          <w:sz w:val="22"/>
        </w:rPr>
        <w:t>o raspolaganju odgovarajućom opremom</w:t>
      </w:r>
    </w:p>
    <w:p w14:paraId="27765678" w14:textId="0575BAFF" w:rsidR="003F3C19" w:rsidRDefault="003F3C19" w:rsidP="003F3C19">
      <w:pPr>
        <w:pStyle w:val="ListParagraph"/>
        <w:ind w:left="567"/>
        <w:rPr>
          <w:spacing w:val="-2"/>
        </w:rPr>
      </w:pPr>
    </w:p>
    <w:p w14:paraId="7EBEFA4D" w14:textId="7829B04E" w:rsidR="003F3C19" w:rsidRDefault="003F3C19" w:rsidP="003F3C19">
      <w:pPr>
        <w:pStyle w:val="ListParagraph"/>
        <w:ind w:left="709"/>
      </w:pPr>
      <w:r w:rsidRPr="00BF229B">
        <w:t>Naručitelj traži dokazivanje posjedovanja alata, postrojenja ili tehničke opreme koja je na raspolaganju pružatelju usluge, sukladno čl. 268. ZJN 2016.</w:t>
      </w:r>
    </w:p>
    <w:p w14:paraId="725D9AFE" w14:textId="2A418168" w:rsidR="003F3C19" w:rsidRDefault="003F3C19" w:rsidP="003F3C19">
      <w:pPr>
        <w:pStyle w:val="ListParagraph"/>
        <w:ind w:left="709"/>
      </w:pPr>
      <w:r>
        <w:t>Za potrebe utvrđivanja navedenih okolnosti, ponuditelj u ponudi dostavlja:</w:t>
      </w:r>
    </w:p>
    <w:p w14:paraId="2E0E2FA0" w14:textId="77777777" w:rsidR="003F3C19" w:rsidRPr="00BF229B" w:rsidRDefault="003F3C19" w:rsidP="003F3C19">
      <w:pPr>
        <w:pStyle w:val="ListParagraph"/>
        <w:ind w:left="709"/>
      </w:pPr>
    </w:p>
    <w:p w14:paraId="0CEFE1B1" w14:textId="6C38604B" w:rsidR="0095623C" w:rsidRPr="003F3C19" w:rsidRDefault="003F3C19" w:rsidP="0095623C">
      <w:pPr>
        <w:pStyle w:val="ListParagraph"/>
        <w:numPr>
          <w:ilvl w:val="0"/>
          <w:numId w:val="39"/>
        </w:numPr>
        <w:suppressAutoHyphens/>
        <w:jc w:val="both"/>
        <w:rPr>
          <w:u w:val="single"/>
        </w:rPr>
      </w:pPr>
      <w:r w:rsidRPr="003F3C19">
        <w:rPr>
          <w:spacing w:val="-2"/>
          <w:u w:val="single"/>
        </w:rPr>
        <w:lastRenderedPageBreak/>
        <w:t>Izjav</w:t>
      </w:r>
      <w:r>
        <w:rPr>
          <w:spacing w:val="-2"/>
          <w:u w:val="single"/>
        </w:rPr>
        <w:t>u</w:t>
      </w:r>
      <w:r w:rsidRPr="003F3C19">
        <w:rPr>
          <w:spacing w:val="-2"/>
          <w:u w:val="single"/>
        </w:rPr>
        <w:t xml:space="preserve"> </w:t>
      </w:r>
      <w:r w:rsidRPr="003F3C19">
        <w:rPr>
          <w:i/>
          <w:u w:val="single"/>
        </w:rPr>
        <w:t>ovlaštene osobe za zastupanje gospodarskog subjekta da raspolaže odgovarajućom opremom za izvršenje predmeta nabave</w:t>
      </w:r>
      <w:r>
        <w:rPr>
          <w:i/>
          <w:u w:val="single"/>
        </w:rPr>
        <w:t>.</w:t>
      </w:r>
    </w:p>
    <w:p w14:paraId="0C24B3A0" w14:textId="77777777" w:rsidR="003F3C19" w:rsidRPr="003F3C19" w:rsidRDefault="003F3C19" w:rsidP="003F3C19">
      <w:pPr>
        <w:pStyle w:val="ListParagraph"/>
        <w:suppressAutoHyphens/>
        <w:jc w:val="both"/>
        <w:rPr>
          <w:u w:val="single"/>
        </w:rPr>
      </w:pPr>
    </w:p>
    <w:p w14:paraId="5FA2BA5F" w14:textId="3F647BD8" w:rsidR="00FC2739" w:rsidRPr="00D37ACF" w:rsidRDefault="00C02773" w:rsidP="00452D48">
      <w:pPr>
        <w:pStyle w:val="Azrastil"/>
        <w:ind w:left="142"/>
        <w:jc w:val="both"/>
        <w:rPr>
          <w:szCs w:val="20"/>
        </w:rPr>
      </w:pPr>
      <w:r w:rsidRPr="00D37ACF">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6" w:name="_Toc84918637"/>
      <w:r w:rsidRPr="00D37ACF">
        <w:rPr>
          <w:sz w:val="32"/>
        </w:rPr>
        <w:t>Odredbe o zajednici gospodarskih subjekata, podugovarateljima i oslanjanju na sposobnosti drugih gospodarskih subjekata</w:t>
      </w:r>
      <w:bookmarkEnd w:id="36"/>
    </w:p>
    <w:p w14:paraId="375F4871" w14:textId="57BFA20C" w:rsidR="008D5EFB" w:rsidRDefault="008D5EFB" w:rsidP="008D5EFB">
      <w:pPr>
        <w:pStyle w:val="Azrastil"/>
        <w:jc w:val="both"/>
        <w:rPr>
          <w:rFonts w:cs="Tahoma"/>
          <w:b/>
          <w:szCs w:val="20"/>
          <w:lang w:val="es-ES"/>
        </w:rPr>
      </w:pPr>
    </w:p>
    <w:p w14:paraId="6DB88272" w14:textId="77777777" w:rsidR="00F14959" w:rsidRDefault="00F14959"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16405239" w14:textId="6050F5A9"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lastRenderedPageBreak/>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84918638"/>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84918639"/>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84918640"/>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lastRenderedPageBreak/>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DB4F04">
        <w:t xml:space="preserve">Javni naručitelj može koristiti pravo na pretporez te sukladno čl. 294. ZJN 2016 uspoređuje cijene dostavljenih ponuda </w:t>
      </w:r>
      <w:r w:rsidR="001B19C7" w:rsidRPr="00DB4F04">
        <w:t>bez</w:t>
      </w:r>
      <w:r w:rsidRPr="00DB4F04">
        <w:t xml:space="preserve"> PDV-</w:t>
      </w:r>
      <w:r w:rsidR="001B19C7" w:rsidRPr="00DB4F04">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13B2AF40" w14:textId="7DF33449" w:rsidR="00DB4F04" w:rsidRPr="0095623C" w:rsidRDefault="000C6417" w:rsidP="0095623C">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72BA312E" w14:textId="48FE65B0" w:rsidR="004B69AD" w:rsidRDefault="004B69AD" w:rsidP="00FE78BC">
      <w:pPr>
        <w:pStyle w:val="Azrastil"/>
        <w:jc w:val="both"/>
        <w:rPr>
          <w:rFonts w:cs="Tahoma"/>
          <w:szCs w:val="20"/>
          <w:lang w:val="pl-PL"/>
        </w:rPr>
      </w:pPr>
      <w:r w:rsidRPr="000C6417">
        <w:rPr>
          <w:rFonts w:cs="Tahoma"/>
          <w:b/>
          <w:szCs w:val="20"/>
          <w:lang w:val="pl-PL"/>
        </w:rPr>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84918641"/>
      <w:bookmarkStart w:id="46" w:name="_Hlk47610845"/>
      <w:bookmarkEnd w:id="41"/>
      <w:bookmarkEnd w:id="44"/>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lastRenderedPageBreak/>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84918642"/>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50" w:name="_Toc84918643"/>
      <w:bookmarkStart w:id="51" w:name="_Hlk47610946"/>
      <w:r w:rsidRPr="00D37ACF">
        <w:rPr>
          <w:sz w:val="32"/>
        </w:rPr>
        <w:t>Rok za dostavu ponuda</w:t>
      </w:r>
      <w:bookmarkEnd w:id="50"/>
    </w:p>
    <w:p w14:paraId="785202C3" w14:textId="14197771" w:rsidR="00CD740A" w:rsidRPr="00D37ACF" w:rsidRDefault="003F3C19" w:rsidP="00FE78BC">
      <w:pPr>
        <w:pStyle w:val="Azrastil"/>
        <w:jc w:val="both"/>
        <w:rPr>
          <w:rFonts w:cs="Tahoma"/>
          <w:szCs w:val="20"/>
          <w:lang w:val="pl-PL"/>
        </w:rPr>
      </w:pPr>
      <w:bookmarkStart w:id="52" w:name="_Hlk47611064"/>
      <w:bookmarkEnd w:id="51"/>
      <w:r>
        <w:rPr>
          <w:rFonts w:cs="Tahoma"/>
          <w:b/>
          <w:bCs/>
          <w:szCs w:val="20"/>
          <w:lang w:val="pl-PL"/>
        </w:rPr>
        <w:t>17</w:t>
      </w:r>
      <w:bookmarkStart w:id="53" w:name="_GoBack"/>
      <w:bookmarkEnd w:id="53"/>
      <w:r>
        <w:rPr>
          <w:rFonts w:cs="Tahoma"/>
          <w:b/>
          <w:bCs/>
          <w:szCs w:val="20"/>
          <w:lang w:val="pl-PL"/>
        </w:rPr>
        <w:t>.12</w:t>
      </w:r>
      <w:r w:rsidR="00F01E65">
        <w:rPr>
          <w:rFonts w:cs="Tahoma"/>
          <w:b/>
          <w:bCs/>
          <w:szCs w:val="20"/>
          <w:lang w:val="pl-PL"/>
        </w:rPr>
        <w:t>.</w:t>
      </w:r>
      <w:r w:rsidR="00C24E60" w:rsidRPr="008B6847">
        <w:rPr>
          <w:rFonts w:cs="Tahoma"/>
          <w:b/>
          <w:bCs/>
          <w:szCs w:val="20"/>
          <w:lang w:val="pl-PL"/>
        </w:rPr>
        <w:t>2021</w:t>
      </w:r>
      <w:r>
        <w:rPr>
          <w:rFonts w:cs="Tahoma"/>
          <w:b/>
          <w:bCs/>
          <w:szCs w:val="20"/>
          <w:lang w:val="pl-PL"/>
        </w:rPr>
        <w:t>. godine do 15:3</w:t>
      </w:r>
      <w:r w:rsidR="00CD740A" w:rsidRPr="008B6847">
        <w:rPr>
          <w:rFonts w:cs="Tahoma"/>
          <w:b/>
          <w:bCs/>
          <w:szCs w:val="20"/>
          <w:lang w:val="pl-PL"/>
        </w:rPr>
        <w:t>0 sati</w:t>
      </w:r>
      <w:r w:rsidR="00CD740A" w:rsidRPr="008B6847">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4"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4"/>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5" w:name="_Toc84918644"/>
      <w:bookmarkStart w:id="56" w:name="_Hlk47611397"/>
      <w:r>
        <w:rPr>
          <w:sz w:val="32"/>
        </w:rPr>
        <w:t>Izmjene i dopune</w:t>
      </w:r>
      <w:bookmarkEnd w:id="55"/>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6"/>
    </w:p>
    <w:p w14:paraId="4BDC48D4" w14:textId="73553E3B" w:rsidR="004C7286" w:rsidRPr="00D37ACF" w:rsidRDefault="004C7286" w:rsidP="00FE78BC">
      <w:pPr>
        <w:pStyle w:val="Style2"/>
        <w:ind w:hanging="720"/>
        <w:jc w:val="both"/>
        <w:rPr>
          <w:sz w:val="32"/>
        </w:rPr>
      </w:pPr>
      <w:bookmarkStart w:id="57" w:name="_Toc84918645"/>
      <w:r w:rsidRPr="00D37ACF">
        <w:rPr>
          <w:sz w:val="32"/>
        </w:rPr>
        <w:t>Uvjeti plaćanja</w:t>
      </w:r>
      <w:bookmarkEnd w:id="57"/>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w:t>
      </w:r>
      <w:r w:rsidRPr="00D37ACF">
        <w:rPr>
          <w:rFonts w:cs="Tahoma"/>
          <w:szCs w:val="20"/>
          <w:lang w:val="pl-PL"/>
        </w:rPr>
        <w:lastRenderedPageBreak/>
        <w:t>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8" w:name="_Toc32588267"/>
      <w:r w:rsidR="00CD740A" w:rsidRPr="00D37ACF">
        <w:rPr>
          <w:rFonts w:cs="Tahoma"/>
          <w:szCs w:val="20"/>
          <w:lang w:val="pl-PL"/>
        </w:rPr>
        <w:t xml:space="preserve"> izdanih računa.</w:t>
      </w:r>
      <w:bookmarkEnd w:id="58"/>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9" w:name="_Toc44583086"/>
      <w:bookmarkStart w:id="60" w:name="_Hlk47611462"/>
      <w:r w:rsidRPr="00D37ACF">
        <w:rPr>
          <w:rFonts w:cs="Tahoma"/>
          <w:b/>
          <w:szCs w:val="20"/>
          <w:lang w:val="es-ES"/>
        </w:rPr>
        <w:t>Navod o obveznom neposrednom plaćanju podugovarateljima</w:t>
      </w:r>
      <w:bookmarkEnd w:id="59"/>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0203AB7C" w14:textId="63DBA142" w:rsidR="007B4EB1"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7CD2F57" w14:textId="5EA8886E" w:rsidR="00700BCB" w:rsidRPr="00700BCB" w:rsidRDefault="007912D0" w:rsidP="00700BCB">
      <w:pPr>
        <w:pStyle w:val="Style2"/>
        <w:ind w:hanging="720"/>
        <w:jc w:val="both"/>
        <w:rPr>
          <w:sz w:val="32"/>
        </w:rPr>
      </w:pPr>
      <w:bookmarkStart w:id="61" w:name="_Toc84918646"/>
      <w:r w:rsidRPr="00D37ACF">
        <w:rPr>
          <w:sz w:val="32"/>
        </w:rPr>
        <w:t>J</w:t>
      </w:r>
      <w:r w:rsidR="00763A69" w:rsidRPr="00D37ACF">
        <w:rPr>
          <w:sz w:val="32"/>
        </w:rPr>
        <w:t>amstva</w:t>
      </w:r>
      <w:bookmarkEnd w:id="61"/>
    </w:p>
    <w:p w14:paraId="1D71B10E" w14:textId="1E08E611" w:rsidR="00E371D8"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3F7580BD" w14:textId="150235D0" w:rsidR="000004A0" w:rsidRPr="008E104D" w:rsidRDefault="00F01E65" w:rsidP="008E104D">
      <w:pPr>
        <w:pStyle w:val="Azrastil"/>
        <w:jc w:val="both"/>
        <w:rPr>
          <w:rFonts w:cs="Tahoma"/>
          <w:szCs w:val="20"/>
          <w:lang w:val="es-ES"/>
        </w:rPr>
      </w:pPr>
      <w:r>
        <w:rPr>
          <w:rFonts w:cs="Tahoma"/>
          <w:szCs w:val="20"/>
          <w:lang w:val="es-ES"/>
        </w:rPr>
        <w:t>Naručitelj ovom Dokumentacijom ne traži jamstvo za ozbiljnost ponude.</w:t>
      </w:r>
    </w:p>
    <w:p w14:paraId="6F2186DC" w14:textId="768D5DE6" w:rsidR="00D01D13"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152F5A9F" w14:textId="77777777" w:rsidR="00E101CE" w:rsidRPr="00D37ACF" w:rsidRDefault="00E101CE" w:rsidP="00E101CE">
      <w:pPr>
        <w:pStyle w:val="Azrastil"/>
        <w:jc w:val="both"/>
        <w:rPr>
          <w:szCs w:val="20"/>
        </w:rPr>
      </w:pPr>
      <w:r w:rsidRPr="00D37ACF">
        <w:rPr>
          <w:szCs w:val="20"/>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w:t>
      </w:r>
      <w:r>
        <w:rPr>
          <w:szCs w:val="20"/>
        </w:rPr>
        <w:t>potpisa ugovora</w:t>
      </w:r>
      <w:r w:rsidRPr="00D37ACF">
        <w:rPr>
          <w:szCs w:val="20"/>
        </w:rPr>
        <w:t xml:space="preserve">. </w:t>
      </w:r>
    </w:p>
    <w:p w14:paraId="54B43989" w14:textId="77777777" w:rsidR="00E101CE" w:rsidRPr="00D37ACF" w:rsidRDefault="00E101CE" w:rsidP="00E101CE">
      <w:pPr>
        <w:pStyle w:val="Azrastil"/>
        <w:jc w:val="both"/>
        <w:rPr>
          <w:szCs w:val="20"/>
        </w:rPr>
      </w:pPr>
      <w:r w:rsidRPr="00D37ACF">
        <w:rPr>
          <w:szCs w:val="20"/>
        </w:rPr>
        <w:t xml:space="preserve">Jamstvo mora biti u visini od 10% (deset posto) vrijednosti ugovora bez PDV-a, u apsolutnom iznosu. </w:t>
      </w:r>
    </w:p>
    <w:p w14:paraId="21102A51" w14:textId="77777777" w:rsidR="00E101CE" w:rsidRDefault="00E101CE" w:rsidP="00E101CE">
      <w:pPr>
        <w:pStyle w:val="Azrastil"/>
        <w:jc w:val="both"/>
        <w:rPr>
          <w:szCs w:val="20"/>
        </w:rPr>
      </w:pPr>
    </w:p>
    <w:p w14:paraId="04342E56" w14:textId="77777777" w:rsidR="00E101CE" w:rsidRPr="00D37ACF" w:rsidRDefault="00E101CE" w:rsidP="00E101CE">
      <w:pPr>
        <w:pStyle w:val="Azrastil"/>
        <w:jc w:val="both"/>
        <w:rPr>
          <w:szCs w:val="20"/>
        </w:rPr>
      </w:pPr>
      <w:r w:rsidRPr="00D37ACF">
        <w:rPr>
          <w:szCs w:val="20"/>
        </w:rPr>
        <w:t>Jamstvo se dostavlja u obliku:</w:t>
      </w:r>
    </w:p>
    <w:p w14:paraId="60E2429A" w14:textId="77777777" w:rsidR="00E101CE" w:rsidRPr="00D37ACF" w:rsidRDefault="00E101CE" w:rsidP="00E101CE">
      <w:pPr>
        <w:pStyle w:val="Azrastil"/>
        <w:jc w:val="both"/>
        <w:rPr>
          <w:rFonts w:cs="Tahoma"/>
          <w:szCs w:val="20"/>
          <w:lang w:val="pl-PL"/>
        </w:rPr>
      </w:pPr>
      <w:r w:rsidRPr="00D37ACF">
        <w:rPr>
          <w:rFonts w:cs="Tahoma"/>
          <w:szCs w:val="20"/>
          <w:lang w:val="pl-PL"/>
        </w:rPr>
        <w:t>1.</w:t>
      </w:r>
      <w:r w:rsidRPr="00D37ACF">
        <w:rPr>
          <w:rFonts w:cs="Tahoma"/>
          <w:szCs w:val="20"/>
          <w:lang w:val="pl-PL"/>
        </w:rPr>
        <w:tab/>
      </w:r>
      <w:r w:rsidRPr="00D37ACF">
        <w:rPr>
          <w:rFonts w:cs="Tahoma"/>
          <w:b/>
          <w:szCs w:val="20"/>
          <w:lang w:val="pl-PL"/>
        </w:rPr>
        <w:t>bjanko zadužnice</w:t>
      </w:r>
      <w:r w:rsidRPr="00D37ACF">
        <w:rPr>
          <w:rFonts w:cs="Tahoma"/>
          <w:szCs w:val="20"/>
          <w:lang w:val="pl-PL"/>
        </w:rPr>
        <w:t xml:space="preserve"> </w:t>
      </w:r>
      <w:r w:rsidRPr="00D37ACF">
        <w:rPr>
          <w:rFonts w:cs="Tahoma"/>
          <w:b/>
          <w:szCs w:val="20"/>
          <w:lang w:val="pl-PL"/>
        </w:rPr>
        <w:t>ili zadužnice</w:t>
      </w:r>
      <w:r w:rsidRPr="00D37ACF">
        <w:rPr>
          <w:rFonts w:cs="Tahoma"/>
          <w:szCs w:val="20"/>
          <w:lang w:val="pl-PL"/>
        </w:rPr>
        <w:t xml:space="preserve"> s rokom valjanosti sukladnim roku valjanosti ponude (izvornik, s javnobilježnički ovjerenim potpisom osobe ovlaštene za zastupanje, popunjena u skladu s Pravilnikom o obliku i sadržaju bjanko zadužnice (NN 115/2012) ili </w:t>
      </w:r>
    </w:p>
    <w:p w14:paraId="6321F1F9" w14:textId="77777777" w:rsidR="00E101CE" w:rsidRPr="00D37ACF" w:rsidRDefault="00E101CE" w:rsidP="00E101CE">
      <w:pPr>
        <w:pStyle w:val="Azrastil"/>
        <w:jc w:val="both"/>
        <w:rPr>
          <w:rFonts w:cs="Tahoma"/>
          <w:szCs w:val="20"/>
          <w:lang w:val="pl-PL"/>
        </w:rPr>
      </w:pPr>
      <w:r w:rsidRPr="00D37ACF">
        <w:rPr>
          <w:rFonts w:cs="Tahoma"/>
          <w:szCs w:val="20"/>
          <w:lang w:val="pl-PL"/>
        </w:rPr>
        <w:t>2.</w:t>
      </w:r>
      <w:r w:rsidRPr="00D37ACF">
        <w:rPr>
          <w:rFonts w:cs="Tahoma"/>
          <w:szCs w:val="20"/>
          <w:lang w:val="pl-PL"/>
        </w:rPr>
        <w:tab/>
      </w:r>
      <w:r w:rsidRPr="00D37ACF">
        <w:rPr>
          <w:rFonts w:cs="Tahoma"/>
          <w:b/>
          <w:szCs w:val="20"/>
          <w:lang w:val="pl-PL"/>
        </w:rPr>
        <w:t>bankarske garancije</w:t>
      </w:r>
      <w:r w:rsidRPr="00D37ACF">
        <w:rPr>
          <w:rFonts w:cs="Tahoma"/>
          <w:szCs w:val="20"/>
          <w:lang w:val="pl-PL"/>
        </w:rPr>
        <w:t xml:space="preserve"> (izvornik, mora biti bezuvjetna na “prvi poziv“ i „bez prigovora“ ) ili </w:t>
      </w:r>
    </w:p>
    <w:p w14:paraId="284CCA1B" w14:textId="77777777" w:rsidR="00E101CE" w:rsidRPr="00D37ACF" w:rsidRDefault="00E101CE" w:rsidP="00E101CE">
      <w:pPr>
        <w:pStyle w:val="Azrastil"/>
        <w:jc w:val="both"/>
        <w:rPr>
          <w:rFonts w:cs="Tahoma"/>
          <w:b/>
          <w:szCs w:val="20"/>
          <w:lang w:val="pl-PL"/>
        </w:rPr>
      </w:pPr>
      <w:r w:rsidRPr="00D37ACF">
        <w:rPr>
          <w:rFonts w:cs="Tahoma"/>
          <w:szCs w:val="20"/>
          <w:lang w:val="pl-PL"/>
        </w:rPr>
        <w:t>3.</w:t>
      </w:r>
      <w:r w:rsidRPr="00D37ACF">
        <w:rPr>
          <w:rFonts w:cs="Tahoma"/>
          <w:szCs w:val="20"/>
          <w:lang w:val="pl-PL"/>
        </w:rPr>
        <w:tab/>
        <w:t xml:space="preserve">neovisno od jamstva kojeg je propisao naručitelj, gospodarski subjekt može dati </w:t>
      </w:r>
      <w:r w:rsidRPr="005B2592">
        <w:rPr>
          <w:rFonts w:cs="Tahoma"/>
          <w:b/>
          <w:szCs w:val="20"/>
          <w:lang w:val="pl-PL"/>
        </w:rPr>
        <w:t>novčani polog</w:t>
      </w:r>
      <w:r w:rsidRPr="00D37ACF">
        <w:rPr>
          <w:rFonts w:cs="Tahoma"/>
          <w:szCs w:val="20"/>
          <w:lang w:val="pl-PL"/>
        </w:rPr>
        <w:t xml:space="preserve"> u traženom iznosu na žiro-račun naručitelja (Državni proračun Republike Hrvatske)- IBAN HR1210010051863000160, model 64, u pozivu na broj upisati: 9725-26459-23953-</w:t>
      </w:r>
      <w:r w:rsidRPr="00D37ACF">
        <w:rPr>
          <w:rFonts w:cs="Tahoma"/>
          <w:color w:val="FF0000"/>
          <w:szCs w:val="20"/>
          <w:lang w:val="pl-PL"/>
        </w:rPr>
        <w:t xml:space="preserve">xxxx (evidencijski broj nabave) </w:t>
      </w:r>
      <w:r w:rsidRPr="00D37ACF">
        <w:rPr>
          <w:rFonts w:cs="Tahoma"/>
          <w:szCs w:val="20"/>
          <w:lang w:val="pl-PL"/>
        </w:rPr>
        <w:t xml:space="preserve">– opis plaćanja: upisati </w:t>
      </w:r>
      <w:r w:rsidRPr="00D37ACF">
        <w:rPr>
          <w:rFonts w:cs="Tahoma"/>
          <w:color w:val="FF0000"/>
          <w:szCs w:val="20"/>
          <w:lang w:val="pl-PL"/>
        </w:rPr>
        <w:t>J</w:t>
      </w:r>
      <w:r>
        <w:rPr>
          <w:rFonts w:cs="Tahoma"/>
          <w:color w:val="FF0000"/>
          <w:szCs w:val="20"/>
          <w:lang w:val="pl-PL"/>
        </w:rPr>
        <w:t>UG</w:t>
      </w:r>
      <w:r w:rsidRPr="00D37ACF">
        <w:rPr>
          <w:rFonts w:cs="Tahoma"/>
          <w:szCs w:val="20"/>
          <w:lang w:val="pl-PL"/>
        </w:rPr>
        <w:t xml:space="preserve"> (jamstvo za </w:t>
      </w:r>
      <w:r>
        <w:rPr>
          <w:rFonts w:cs="Tahoma"/>
          <w:szCs w:val="20"/>
          <w:lang w:val="pl-PL"/>
        </w:rPr>
        <w:t>uredno ispunjenje ugovora</w:t>
      </w:r>
      <w:r w:rsidRPr="00D37ACF">
        <w:rPr>
          <w:rFonts w:cs="Tahoma"/>
          <w:szCs w:val="20"/>
          <w:lang w:val="pl-PL"/>
        </w:rPr>
        <w:t>).</w:t>
      </w:r>
    </w:p>
    <w:p w14:paraId="24F22FD3" w14:textId="77777777" w:rsidR="00E101CE" w:rsidRPr="00D37ACF" w:rsidRDefault="00E101CE" w:rsidP="00E101CE">
      <w:pPr>
        <w:pStyle w:val="Azrastil"/>
        <w:jc w:val="both"/>
        <w:rPr>
          <w:szCs w:val="20"/>
        </w:rPr>
      </w:pPr>
    </w:p>
    <w:p w14:paraId="7A216619" w14:textId="77777777" w:rsidR="00E101CE" w:rsidRPr="00D37ACF" w:rsidRDefault="00E101CE" w:rsidP="00E101CE">
      <w:pPr>
        <w:pStyle w:val="Azrastil"/>
        <w:jc w:val="both"/>
        <w:rPr>
          <w:szCs w:val="20"/>
        </w:rPr>
      </w:pPr>
      <w:r w:rsidRPr="00D37ACF">
        <w:rPr>
          <w:szCs w:val="20"/>
        </w:rPr>
        <w:t>Jamstvo za uredno ispunjenje ugovora služi kao osiguranje naručitelju da će ponuditelj isporučiti robu u ugovorenom roku, po pravilima struke, na način opisan u troškovniku, te kao osiguranje naručitelju za slučaj povrede ugovorenih obveza.</w:t>
      </w:r>
    </w:p>
    <w:p w14:paraId="6E56D2FA" w14:textId="77777777" w:rsidR="00E101CE" w:rsidRPr="00D37ACF" w:rsidRDefault="00E101CE" w:rsidP="00E101CE">
      <w:pPr>
        <w:pStyle w:val="Azrastil"/>
        <w:jc w:val="both"/>
        <w:rPr>
          <w:szCs w:val="20"/>
        </w:rPr>
      </w:pPr>
    </w:p>
    <w:p w14:paraId="13E8B171" w14:textId="77777777" w:rsidR="00E101CE" w:rsidRPr="00D37ACF" w:rsidRDefault="00E101CE" w:rsidP="00E101CE">
      <w:pPr>
        <w:pStyle w:val="Azrastil"/>
        <w:jc w:val="both"/>
        <w:rPr>
          <w:szCs w:val="20"/>
        </w:rPr>
      </w:pPr>
      <w:r w:rsidRPr="00D37ACF">
        <w:rPr>
          <w:szCs w:val="20"/>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7D4780EA" w14:textId="7F804478" w:rsidR="00E101CE" w:rsidRPr="00117091" w:rsidRDefault="00E101CE" w:rsidP="00117091">
      <w:pPr>
        <w:pStyle w:val="Azrastil"/>
        <w:jc w:val="both"/>
        <w:rPr>
          <w:rFonts w:cs="Tahoma"/>
          <w:szCs w:val="20"/>
          <w:lang w:val="es-ES"/>
        </w:rPr>
      </w:pPr>
    </w:p>
    <w:p w14:paraId="072A841E" w14:textId="0CAA55C2" w:rsidR="0095623C" w:rsidRDefault="0095623C" w:rsidP="0095623C">
      <w:pPr>
        <w:pStyle w:val="Azrastil"/>
        <w:numPr>
          <w:ilvl w:val="0"/>
          <w:numId w:val="7"/>
        </w:numPr>
        <w:ind w:hanging="720"/>
        <w:jc w:val="both"/>
        <w:rPr>
          <w:rFonts w:cs="Times New Roman"/>
          <w:b/>
          <w:bCs/>
          <w:szCs w:val="20"/>
        </w:rPr>
      </w:pPr>
      <w:r w:rsidRPr="0095623C">
        <w:rPr>
          <w:rFonts w:cs="Times New Roman"/>
          <w:b/>
          <w:bCs/>
          <w:szCs w:val="20"/>
        </w:rPr>
        <w:t>Jamstvo za otklanjanje nedostataka u jamstvenom roku</w:t>
      </w:r>
    </w:p>
    <w:p w14:paraId="7DA89FD5" w14:textId="07C27F56" w:rsidR="0095623C" w:rsidRPr="00F01E65" w:rsidRDefault="00F01E65" w:rsidP="00F01E65">
      <w:pPr>
        <w:pStyle w:val="Azrastil"/>
        <w:jc w:val="both"/>
        <w:rPr>
          <w:rFonts w:cs="Times New Roman"/>
          <w:bCs/>
          <w:szCs w:val="20"/>
        </w:rPr>
      </w:pPr>
      <w:r w:rsidRPr="00F01E65">
        <w:rPr>
          <w:rFonts w:cs="Times New Roman"/>
          <w:bCs/>
          <w:szCs w:val="20"/>
        </w:rPr>
        <w:t>Naručitelj ovom Dokumentacijom ne traži jamstvo za otklanjanje nedostataka u jamstvenom roku.</w:t>
      </w:r>
    </w:p>
    <w:bookmarkEnd w:id="60"/>
    <w:p w14:paraId="01451966" w14:textId="3F907EB5" w:rsidR="009A6B1E" w:rsidRDefault="009A6B1E" w:rsidP="00FE78BC">
      <w:pPr>
        <w:pStyle w:val="Azrastil"/>
        <w:jc w:val="both"/>
        <w:rPr>
          <w:szCs w:val="20"/>
        </w:rPr>
      </w:pPr>
    </w:p>
    <w:p w14:paraId="2559ABE4" w14:textId="5224A87C" w:rsidR="00E101CE" w:rsidRDefault="00E101CE" w:rsidP="00FE78BC">
      <w:pPr>
        <w:pStyle w:val="Azrastil"/>
        <w:jc w:val="both"/>
        <w:rPr>
          <w:szCs w:val="20"/>
        </w:rPr>
      </w:pPr>
    </w:p>
    <w:p w14:paraId="63606D38" w14:textId="57A23583" w:rsidR="00E101CE" w:rsidRDefault="00E101CE" w:rsidP="00FE78BC">
      <w:pPr>
        <w:pStyle w:val="Azrastil"/>
        <w:jc w:val="both"/>
        <w:rPr>
          <w:szCs w:val="20"/>
        </w:rPr>
      </w:pPr>
    </w:p>
    <w:p w14:paraId="04EBD53C" w14:textId="17027E2B" w:rsidR="00E101CE" w:rsidRDefault="00E101CE" w:rsidP="00FE78BC">
      <w:pPr>
        <w:pStyle w:val="Azrastil"/>
        <w:jc w:val="both"/>
        <w:rPr>
          <w:szCs w:val="20"/>
        </w:rPr>
      </w:pPr>
    </w:p>
    <w:p w14:paraId="29BAEB33" w14:textId="3075C4E7" w:rsidR="0095623C" w:rsidRDefault="0095623C" w:rsidP="00FE78BC">
      <w:pPr>
        <w:pStyle w:val="Azrastil"/>
        <w:jc w:val="both"/>
        <w:rPr>
          <w:szCs w:val="20"/>
        </w:rPr>
      </w:pPr>
    </w:p>
    <w:p w14:paraId="4725A48E" w14:textId="30C624E7" w:rsidR="000004A0" w:rsidRPr="00D37ACF" w:rsidRDefault="000004A0" w:rsidP="00FE78BC">
      <w:pPr>
        <w:pStyle w:val="Azrastil"/>
        <w:jc w:val="both"/>
        <w:rPr>
          <w:szCs w:val="20"/>
        </w:rPr>
      </w:pPr>
    </w:p>
    <w:p w14:paraId="21A866C1" w14:textId="71BCD1AF" w:rsidR="003C44D0" w:rsidRPr="000004A0" w:rsidRDefault="001875B2" w:rsidP="00AB2FDA">
      <w:pPr>
        <w:pStyle w:val="Style1"/>
        <w:ind w:hanging="720"/>
        <w:rPr>
          <w:sz w:val="32"/>
        </w:rPr>
      </w:pPr>
      <w:bookmarkStart w:id="62" w:name="_Toc84918648"/>
      <w:r w:rsidRPr="00D37ACF">
        <w:rPr>
          <w:sz w:val="32"/>
        </w:rPr>
        <w:lastRenderedPageBreak/>
        <w:t>Prilog 1</w:t>
      </w:r>
      <w:r w:rsidR="00584164" w:rsidRPr="00D37ACF">
        <w:rPr>
          <w:sz w:val="32"/>
        </w:rPr>
        <w:t xml:space="preserve"> – Ponudbeni list</w:t>
      </w:r>
      <w:bookmarkEnd w:id="62"/>
      <w:r w:rsidR="003C44D0" w:rsidRPr="00D37ACF">
        <w:rPr>
          <w:sz w:val="32"/>
        </w:rPr>
        <w:tab/>
        <w:t xml:space="preserve">                                                      </w:t>
      </w:r>
    </w:p>
    <w:p w14:paraId="7FD97A3E" w14:textId="57DBFB4E" w:rsidR="003C44D0" w:rsidRPr="000004A0" w:rsidRDefault="003C44D0" w:rsidP="00AA26A7">
      <w:pPr>
        <w:pStyle w:val="Azrastil"/>
        <w:jc w:val="both"/>
        <w:rPr>
          <w:b/>
          <w:sz w:val="20"/>
          <w:szCs w:val="20"/>
        </w:rPr>
      </w:pPr>
      <w:r w:rsidRPr="00FB1740">
        <w:rPr>
          <w:sz w:val="20"/>
          <w:szCs w:val="20"/>
        </w:rPr>
        <w:t xml:space="preserve">Potpisivanjem ponude, ponuditelj prihvaća sve uvjete iz Dokumentacije te se u slučaju odabira njegove ponude obvezuje izvršiti predmet nabave u skladu s tim odredbama i za cijene </w:t>
      </w:r>
      <w:r w:rsidR="00AF6E84">
        <w:rPr>
          <w:sz w:val="20"/>
          <w:szCs w:val="20"/>
        </w:rPr>
        <w:t>n</w:t>
      </w:r>
      <w:r w:rsidR="007B4EB1">
        <w:rPr>
          <w:sz w:val="20"/>
          <w:szCs w:val="20"/>
        </w:rPr>
        <w:t xml:space="preserve">avedene u ponudi i </w:t>
      </w:r>
      <w:r w:rsidR="00F01E65">
        <w:rPr>
          <w:sz w:val="20"/>
          <w:szCs w:val="20"/>
        </w:rPr>
        <w:t>troškovniku,</w:t>
      </w:r>
      <w:r w:rsidR="003F3C19">
        <w:rPr>
          <w:b/>
          <w:sz w:val="20"/>
          <w:szCs w:val="20"/>
        </w:rPr>
        <w:t xml:space="preserve"> Zbrinjavanje medicinskog otpada</w:t>
      </w:r>
      <w:r w:rsidR="00C1365B" w:rsidRPr="000004A0">
        <w:rPr>
          <w:b/>
          <w:sz w:val="20"/>
          <w:szCs w:val="20"/>
        </w:rPr>
        <w:t xml:space="preserve">, </w:t>
      </w:r>
      <w:r w:rsidRPr="000004A0">
        <w:rPr>
          <w:b/>
          <w:sz w:val="20"/>
          <w:szCs w:val="20"/>
        </w:rPr>
        <w:t xml:space="preserve">Ev.broj: </w:t>
      </w:r>
      <w:r w:rsidR="003F3C19">
        <w:rPr>
          <w:b/>
          <w:sz w:val="20"/>
          <w:szCs w:val="20"/>
        </w:rPr>
        <w:t>20</w:t>
      </w:r>
      <w:r w:rsidR="00145F88" w:rsidRPr="000004A0">
        <w:rPr>
          <w:b/>
          <w:sz w:val="20"/>
          <w:szCs w:val="20"/>
        </w:rPr>
        <w:t>/2021</w:t>
      </w:r>
      <w:r w:rsidR="003F3C19">
        <w:rPr>
          <w:b/>
          <w:sz w:val="20"/>
          <w:szCs w:val="20"/>
        </w:rPr>
        <w:t xml:space="preserve"> VV</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F4460E"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F4B6A38" w:rsidR="00C20462" w:rsidRPr="00FB1740" w:rsidRDefault="00C20462" w:rsidP="00AB2FDA">
      <w:pPr>
        <w:pStyle w:val="Azrastil"/>
        <w:rPr>
          <w:sz w:val="20"/>
          <w:szCs w:val="20"/>
        </w:rPr>
      </w:pPr>
      <w:r w:rsidRPr="00FB1740">
        <w:rPr>
          <w:sz w:val="20"/>
          <w:szCs w:val="20"/>
        </w:rPr>
        <w:t>U  ________________</w:t>
      </w:r>
      <w:r w:rsidR="00D65DD2">
        <w:rPr>
          <w:sz w:val="20"/>
          <w:szCs w:val="20"/>
        </w:rPr>
        <w:t>____________,  ____________ 2021</w:t>
      </w:r>
      <w:r w:rsidRPr="00FB1740">
        <w:rPr>
          <w:sz w:val="20"/>
          <w:szCs w:val="20"/>
        </w:rPr>
        <w:t xml:space="preserve">. god. </w:t>
      </w:r>
    </w:p>
    <w:p w14:paraId="605E43B3" w14:textId="4F64F87A" w:rsidR="00BC3A6C" w:rsidRPr="00700BCB"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6D683616" w14:textId="63319C36" w:rsidR="00BC3A6C" w:rsidRDefault="00BC3A6C" w:rsidP="00AB2FDA">
      <w:pPr>
        <w:pStyle w:val="Azrastil"/>
        <w:rPr>
          <w:i/>
          <w:szCs w:val="24"/>
          <w:lang w:val="en-US"/>
        </w:rPr>
      </w:pPr>
    </w:p>
    <w:p w14:paraId="463D2848" w14:textId="6AD5988D" w:rsidR="0058127B" w:rsidRDefault="0058127B" w:rsidP="00AB2FDA">
      <w:pPr>
        <w:pStyle w:val="Azrastil"/>
        <w:rPr>
          <w:i/>
          <w:szCs w:val="24"/>
          <w:lang w:val="en-US"/>
        </w:rPr>
      </w:pPr>
    </w:p>
    <w:p w14:paraId="1F4A3875" w14:textId="0D875F14" w:rsidR="00E101CE" w:rsidRDefault="00E101CE" w:rsidP="00AB2FDA">
      <w:pPr>
        <w:pStyle w:val="Azrastil"/>
        <w:rPr>
          <w:i/>
          <w:szCs w:val="24"/>
          <w:lang w:val="en-US"/>
        </w:rPr>
      </w:pPr>
    </w:p>
    <w:p w14:paraId="1D5735AB" w14:textId="7A7AD69C" w:rsidR="00E101CE" w:rsidRDefault="00E101CE" w:rsidP="00AB2FDA">
      <w:pPr>
        <w:pStyle w:val="Azrastil"/>
        <w:rPr>
          <w:i/>
          <w:szCs w:val="24"/>
          <w:lang w:val="en-US"/>
        </w:rPr>
      </w:pPr>
    </w:p>
    <w:p w14:paraId="55881C1A" w14:textId="51A1FA14" w:rsidR="00E101CE" w:rsidRDefault="00E101CE" w:rsidP="00E101CE">
      <w:pPr>
        <w:pStyle w:val="Style1"/>
        <w:rPr>
          <w:lang w:val="en-US"/>
        </w:rPr>
      </w:pPr>
      <w:bookmarkStart w:id="63" w:name="_Toc84918649"/>
      <w:r>
        <w:rPr>
          <w:lang w:val="en-US"/>
        </w:rPr>
        <w:lastRenderedPageBreak/>
        <w:t>Prilog 2 – PRIJEDLOG UGOVORA</w:t>
      </w:r>
      <w:bookmarkEnd w:id="63"/>
    </w:p>
    <w:p w14:paraId="62BF7CF3" w14:textId="4D2CE403" w:rsidR="00E101CE" w:rsidRDefault="00E101CE" w:rsidP="00AB2FDA">
      <w:pPr>
        <w:pStyle w:val="Azrastil"/>
        <w:rPr>
          <w:i/>
          <w:szCs w:val="24"/>
          <w:lang w:val="en-US"/>
        </w:rPr>
      </w:pPr>
    </w:p>
    <w:p w14:paraId="4E341610" w14:textId="5074606D" w:rsidR="00E101CE" w:rsidRDefault="00E101CE" w:rsidP="00AB2FDA">
      <w:pPr>
        <w:pStyle w:val="Azrastil"/>
        <w:rPr>
          <w:i/>
          <w:szCs w:val="24"/>
          <w:lang w:val="en-US"/>
        </w:rPr>
      </w:pPr>
    </w:p>
    <w:p w14:paraId="65430A06" w14:textId="4F0FF4F3" w:rsidR="00E101CE" w:rsidRPr="00584DBC" w:rsidRDefault="00E101CE" w:rsidP="00E101CE">
      <w:pPr>
        <w:spacing w:after="0"/>
        <w:jc w:val="both"/>
        <w:rPr>
          <w:sz w:val="24"/>
        </w:rPr>
      </w:pPr>
      <w:r w:rsidRPr="00584DBC">
        <w:rPr>
          <w:b/>
          <w:sz w:val="24"/>
        </w:rPr>
        <w:t>_______________________</w:t>
      </w:r>
      <w:r w:rsidRPr="00584DBC">
        <w:rPr>
          <w:sz w:val="24"/>
        </w:rPr>
        <w:t>,</w:t>
      </w:r>
      <w:r w:rsidRPr="00D37ACF">
        <w:rPr>
          <w:sz w:val="24"/>
        </w:rPr>
        <w:t xml:space="preserve"> ______________________________________________, kojeg zastupa_____________, direktor</w:t>
      </w:r>
      <w:r w:rsidR="00DB5FC2">
        <w:rPr>
          <w:sz w:val="24"/>
        </w:rPr>
        <w:t xml:space="preserve"> ( u daljnjem  tekstu: Isporučitelj</w:t>
      </w:r>
      <w:r w:rsidRPr="00584DBC">
        <w:rPr>
          <w:sz w:val="24"/>
        </w:rPr>
        <w:t>)</w:t>
      </w:r>
    </w:p>
    <w:p w14:paraId="57E46F0E" w14:textId="77777777" w:rsidR="00E101CE" w:rsidRPr="00584DBC" w:rsidRDefault="00E101CE" w:rsidP="00E101CE">
      <w:pPr>
        <w:spacing w:after="0"/>
        <w:jc w:val="both"/>
        <w:rPr>
          <w:sz w:val="24"/>
        </w:rPr>
      </w:pPr>
      <w:r w:rsidRPr="00584DBC">
        <w:rPr>
          <w:sz w:val="24"/>
        </w:rPr>
        <w:t>i</w:t>
      </w:r>
    </w:p>
    <w:p w14:paraId="718554FC" w14:textId="77777777" w:rsidR="00E101CE" w:rsidRPr="00584DBC" w:rsidRDefault="00E101CE" w:rsidP="00E101CE">
      <w:pPr>
        <w:spacing w:after="0"/>
        <w:jc w:val="both"/>
        <w:rPr>
          <w:sz w:val="24"/>
        </w:rPr>
      </w:pPr>
      <w:r w:rsidRPr="00584DBC">
        <w:rPr>
          <w:b/>
          <w:sz w:val="24"/>
        </w:rPr>
        <w:t>Klinika za infektivne bolesti «Dr.Fran Mihaljević» Zagreb</w:t>
      </w:r>
      <w:r w:rsidRPr="00584DBC">
        <w:rPr>
          <w:sz w:val="24"/>
        </w:rPr>
        <w:t xml:space="preserve">, Mirogojska 8, OIB 47767714195, koju zastupa ravnateljica prof. dr. sc. Alemka Markotić, dr. med. (u daljnjem tekstu:  Naručitelj) </w:t>
      </w:r>
    </w:p>
    <w:p w14:paraId="231A2CC7" w14:textId="77777777" w:rsidR="00E101CE" w:rsidRPr="00584DBC" w:rsidRDefault="00E101CE" w:rsidP="00E101CE">
      <w:pPr>
        <w:spacing w:after="0"/>
        <w:jc w:val="both"/>
        <w:rPr>
          <w:sz w:val="24"/>
        </w:rPr>
      </w:pPr>
    </w:p>
    <w:p w14:paraId="3E34910E" w14:textId="77777777" w:rsidR="00E101CE" w:rsidRPr="00584DBC" w:rsidRDefault="00E101CE" w:rsidP="00E101CE">
      <w:pPr>
        <w:spacing w:after="0"/>
        <w:jc w:val="both"/>
        <w:rPr>
          <w:sz w:val="24"/>
        </w:rPr>
      </w:pPr>
      <w:r w:rsidRPr="00584DBC">
        <w:rPr>
          <w:sz w:val="24"/>
        </w:rPr>
        <w:t>sklapaju</w:t>
      </w:r>
    </w:p>
    <w:p w14:paraId="01AD99DC" w14:textId="77777777" w:rsidR="00E101CE" w:rsidRPr="00D37ACF" w:rsidRDefault="00E101CE" w:rsidP="00E101CE">
      <w:pPr>
        <w:pStyle w:val="Azrastil"/>
        <w:rPr>
          <w:sz w:val="24"/>
          <w:lang w:val="en-GB"/>
        </w:rPr>
      </w:pPr>
    </w:p>
    <w:p w14:paraId="7BF4433E" w14:textId="77777777" w:rsidR="00E101CE" w:rsidRPr="00D37ACF" w:rsidRDefault="00E101CE" w:rsidP="00E101CE">
      <w:pPr>
        <w:pStyle w:val="Azrastil"/>
        <w:jc w:val="center"/>
        <w:rPr>
          <w:b/>
          <w:sz w:val="24"/>
          <w:lang w:val="en-GB"/>
        </w:rPr>
      </w:pPr>
      <w:r w:rsidRPr="00D37ACF">
        <w:rPr>
          <w:b/>
          <w:sz w:val="24"/>
          <w:lang w:val="en-GB"/>
        </w:rPr>
        <w:t>UGOVOR</w:t>
      </w:r>
    </w:p>
    <w:p w14:paraId="64C495D0" w14:textId="3F370246" w:rsidR="00E101CE" w:rsidRPr="00D37ACF" w:rsidRDefault="003F3C19" w:rsidP="00E101CE">
      <w:pPr>
        <w:pStyle w:val="Azrastil"/>
        <w:jc w:val="center"/>
        <w:rPr>
          <w:b/>
          <w:sz w:val="24"/>
          <w:lang w:val="en-GB"/>
        </w:rPr>
      </w:pPr>
      <w:r>
        <w:rPr>
          <w:b/>
          <w:sz w:val="24"/>
          <w:lang w:val="en-GB"/>
        </w:rPr>
        <w:t>ZBRINJAVANJE MEDICINSKOG OTPADA</w:t>
      </w:r>
    </w:p>
    <w:p w14:paraId="64B439E2" w14:textId="08D0CE82" w:rsidR="00E101CE" w:rsidRPr="00D37ACF" w:rsidRDefault="003F3C19" w:rsidP="00E101CE">
      <w:pPr>
        <w:pStyle w:val="Azrastil"/>
        <w:jc w:val="center"/>
        <w:rPr>
          <w:b/>
          <w:bCs/>
          <w:sz w:val="24"/>
          <w:lang w:val="en-GB"/>
        </w:rPr>
      </w:pPr>
      <w:r>
        <w:rPr>
          <w:b/>
          <w:bCs/>
          <w:sz w:val="24"/>
          <w:lang w:val="en-GB"/>
        </w:rPr>
        <w:t>20</w:t>
      </w:r>
      <w:r w:rsidR="00E101CE">
        <w:rPr>
          <w:b/>
          <w:bCs/>
          <w:sz w:val="24"/>
          <w:lang w:val="en-GB"/>
        </w:rPr>
        <w:t>/2021</w:t>
      </w:r>
      <w:r>
        <w:rPr>
          <w:b/>
          <w:bCs/>
          <w:sz w:val="24"/>
          <w:lang w:val="en-GB"/>
        </w:rPr>
        <w:t xml:space="preserve"> VV</w:t>
      </w:r>
    </w:p>
    <w:p w14:paraId="10FD4A52" w14:textId="62AAFCF5" w:rsidR="00E101CE" w:rsidRPr="00D37ACF" w:rsidRDefault="00E101CE" w:rsidP="00D26B65">
      <w:pPr>
        <w:pStyle w:val="Azrastil"/>
        <w:rPr>
          <w:rFonts w:eastAsia="Times New Roman"/>
          <w:b/>
          <w:bCs/>
          <w:sz w:val="24"/>
        </w:rPr>
      </w:pPr>
    </w:p>
    <w:p w14:paraId="6018E868" w14:textId="77777777" w:rsidR="00E101CE" w:rsidRPr="00D37ACF" w:rsidRDefault="00E101CE" w:rsidP="00E101CE">
      <w:pPr>
        <w:pStyle w:val="Azrastil"/>
        <w:jc w:val="center"/>
        <w:rPr>
          <w:rFonts w:eastAsia="Times New Roman"/>
          <w:b/>
          <w:bCs/>
          <w:sz w:val="24"/>
        </w:rPr>
      </w:pPr>
      <w:r w:rsidRPr="00D37ACF">
        <w:rPr>
          <w:rFonts w:eastAsia="Times New Roman"/>
          <w:b/>
          <w:bCs/>
          <w:sz w:val="24"/>
        </w:rPr>
        <w:t>PREDMET UGOVORA</w:t>
      </w:r>
    </w:p>
    <w:p w14:paraId="3698B599" w14:textId="77777777" w:rsidR="00E101CE" w:rsidRPr="00584DBC" w:rsidRDefault="00E101CE" w:rsidP="00E101CE">
      <w:pPr>
        <w:pStyle w:val="Azrastil"/>
        <w:jc w:val="center"/>
        <w:rPr>
          <w:b/>
          <w:sz w:val="24"/>
          <w:lang w:val="en-GB"/>
        </w:rPr>
      </w:pPr>
      <w:r w:rsidRPr="00584DBC">
        <w:rPr>
          <w:b/>
          <w:sz w:val="24"/>
          <w:lang w:val="en-GB"/>
        </w:rPr>
        <w:t>Članak 1</w:t>
      </w:r>
    </w:p>
    <w:p w14:paraId="1B7B83EE" w14:textId="72D460D8" w:rsidR="00E101CE" w:rsidRPr="00584DBC" w:rsidRDefault="00E101CE" w:rsidP="00E101CE">
      <w:pPr>
        <w:spacing w:after="0"/>
        <w:jc w:val="both"/>
        <w:rPr>
          <w:b/>
          <w:sz w:val="24"/>
        </w:rPr>
      </w:pPr>
      <w:r w:rsidRPr="00584DBC">
        <w:rPr>
          <w:sz w:val="24"/>
        </w:rPr>
        <w:t>Ugovorne strane sklapaju ovaj ugo</w:t>
      </w:r>
      <w:r w:rsidR="00DB5FC2">
        <w:rPr>
          <w:sz w:val="24"/>
        </w:rPr>
        <w:t>vor na temelju ponude Isporučitelja</w:t>
      </w:r>
      <w:r w:rsidRPr="00584DBC">
        <w:rPr>
          <w:sz w:val="24"/>
        </w:rPr>
        <w:t xml:space="preserve"> broj ______ od ______ podnesene u postupku jednostavne nabave br. ______ za predmet nabave: </w:t>
      </w:r>
      <w:r w:rsidR="003F3C19">
        <w:rPr>
          <w:b/>
          <w:sz w:val="24"/>
        </w:rPr>
        <w:t>Zbrinjavanje medicinskog otpada</w:t>
      </w:r>
      <w:r w:rsidRPr="00584DBC">
        <w:rPr>
          <w:b/>
          <w:sz w:val="24"/>
        </w:rPr>
        <w:t>.</w:t>
      </w:r>
    </w:p>
    <w:p w14:paraId="6C80F0AA" w14:textId="2FC690C5" w:rsidR="00E101CE" w:rsidRPr="00584DBC" w:rsidRDefault="00DB5FC2" w:rsidP="00E101CE">
      <w:pPr>
        <w:spacing w:after="0"/>
        <w:jc w:val="both"/>
        <w:rPr>
          <w:sz w:val="24"/>
        </w:rPr>
      </w:pPr>
      <w:r>
        <w:rPr>
          <w:sz w:val="24"/>
        </w:rPr>
        <w:t>Prihvaćena Ponuda Isporučitelja</w:t>
      </w:r>
      <w:r w:rsidR="00E101CE" w:rsidRPr="00584DBC">
        <w:rPr>
          <w:sz w:val="24"/>
        </w:rPr>
        <w:t xml:space="preserve"> priložena je ovom Ugovoru i čini njegov sastavni dio.</w:t>
      </w:r>
    </w:p>
    <w:p w14:paraId="299D943C" w14:textId="77777777" w:rsidR="00E101CE" w:rsidRPr="00D37ACF" w:rsidRDefault="00E101CE" w:rsidP="00E101CE">
      <w:pPr>
        <w:pStyle w:val="Azrastil"/>
        <w:jc w:val="both"/>
        <w:rPr>
          <w:sz w:val="24"/>
          <w:lang w:val="en-GB"/>
        </w:rPr>
      </w:pPr>
    </w:p>
    <w:p w14:paraId="1D4C799F" w14:textId="77777777" w:rsidR="00E101CE" w:rsidRPr="00973A17" w:rsidRDefault="00E101CE" w:rsidP="00E101CE">
      <w:pPr>
        <w:tabs>
          <w:tab w:val="left" w:pos="709"/>
        </w:tabs>
        <w:spacing w:after="0" w:line="240" w:lineRule="auto"/>
        <w:jc w:val="center"/>
        <w:rPr>
          <w:rFonts w:eastAsia="Arial" w:cstheme="minorHAnsi"/>
          <w:b/>
          <w:sz w:val="24"/>
          <w:szCs w:val="24"/>
        </w:rPr>
      </w:pPr>
      <w:r w:rsidRPr="00973A17">
        <w:rPr>
          <w:rFonts w:eastAsia="Arial" w:cstheme="minorHAnsi"/>
          <w:b/>
          <w:sz w:val="24"/>
          <w:szCs w:val="24"/>
        </w:rPr>
        <w:t>MJESTO I ROK ISPORUKE ROBE</w:t>
      </w:r>
    </w:p>
    <w:p w14:paraId="19E2889A" w14:textId="77777777" w:rsidR="00E101CE" w:rsidRPr="00973A17" w:rsidRDefault="00E101CE" w:rsidP="00E101CE">
      <w:pPr>
        <w:tabs>
          <w:tab w:val="left" w:pos="709"/>
        </w:tabs>
        <w:spacing w:after="0" w:line="240" w:lineRule="auto"/>
        <w:jc w:val="center"/>
        <w:rPr>
          <w:rFonts w:eastAsia="Arial" w:cstheme="minorHAnsi"/>
          <w:b/>
          <w:sz w:val="24"/>
          <w:szCs w:val="24"/>
        </w:rPr>
      </w:pPr>
      <w:r>
        <w:rPr>
          <w:rFonts w:eastAsia="Arial" w:cstheme="minorHAnsi"/>
          <w:b/>
          <w:sz w:val="24"/>
          <w:szCs w:val="24"/>
        </w:rPr>
        <w:t>Članak 2</w:t>
      </w:r>
    </w:p>
    <w:p w14:paraId="229F4C7F" w14:textId="77777777" w:rsidR="00E101CE" w:rsidRPr="00973A17" w:rsidRDefault="00E101CE" w:rsidP="00E101CE">
      <w:pPr>
        <w:tabs>
          <w:tab w:val="left" w:pos="709"/>
        </w:tabs>
        <w:spacing w:after="0" w:line="240" w:lineRule="auto"/>
        <w:jc w:val="both"/>
        <w:rPr>
          <w:rFonts w:eastAsia="Arial" w:cstheme="minorHAnsi"/>
          <w:sz w:val="24"/>
          <w:szCs w:val="24"/>
        </w:rPr>
      </w:pPr>
      <w:r w:rsidRPr="00973A17">
        <w:rPr>
          <w:rFonts w:eastAsia="Arial" w:cstheme="minorHAnsi"/>
          <w:sz w:val="24"/>
          <w:szCs w:val="24"/>
        </w:rPr>
        <w:t>Mjesto isporuke je Klinika za infektivne bolesti „Dr. Fran Mihaljević“.</w:t>
      </w:r>
    </w:p>
    <w:p w14:paraId="544661BA" w14:textId="09597B64" w:rsidR="00E101CE" w:rsidRPr="00973A17" w:rsidRDefault="00E101CE" w:rsidP="00E101CE">
      <w:pPr>
        <w:spacing w:after="0"/>
        <w:jc w:val="both"/>
        <w:rPr>
          <w:rFonts w:eastAsia="Times New Roman" w:cstheme="minorHAnsi"/>
          <w:sz w:val="24"/>
          <w:szCs w:val="24"/>
          <w:lang w:eastAsia="hr-HR"/>
        </w:rPr>
      </w:pPr>
      <w:r w:rsidRPr="00973A17">
        <w:rPr>
          <w:rFonts w:eastAsia="Times New Roman" w:cstheme="minorHAnsi"/>
          <w:sz w:val="24"/>
          <w:szCs w:val="24"/>
          <w:lang w:eastAsia="hr-HR"/>
        </w:rPr>
        <w:t>Roba će se nabavljati sukcesivno tijekom ugovorenog razdoblja, a dinamika isporuke i stvarne količine utvrđivat će se pojedinačnim narudžbama, u skladu s potrebama Naručitelja.</w:t>
      </w:r>
    </w:p>
    <w:p w14:paraId="2B200240" w14:textId="77777777" w:rsidR="00E101CE" w:rsidRPr="00973A17" w:rsidRDefault="00E101CE" w:rsidP="00E101CE">
      <w:pPr>
        <w:spacing w:after="0"/>
        <w:jc w:val="both"/>
        <w:rPr>
          <w:rFonts w:eastAsia="Times New Roman" w:cstheme="minorHAnsi"/>
          <w:sz w:val="24"/>
          <w:szCs w:val="24"/>
          <w:lang w:eastAsia="hr-HR"/>
        </w:rPr>
      </w:pPr>
      <w:r w:rsidRPr="00973A17">
        <w:rPr>
          <w:rFonts w:eastAsia="Times New Roman" w:cstheme="minorHAnsi"/>
          <w:sz w:val="24"/>
          <w:szCs w:val="24"/>
          <w:lang w:eastAsia="hr-HR"/>
        </w:rPr>
        <w:t>Naručitelj nije obvezan naručiti svu količinu predviđenu Troškovnikom koji je sastavni dio ovog ugovora.</w:t>
      </w:r>
    </w:p>
    <w:p w14:paraId="3FA4E50A" w14:textId="68BCB739" w:rsidR="00E101CE" w:rsidRPr="002C2D1B" w:rsidRDefault="00F01E65" w:rsidP="002C2D1B">
      <w:pPr>
        <w:spacing w:after="0"/>
        <w:jc w:val="both"/>
        <w:rPr>
          <w:rFonts w:eastAsia="Times New Roman" w:cstheme="minorHAnsi"/>
          <w:sz w:val="24"/>
          <w:szCs w:val="24"/>
          <w:lang w:eastAsia="hr-HR"/>
        </w:rPr>
      </w:pPr>
      <w:r>
        <w:rPr>
          <w:rFonts w:eastAsia="Times New Roman" w:cstheme="minorHAnsi"/>
          <w:sz w:val="24"/>
          <w:szCs w:val="24"/>
          <w:lang w:eastAsia="hr-HR"/>
        </w:rPr>
        <w:t>Rok isporuke robe je 3</w:t>
      </w:r>
      <w:r w:rsidR="000D6EE1">
        <w:rPr>
          <w:rFonts w:eastAsia="Times New Roman" w:cstheme="minorHAnsi"/>
          <w:sz w:val="24"/>
          <w:szCs w:val="24"/>
          <w:lang w:eastAsia="hr-HR"/>
        </w:rPr>
        <w:t xml:space="preserve"> </w:t>
      </w:r>
      <w:r w:rsidR="00E101CE" w:rsidRPr="00973A17">
        <w:rPr>
          <w:rFonts w:eastAsia="Times New Roman" w:cstheme="minorHAnsi"/>
          <w:sz w:val="24"/>
          <w:szCs w:val="24"/>
          <w:lang w:eastAsia="hr-HR"/>
        </w:rPr>
        <w:t xml:space="preserve">dana po primitku </w:t>
      </w:r>
      <w:r w:rsidR="0095623C">
        <w:rPr>
          <w:rFonts w:eastAsia="Times New Roman" w:cstheme="minorHAnsi"/>
          <w:sz w:val="24"/>
          <w:szCs w:val="24"/>
          <w:lang w:eastAsia="hr-HR"/>
        </w:rPr>
        <w:t>pisane narudžbenice Naručitelja</w:t>
      </w:r>
    </w:p>
    <w:p w14:paraId="33F393B0" w14:textId="77777777" w:rsidR="00E101CE" w:rsidRPr="00973A17" w:rsidRDefault="00E101CE" w:rsidP="00E101CE">
      <w:pPr>
        <w:spacing w:after="0" w:line="240" w:lineRule="auto"/>
        <w:ind w:left="851" w:hanging="851"/>
        <w:jc w:val="center"/>
        <w:rPr>
          <w:rFonts w:eastAsia="Arial" w:cstheme="minorHAnsi"/>
          <w:b/>
          <w:sz w:val="24"/>
          <w:szCs w:val="24"/>
        </w:rPr>
      </w:pPr>
      <w:r w:rsidRPr="00973A17">
        <w:rPr>
          <w:rFonts w:eastAsia="Arial" w:cstheme="minorHAnsi"/>
          <w:b/>
          <w:sz w:val="24"/>
          <w:szCs w:val="24"/>
        </w:rPr>
        <w:t>VRIJEDNOST UGOVORA</w:t>
      </w:r>
    </w:p>
    <w:p w14:paraId="2275A5B9" w14:textId="77777777" w:rsidR="00E101CE" w:rsidRPr="00973A17" w:rsidRDefault="00E101CE" w:rsidP="00E101CE">
      <w:pPr>
        <w:spacing w:after="0" w:line="240" w:lineRule="auto"/>
        <w:ind w:left="851" w:hanging="851"/>
        <w:jc w:val="center"/>
        <w:rPr>
          <w:rFonts w:eastAsia="Arial" w:cstheme="minorHAnsi"/>
          <w:sz w:val="24"/>
          <w:szCs w:val="24"/>
        </w:rPr>
      </w:pPr>
      <w:r w:rsidRPr="00973A17">
        <w:rPr>
          <w:rFonts w:eastAsia="Arial" w:cstheme="minorHAnsi"/>
          <w:b/>
          <w:sz w:val="24"/>
          <w:szCs w:val="24"/>
        </w:rPr>
        <w:t>Članak 3</w:t>
      </w:r>
    </w:p>
    <w:p w14:paraId="16637B6F" w14:textId="77777777" w:rsidR="00E101CE" w:rsidRPr="00973A17" w:rsidRDefault="00E101CE" w:rsidP="00E101CE">
      <w:pPr>
        <w:spacing w:after="0" w:line="240" w:lineRule="auto"/>
        <w:jc w:val="both"/>
        <w:rPr>
          <w:rFonts w:eastAsia="Arial" w:cstheme="minorHAnsi"/>
          <w:sz w:val="24"/>
          <w:szCs w:val="24"/>
        </w:rPr>
      </w:pPr>
      <w:r w:rsidRPr="00973A17">
        <w:rPr>
          <w:rFonts w:eastAsia="Arial" w:cstheme="minorHAnsi"/>
          <w:sz w:val="24"/>
          <w:szCs w:val="24"/>
        </w:rPr>
        <w:t xml:space="preserve"> </w:t>
      </w:r>
      <w:r w:rsidRPr="00973A17">
        <w:rPr>
          <w:rFonts w:eastAsia="Arial" w:cstheme="minorHAnsi"/>
          <w:b/>
          <w:bCs/>
          <w:sz w:val="24"/>
          <w:szCs w:val="24"/>
        </w:rPr>
        <w:t>Cijena</w:t>
      </w:r>
      <w:r w:rsidRPr="00973A17">
        <w:rPr>
          <w:rFonts w:eastAsia="Arial" w:cstheme="minorHAnsi"/>
          <w:sz w:val="24"/>
          <w:szCs w:val="24"/>
        </w:rPr>
        <w:t xml:space="preserve"> za predmet nabave iz članka 1. </w:t>
      </w:r>
      <w:r w:rsidRPr="00973A17">
        <w:rPr>
          <w:rFonts w:eastAsia="Arial" w:cstheme="minorHAnsi"/>
          <w:b/>
          <w:bCs/>
          <w:sz w:val="24"/>
          <w:szCs w:val="24"/>
        </w:rPr>
        <w:t>ovog Ugovora fiksna je i nepromjenjiva</w:t>
      </w:r>
      <w:r w:rsidRPr="00973A17">
        <w:rPr>
          <w:rFonts w:eastAsia="Arial" w:cstheme="minorHAnsi"/>
          <w:sz w:val="24"/>
          <w:szCs w:val="24"/>
        </w:rPr>
        <w:t xml:space="preserve">, u iznosu od </w:t>
      </w:r>
      <w:r w:rsidRPr="00973A17">
        <w:rPr>
          <w:rFonts w:eastAsia="Arial" w:cstheme="minorHAnsi"/>
          <w:b/>
          <w:bCs/>
          <w:sz w:val="24"/>
          <w:szCs w:val="24"/>
        </w:rPr>
        <w:t>_________ kn bez PDV-a</w:t>
      </w:r>
      <w:r w:rsidRPr="00973A17">
        <w:rPr>
          <w:rFonts w:eastAsia="Arial" w:cstheme="minorHAnsi"/>
          <w:sz w:val="24"/>
          <w:szCs w:val="24"/>
        </w:rPr>
        <w:t xml:space="preserve">, odnosno </w:t>
      </w:r>
      <w:r w:rsidRPr="00973A17">
        <w:rPr>
          <w:rFonts w:eastAsia="Arial" w:cstheme="minorHAnsi"/>
          <w:b/>
          <w:bCs/>
          <w:sz w:val="24"/>
          <w:szCs w:val="24"/>
        </w:rPr>
        <w:t>___________ kn s PDV-om</w:t>
      </w:r>
      <w:r w:rsidRPr="00973A17">
        <w:rPr>
          <w:rFonts w:eastAsia="Arial" w:cstheme="minorHAnsi"/>
          <w:sz w:val="24"/>
          <w:szCs w:val="24"/>
        </w:rPr>
        <w:t>.</w:t>
      </w:r>
    </w:p>
    <w:p w14:paraId="018300E8" w14:textId="77777777" w:rsidR="00E101CE" w:rsidRPr="00973A17" w:rsidRDefault="00E101CE" w:rsidP="00E101CE">
      <w:pPr>
        <w:tabs>
          <w:tab w:val="left" w:pos="567"/>
          <w:tab w:val="left" w:pos="709"/>
        </w:tabs>
        <w:spacing w:after="0" w:line="240" w:lineRule="auto"/>
        <w:jc w:val="both"/>
        <w:rPr>
          <w:rFonts w:eastAsia="Arial" w:cstheme="minorHAnsi"/>
          <w:sz w:val="24"/>
          <w:szCs w:val="24"/>
        </w:rPr>
      </w:pPr>
      <w:r w:rsidRPr="00973A17">
        <w:rPr>
          <w:rFonts w:eastAsia="Arial" w:cstheme="minorHAnsi"/>
          <w:sz w:val="24"/>
          <w:szCs w:val="24"/>
        </w:rPr>
        <w:t>Pored ukupne cijene iskazane su i jedinične cijene sukladno Troškovniku.</w:t>
      </w:r>
    </w:p>
    <w:p w14:paraId="19C684DF" w14:textId="77777777" w:rsidR="00E101CE" w:rsidRPr="00973A17" w:rsidRDefault="00E101CE" w:rsidP="00E101CE">
      <w:pPr>
        <w:spacing w:after="0" w:line="240" w:lineRule="auto"/>
        <w:jc w:val="both"/>
        <w:rPr>
          <w:rFonts w:cstheme="minorHAnsi"/>
          <w:sz w:val="24"/>
          <w:szCs w:val="24"/>
          <w:lang w:val="en-GB" w:eastAsia="hr-HR"/>
        </w:rPr>
      </w:pPr>
    </w:p>
    <w:p w14:paraId="6FE42884" w14:textId="77777777" w:rsidR="00E101CE" w:rsidRPr="00973A17" w:rsidRDefault="00E101CE" w:rsidP="00E101CE">
      <w:pPr>
        <w:spacing w:after="0" w:line="240" w:lineRule="auto"/>
        <w:jc w:val="center"/>
        <w:rPr>
          <w:rFonts w:cstheme="minorHAnsi"/>
          <w:b/>
          <w:sz w:val="24"/>
          <w:szCs w:val="24"/>
          <w:lang w:val="en-GB" w:eastAsia="hr-HR"/>
        </w:rPr>
      </w:pPr>
      <w:r w:rsidRPr="00973A17">
        <w:rPr>
          <w:rFonts w:cstheme="minorHAnsi"/>
          <w:b/>
          <w:sz w:val="24"/>
          <w:szCs w:val="24"/>
          <w:lang w:val="en-GB" w:eastAsia="hr-HR"/>
        </w:rPr>
        <w:t>ROKOVI</w:t>
      </w:r>
    </w:p>
    <w:p w14:paraId="1EF33C90" w14:textId="77777777" w:rsidR="00E101CE" w:rsidRPr="00973A17" w:rsidRDefault="00E101CE" w:rsidP="00E101CE">
      <w:pPr>
        <w:spacing w:after="0" w:line="240" w:lineRule="auto"/>
        <w:jc w:val="center"/>
        <w:rPr>
          <w:rFonts w:cstheme="minorHAnsi"/>
          <w:b/>
          <w:sz w:val="24"/>
          <w:szCs w:val="24"/>
          <w:lang w:val="en-GB" w:eastAsia="hr-HR"/>
        </w:rPr>
      </w:pPr>
      <w:r>
        <w:rPr>
          <w:rFonts w:cstheme="minorHAnsi"/>
          <w:b/>
          <w:sz w:val="24"/>
          <w:szCs w:val="24"/>
          <w:lang w:val="en-GB" w:eastAsia="hr-HR"/>
        </w:rPr>
        <w:t>Članak 4</w:t>
      </w:r>
    </w:p>
    <w:p w14:paraId="35F849CF" w14:textId="69E43605" w:rsidR="00E101CE" w:rsidRPr="0095623C" w:rsidRDefault="00E101CE" w:rsidP="0095623C">
      <w:pPr>
        <w:spacing w:after="0" w:line="240" w:lineRule="auto"/>
        <w:jc w:val="both"/>
        <w:rPr>
          <w:rFonts w:cstheme="minorHAnsi"/>
          <w:sz w:val="24"/>
          <w:szCs w:val="24"/>
          <w:lang w:val="en-GB" w:eastAsia="hr-HR"/>
        </w:rPr>
      </w:pPr>
      <w:r w:rsidRPr="00973A17">
        <w:rPr>
          <w:rFonts w:cstheme="minorHAnsi"/>
          <w:sz w:val="24"/>
          <w:szCs w:val="24"/>
          <w:lang w:val="en-GB" w:eastAsia="hr-HR"/>
        </w:rPr>
        <w:t xml:space="preserve"> Ugovor se sklapa na 12 mjeseci.</w:t>
      </w:r>
      <w:r w:rsidR="0095623C">
        <w:rPr>
          <w:rFonts w:cstheme="minorHAnsi"/>
          <w:sz w:val="24"/>
          <w:szCs w:val="24"/>
          <w:lang w:val="en-GB" w:eastAsia="hr-HR"/>
        </w:rPr>
        <w:t xml:space="preserve"> </w:t>
      </w:r>
      <w:r w:rsidRPr="00973A17">
        <w:rPr>
          <w:rFonts w:eastAsia="Arial" w:cstheme="minorHAnsi"/>
          <w:sz w:val="24"/>
          <w:szCs w:val="24"/>
        </w:rPr>
        <w:t>U slučaju prekoračenja ugovorenog roka, a u</w:t>
      </w:r>
      <w:r w:rsidR="00DB5FC2">
        <w:rPr>
          <w:rFonts w:eastAsia="Arial" w:cstheme="minorHAnsi"/>
          <w:sz w:val="24"/>
          <w:szCs w:val="24"/>
        </w:rPr>
        <w:t>zrokovano zbog propusta Isporučitelja, Isporuči</w:t>
      </w:r>
      <w:r w:rsidRPr="00973A17">
        <w:rPr>
          <w:rFonts w:eastAsia="Arial" w:cstheme="minorHAnsi"/>
          <w:sz w:val="24"/>
          <w:szCs w:val="24"/>
        </w:rPr>
        <w:t>telj će snositi sve nastale troškove uključujući i troškove Naručitelja.</w:t>
      </w:r>
    </w:p>
    <w:p w14:paraId="11345475" w14:textId="77777777" w:rsidR="00E101CE" w:rsidRPr="00973A17" w:rsidRDefault="00E101CE" w:rsidP="00E101CE">
      <w:pPr>
        <w:tabs>
          <w:tab w:val="left" w:pos="709"/>
        </w:tabs>
        <w:spacing w:after="0" w:line="240" w:lineRule="auto"/>
        <w:jc w:val="both"/>
        <w:rPr>
          <w:rFonts w:eastAsia="Arial" w:cstheme="minorHAnsi"/>
          <w:sz w:val="24"/>
          <w:szCs w:val="24"/>
        </w:rPr>
      </w:pPr>
    </w:p>
    <w:p w14:paraId="1F98C035" w14:textId="0032621C" w:rsidR="00E101CE" w:rsidRDefault="00E101CE" w:rsidP="00E101CE">
      <w:pPr>
        <w:spacing w:after="0"/>
        <w:jc w:val="center"/>
        <w:rPr>
          <w:rFonts w:cstheme="minorHAnsi"/>
          <w:b/>
          <w:sz w:val="24"/>
          <w:szCs w:val="24"/>
          <w:lang w:eastAsia="hr-HR"/>
        </w:rPr>
      </w:pPr>
    </w:p>
    <w:p w14:paraId="27EA84F8" w14:textId="6B48835C" w:rsidR="00F01E65" w:rsidRDefault="00F01E65" w:rsidP="00E101CE">
      <w:pPr>
        <w:spacing w:after="0"/>
        <w:jc w:val="center"/>
        <w:rPr>
          <w:rFonts w:cstheme="minorHAnsi"/>
          <w:b/>
          <w:sz w:val="24"/>
          <w:szCs w:val="24"/>
          <w:lang w:eastAsia="hr-HR"/>
        </w:rPr>
      </w:pPr>
    </w:p>
    <w:p w14:paraId="42127178" w14:textId="639C7AFC" w:rsidR="00E101CE" w:rsidRDefault="00E101CE" w:rsidP="000D24C6">
      <w:pPr>
        <w:spacing w:after="0"/>
        <w:rPr>
          <w:rFonts w:cstheme="minorHAnsi"/>
          <w:b/>
          <w:sz w:val="24"/>
          <w:szCs w:val="24"/>
          <w:lang w:eastAsia="hr-HR"/>
        </w:rPr>
      </w:pPr>
    </w:p>
    <w:p w14:paraId="5897D59E" w14:textId="72046A4E" w:rsidR="00E101CE" w:rsidRPr="00973A17" w:rsidRDefault="00DB5FC2" w:rsidP="00E101CE">
      <w:pPr>
        <w:spacing w:after="0"/>
        <w:jc w:val="center"/>
        <w:rPr>
          <w:rFonts w:cstheme="minorHAnsi"/>
          <w:b/>
          <w:sz w:val="24"/>
          <w:szCs w:val="24"/>
          <w:lang w:eastAsia="hr-HR"/>
        </w:rPr>
      </w:pPr>
      <w:r>
        <w:rPr>
          <w:rFonts w:cstheme="minorHAnsi"/>
          <w:b/>
          <w:sz w:val="24"/>
          <w:szCs w:val="24"/>
          <w:lang w:eastAsia="hr-HR"/>
        </w:rPr>
        <w:lastRenderedPageBreak/>
        <w:t>PRAVA I OBVEZE ISPORUČITE</w:t>
      </w:r>
      <w:r w:rsidR="00E101CE" w:rsidRPr="00973A17">
        <w:rPr>
          <w:rFonts w:cstheme="minorHAnsi"/>
          <w:b/>
          <w:sz w:val="24"/>
          <w:szCs w:val="24"/>
          <w:lang w:eastAsia="hr-HR"/>
        </w:rPr>
        <w:t>LJA</w:t>
      </w:r>
    </w:p>
    <w:p w14:paraId="53EB041C" w14:textId="77777777" w:rsidR="00E101CE" w:rsidRPr="00973A17" w:rsidRDefault="00E101CE" w:rsidP="00E101CE">
      <w:pPr>
        <w:spacing w:after="0"/>
        <w:jc w:val="center"/>
        <w:rPr>
          <w:rFonts w:cstheme="minorHAnsi"/>
          <w:b/>
          <w:sz w:val="24"/>
          <w:szCs w:val="24"/>
          <w:lang w:eastAsia="hr-HR"/>
        </w:rPr>
      </w:pPr>
      <w:r>
        <w:rPr>
          <w:rFonts w:cstheme="minorHAnsi"/>
          <w:b/>
          <w:sz w:val="24"/>
          <w:szCs w:val="24"/>
          <w:lang w:eastAsia="hr-HR"/>
        </w:rPr>
        <w:t>Članak 5</w:t>
      </w:r>
    </w:p>
    <w:p w14:paraId="7A098DB8" w14:textId="3C227FA2" w:rsidR="00E101CE" w:rsidRPr="00973A17" w:rsidRDefault="00DB5FC2" w:rsidP="00E101CE">
      <w:pPr>
        <w:tabs>
          <w:tab w:val="left" w:pos="1787"/>
        </w:tabs>
        <w:spacing w:after="0" w:line="240" w:lineRule="auto"/>
        <w:jc w:val="both"/>
        <w:rPr>
          <w:rFonts w:eastAsia="Arial" w:cstheme="minorHAnsi"/>
          <w:sz w:val="24"/>
          <w:szCs w:val="24"/>
        </w:rPr>
      </w:pPr>
      <w:r>
        <w:rPr>
          <w:rFonts w:eastAsia="Arial" w:cstheme="minorHAnsi"/>
          <w:sz w:val="24"/>
          <w:szCs w:val="24"/>
          <w:lang w:val="en-GB" w:eastAsia="hr-HR"/>
        </w:rPr>
        <w:t>Isporučitelj</w:t>
      </w:r>
      <w:r w:rsidR="00E101CE" w:rsidRPr="00973A17">
        <w:rPr>
          <w:rFonts w:eastAsia="Times New Roman" w:cstheme="minorHAnsi"/>
          <w:sz w:val="24"/>
          <w:szCs w:val="24"/>
          <w:lang w:eastAsia="hr-HR"/>
        </w:rPr>
        <w:t xml:space="preserve"> se obvezuje da će prema uvjetima ovog Ugovora, odabranoj ponudi, te zahtjevima iz dokumentacije za nadmetanje, vršiti isporuku</w:t>
      </w:r>
      <w:r w:rsidR="00E101CE" w:rsidRPr="00973A17">
        <w:rPr>
          <w:rFonts w:eastAsia="Arial" w:cstheme="minorHAnsi"/>
          <w:sz w:val="24"/>
          <w:szCs w:val="24"/>
          <w:lang w:eastAsia="hr-HR"/>
        </w:rPr>
        <w:t xml:space="preserve"> robe iz članka 1. ovog Ugovora, a sve</w:t>
      </w:r>
      <w:r w:rsidR="00E101CE" w:rsidRPr="00973A17">
        <w:rPr>
          <w:rFonts w:eastAsia="Arial" w:cstheme="minorHAnsi"/>
          <w:sz w:val="24"/>
          <w:szCs w:val="24"/>
        </w:rPr>
        <w:t xml:space="preserve"> u skladu s Ugovorom, važećim propisima, zakonima, standardima, tehničkim normativima i pravilima struke. </w:t>
      </w:r>
    </w:p>
    <w:p w14:paraId="5B8ECD18" w14:textId="3A86CCFF" w:rsidR="00E101CE" w:rsidRPr="00973A17" w:rsidRDefault="00DB5FC2" w:rsidP="00E101CE">
      <w:pPr>
        <w:spacing w:after="0"/>
        <w:jc w:val="both"/>
        <w:rPr>
          <w:rFonts w:cstheme="minorHAnsi"/>
          <w:sz w:val="24"/>
          <w:szCs w:val="24"/>
        </w:rPr>
      </w:pPr>
      <w:r>
        <w:rPr>
          <w:rFonts w:cstheme="minorHAnsi"/>
          <w:sz w:val="24"/>
          <w:szCs w:val="24"/>
          <w:lang w:eastAsia="hr-HR"/>
        </w:rPr>
        <w:t xml:space="preserve"> Isporučitelj</w:t>
      </w:r>
      <w:r w:rsidR="00E101CE" w:rsidRPr="00973A17">
        <w:rPr>
          <w:rFonts w:cstheme="minorHAnsi"/>
          <w:sz w:val="24"/>
          <w:szCs w:val="24"/>
          <w:lang w:eastAsia="hr-HR"/>
        </w:rPr>
        <w:t xml:space="preserve"> se obvezuje nakon isporuke robe i, a na temelju otpremnice, ispostaviti Naručitelju elektronički račun. </w:t>
      </w:r>
      <w:r w:rsidR="00E101CE" w:rsidRPr="00973A17">
        <w:rPr>
          <w:rFonts w:cstheme="minorHAnsi"/>
          <w:sz w:val="24"/>
          <w:szCs w:val="24"/>
        </w:rPr>
        <w:t>Elektronički račun mora sadržavati sve obvezne osnovne elemente sukladno posebnom propisu kojim se uređuje izdavanje, slanje, zaprimanje, obrada i pohrana elektroničkog računa.</w:t>
      </w:r>
    </w:p>
    <w:p w14:paraId="105EF84C" w14:textId="28F70E68" w:rsidR="00E101CE" w:rsidRPr="00973A17" w:rsidRDefault="00E101CE" w:rsidP="00E101CE">
      <w:pPr>
        <w:spacing w:after="0"/>
        <w:jc w:val="both"/>
        <w:rPr>
          <w:rFonts w:cstheme="minorHAnsi"/>
          <w:sz w:val="24"/>
          <w:szCs w:val="24"/>
          <w:lang w:eastAsia="hr-HR"/>
        </w:rPr>
      </w:pPr>
      <w:r w:rsidRPr="00973A17">
        <w:rPr>
          <w:rFonts w:cstheme="minorHAnsi"/>
          <w:sz w:val="24"/>
          <w:szCs w:val="24"/>
        </w:rPr>
        <w:t>Račun koji nije u skladu s ugovornim odredbama Naručit</w:t>
      </w:r>
      <w:r w:rsidR="00DB5FC2">
        <w:rPr>
          <w:rFonts w:cstheme="minorHAnsi"/>
          <w:sz w:val="24"/>
          <w:szCs w:val="24"/>
        </w:rPr>
        <w:t>elj će odmah vratiti Isporučitelju</w:t>
      </w:r>
      <w:r w:rsidRPr="00973A17">
        <w:rPr>
          <w:rFonts w:cstheme="minorHAnsi"/>
          <w:sz w:val="24"/>
          <w:szCs w:val="24"/>
        </w:rPr>
        <w:t xml:space="preserve">. </w:t>
      </w:r>
      <w:r w:rsidR="00DB5FC2">
        <w:rPr>
          <w:rFonts w:cstheme="minorHAnsi"/>
          <w:sz w:val="24"/>
          <w:szCs w:val="24"/>
          <w:lang w:eastAsia="hr-HR"/>
        </w:rPr>
        <w:t>Na elektroničkom računu Isporuči</w:t>
      </w:r>
      <w:r w:rsidRPr="00973A17">
        <w:rPr>
          <w:rFonts w:cstheme="minorHAnsi"/>
          <w:sz w:val="24"/>
          <w:szCs w:val="24"/>
          <w:lang w:eastAsia="hr-HR"/>
        </w:rPr>
        <w:t>telj mora navesti broj narudžbenice Naručitelja na temelju koje je ispostavio Naruči</w:t>
      </w:r>
      <w:r w:rsidR="00DB5FC2">
        <w:rPr>
          <w:rFonts w:cstheme="minorHAnsi"/>
          <w:sz w:val="24"/>
          <w:szCs w:val="24"/>
          <w:lang w:eastAsia="hr-HR"/>
        </w:rPr>
        <w:t>telju elektronički račun. Isporuči</w:t>
      </w:r>
      <w:r w:rsidRPr="00973A17">
        <w:rPr>
          <w:rFonts w:cstheme="minorHAnsi"/>
          <w:sz w:val="24"/>
          <w:szCs w:val="24"/>
          <w:lang w:eastAsia="hr-HR"/>
        </w:rPr>
        <w:t>telj je obvezan uz elektronički račun priložiti potpisanu otpremnicu.</w:t>
      </w:r>
    </w:p>
    <w:p w14:paraId="266848A3" w14:textId="6CE44CF9" w:rsidR="00E101CE" w:rsidRPr="00973A17" w:rsidRDefault="00E101CE" w:rsidP="00E101CE">
      <w:pPr>
        <w:spacing w:after="0"/>
        <w:jc w:val="both"/>
        <w:rPr>
          <w:rFonts w:cstheme="minorHAnsi"/>
          <w:sz w:val="24"/>
          <w:szCs w:val="24"/>
          <w:lang w:eastAsia="hr-HR"/>
        </w:rPr>
      </w:pPr>
      <w:r w:rsidRPr="00973A17">
        <w:rPr>
          <w:rFonts w:cstheme="minorHAnsi"/>
          <w:sz w:val="24"/>
          <w:szCs w:val="24"/>
          <w:lang w:eastAsia="hr-HR"/>
        </w:rPr>
        <w:t xml:space="preserve">Ukoliko </w:t>
      </w:r>
      <w:r w:rsidR="00DB5FC2">
        <w:rPr>
          <w:rFonts w:cstheme="minorHAnsi"/>
          <w:sz w:val="24"/>
          <w:szCs w:val="24"/>
          <w:lang w:val="en-GB" w:eastAsia="hr-HR"/>
        </w:rPr>
        <w:t>Isporučitelj</w:t>
      </w:r>
      <w:r w:rsidRPr="00973A17">
        <w:rPr>
          <w:rFonts w:cstheme="minorHAnsi"/>
          <w:sz w:val="24"/>
          <w:szCs w:val="24"/>
          <w:lang w:eastAsia="hr-HR"/>
        </w:rPr>
        <w:t xml:space="preserve"> ne bude u mogućnosti isporučiti robu u roku, količini, kvaliteti ili po cijenama navedenim u Ponudi u prilogu ovog Ugovora dužan je o tome odmah dostaviti pisanu obavijest Naručitelju.</w:t>
      </w:r>
    </w:p>
    <w:p w14:paraId="09B76491" w14:textId="047B7AD9" w:rsidR="00E101CE" w:rsidRPr="00973A17" w:rsidRDefault="00DB5FC2" w:rsidP="00E101CE">
      <w:pPr>
        <w:tabs>
          <w:tab w:val="left" w:pos="722"/>
        </w:tabs>
        <w:spacing w:after="0" w:line="240" w:lineRule="auto"/>
        <w:jc w:val="both"/>
        <w:rPr>
          <w:rFonts w:eastAsia="Arial" w:cstheme="minorHAnsi"/>
          <w:sz w:val="24"/>
          <w:szCs w:val="24"/>
        </w:rPr>
      </w:pPr>
      <w:r>
        <w:rPr>
          <w:rFonts w:eastAsia="Arial" w:cstheme="minorHAnsi"/>
          <w:sz w:val="24"/>
          <w:szCs w:val="24"/>
        </w:rPr>
        <w:t>Isporučitelj</w:t>
      </w:r>
      <w:r w:rsidR="00E101CE" w:rsidRPr="00973A17">
        <w:rPr>
          <w:rFonts w:eastAsia="Arial" w:cstheme="minorHAnsi"/>
          <w:sz w:val="24"/>
          <w:szCs w:val="24"/>
        </w:rPr>
        <w:t xml:space="preserve"> jamči da je roba koju isporučuje nova, neupotrebljavana i da nema skrivenih nedostataka, sve u okviru ugovorne dokumentacije i aktualnog stanja tehnike.</w:t>
      </w:r>
    </w:p>
    <w:p w14:paraId="5B99CFDD" w14:textId="77777777" w:rsidR="00E101CE" w:rsidRPr="00973A17" w:rsidRDefault="00E101CE" w:rsidP="00E101CE">
      <w:pPr>
        <w:spacing w:after="0"/>
        <w:rPr>
          <w:rFonts w:cstheme="minorHAnsi"/>
          <w:b/>
          <w:sz w:val="24"/>
          <w:szCs w:val="24"/>
          <w:lang w:eastAsia="hr-HR"/>
        </w:rPr>
      </w:pPr>
    </w:p>
    <w:p w14:paraId="36C82C2D" w14:textId="77777777" w:rsidR="00E101CE" w:rsidRPr="00973A17" w:rsidRDefault="00E101CE" w:rsidP="00E101CE">
      <w:pPr>
        <w:spacing w:after="0"/>
        <w:jc w:val="center"/>
        <w:rPr>
          <w:rFonts w:cstheme="minorHAnsi"/>
          <w:b/>
          <w:sz w:val="24"/>
          <w:szCs w:val="24"/>
          <w:lang w:eastAsia="hr-HR"/>
        </w:rPr>
      </w:pPr>
      <w:r w:rsidRPr="00973A17">
        <w:rPr>
          <w:rFonts w:cstheme="minorHAnsi"/>
          <w:b/>
          <w:sz w:val="24"/>
          <w:szCs w:val="24"/>
          <w:lang w:eastAsia="hr-HR"/>
        </w:rPr>
        <w:t>PRAVA I OBVEZE NARUČITELJA</w:t>
      </w:r>
    </w:p>
    <w:p w14:paraId="38537A7D" w14:textId="77777777" w:rsidR="00E101CE" w:rsidRPr="00973A17" w:rsidRDefault="00E101CE" w:rsidP="00E101CE">
      <w:pPr>
        <w:spacing w:after="0"/>
        <w:jc w:val="center"/>
        <w:rPr>
          <w:rFonts w:cstheme="minorHAnsi"/>
          <w:b/>
          <w:sz w:val="24"/>
          <w:szCs w:val="24"/>
          <w:lang w:eastAsia="hr-HR"/>
        </w:rPr>
      </w:pPr>
      <w:r w:rsidRPr="00973A17">
        <w:rPr>
          <w:rFonts w:cstheme="minorHAnsi"/>
          <w:b/>
          <w:sz w:val="24"/>
          <w:szCs w:val="24"/>
          <w:lang w:eastAsia="hr-HR"/>
        </w:rPr>
        <w:t>Članak</w:t>
      </w:r>
      <w:r>
        <w:rPr>
          <w:rFonts w:cstheme="minorHAnsi"/>
          <w:b/>
          <w:sz w:val="24"/>
          <w:szCs w:val="24"/>
          <w:lang w:eastAsia="hr-HR"/>
        </w:rPr>
        <w:t xml:space="preserve"> 6</w:t>
      </w:r>
    </w:p>
    <w:p w14:paraId="758ED377" w14:textId="77777777" w:rsidR="00E101CE" w:rsidRPr="00973A17" w:rsidRDefault="00E101CE" w:rsidP="00E101CE">
      <w:pPr>
        <w:spacing w:after="0"/>
        <w:jc w:val="both"/>
        <w:rPr>
          <w:rFonts w:eastAsia="Calibri" w:cstheme="minorHAnsi"/>
          <w:sz w:val="24"/>
          <w:szCs w:val="24"/>
          <w:lang w:eastAsia="hr-HR"/>
        </w:rPr>
      </w:pPr>
      <w:r w:rsidRPr="00973A17">
        <w:rPr>
          <w:rFonts w:eastAsia="Calibri" w:cstheme="minorHAnsi"/>
          <w:sz w:val="24"/>
          <w:szCs w:val="24"/>
          <w:lang w:eastAsia="hr-HR"/>
        </w:rPr>
        <w:t>Naručitelj se obvezuje ispostavljeni elektronički račun platiti u roku najkasnije do 60 dana od dana isporuke robe prema pojedinačnoj narudžbi i ispostavi elektroničkog računa.</w:t>
      </w:r>
    </w:p>
    <w:p w14:paraId="03537611" w14:textId="77777777" w:rsidR="00E101CE" w:rsidRPr="00973A17" w:rsidRDefault="00E101CE" w:rsidP="00E101CE">
      <w:pPr>
        <w:spacing w:after="0"/>
        <w:jc w:val="both"/>
        <w:rPr>
          <w:rFonts w:cstheme="minorHAnsi"/>
          <w:sz w:val="24"/>
          <w:szCs w:val="24"/>
        </w:rPr>
      </w:pPr>
      <w:r w:rsidRPr="00973A17">
        <w:rPr>
          <w:rFonts w:cstheme="minorHAnsi"/>
          <w:color w:val="000000"/>
          <w:sz w:val="24"/>
          <w:szCs w:val="24"/>
        </w:rPr>
        <w:t>Ukoliko Naručitelj vraća ispostavljeni račun, prema čl.</w:t>
      </w:r>
      <w:r w:rsidRPr="00973A17">
        <w:rPr>
          <w:rFonts w:cstheme="minorHAnsi"/>
          <w:sz w:val="24"/>
          <w:szCs w:val="24"/>
        </w:rPr>
        <w:t xml:space="preserve"> 5, st.  ovog Ugovora, rok plaćanja ne teče do primitka ispravnog elektroničkog računa.</w:t>
      </w:r>
    </w:p>
    <w:p w14:paraId="33E52B24" w14:textId="59CD905D" w:rsidR="00E101CE" w:rsidRPr="00973A17" w:rsidRDefault="00E101CE" w:rsidP="00E101CE">
      <w:pPr>
        <w:spacing w:after="0"/>
        <w:jc w:val="both"/>
        <w:rPr>
          <w:rFonts w:cstheme="minorHAnsi"/>
          <w:sz w:val="24"/>
          <w:szCs w:val="24"/>
        </w:rPr>
      </w:pPr>
      <w:r w:rsidRPr="00973A17">
        <w:rPr>
          <w:rFonts w:cstheme="minorHAnsi"/>
          <w:sz w:val="24"/>
          <w:szCs w:val="24"/>
        </w:rPr>
        <w:t>Ugovorne strane s</w:t>
      </w:r>
      <w:r w:rsidR="00DB5FC2">
        <w:rPr>
          <w:rFonts w:cstheme="minorHAnsi"/>
          <w:sz w:val="24"/>
          <w:szCs w:val="24"/>
        </w:rPr>
        <w:t>porazumno utvrđuju da Isporučitelj</w:t>
      </w:r>
      <w:r w:rsidRPr="00973A17">
        <w:rPr>
          <w:rFonts w:cstheme="minorHAnsi"/>
          <w:sz w:val="24"/>
          <w:szCs w:val="24"/>
        </w:rPr>
        <w:t xml:space="preserve"> neće moći svoje potraživanje prema Naručitelju moći prenijeti na drugoga bez prethodne pisane suglasnosti Naručitelja.</w:t>
      </w:r>
    </w:p>
    <w:p w14:paraId="79B4CA0F" w14:textId="77777777" w:rsidR="00E101CE" w:rsidRPr="00973A17" w:rsidRDefault="00E101CE" w:rsidP="00E101CE">
      <w:pPr>
        <w:spacing w:after="0"/>
        <w:jc w:val="both"/>
        <w:rPr>
          <w:rFonts w:cstheme="minorHAnsi"/>
          <w:sz w:val="24"/>
          <w:szCs w:val="24"/>
          <w:highlight w:val="yellow"/>
        </w:rPr>
      </w:pPr>
    </w:p>
    <w:p w14:paraId="27B8AB52" w14:textId="77777777" w:rsidR="00E101CE" w:rsidRPr="00973A17" w:rsidRDefault="00E101CE" w:rsidP="00E101CE">
      <w:pPr>
        <w:spacing w:after="0" w:line="240" w:lineRule="auto"/>
        <w:ind w:left="680" w:hanging="660"/>
        <w:jc w:val="center"/>
        <w:rPr>
          <w:rFonts w:eastAsia="Arial" w:cstheme="minorHAnsi"/>
          <w:b/>
          <w:sz w:val="24"/>
          <w:szCs w:val="24"/>
        </w:rPr>
      </w:pPr>
      <w:r w:rsidRPr="00973A17">
        <w:rPr>
          <w:rFonts w:eastAsia="Arial" w:cstheme="minorHAnsi"/>
          <w:b/>
          <w:sz w:val="24"/>
          <w:szCs w:val="24"/>
        </w:rPr>
        <w:t>RASKID UGOVORA</w:t>
      </w:r>
    </w:p>
    <w:p w14:paraId="729124A7" w14:textId="77777777" w:rsidR="00E101CE" w:rsidRPr="00973A17" w:rsidRDefault="00E101CE" w:rsidP="00E101CE">
      <w:pPr>
        <w:spacing w:after="0"/>
        <w:jc w:val="center"/>
        <w:rPr>
          <w:rFonts w:cstheme="minorHAnsi"/>
          <w:b/>
          <w:sz w:val="24"/>
          <w:szCs w:val="24"/>
          <w:lang w:eastAsia="hr-HR"/>
        </w:rPr>
      </w:pPr>
      <w:r>
        <w:rPr>
          <w:rFonts w:cstheme="minorHAnsi"/>
          <w:b/>
          <w:sz w:val="24"/>
          <w:szCs w:val="24"/>
          <w:lang w:eastAsia="hr-HR"/>
        </w:rPr>
        <w:t>Članak 7</w:t>
      </w:r>
    </w:p>
    <w:p w14:paraId="45381FE4" w14:textId="3D7BE879" w:rsidR="00E101CE" w:rsidRPr="00973A17" w:rsidRDefault="00E101CE" w:rsidP="00E101CE">
      <w:pPr>
        <w:spacing w:after="0"/>
        <w:jc w:val="both"/>
        <w:rPr>
          <w:rFonts w:cstheme="minorHAnsi"/>
          <w:sz w:val="24"/>
          <w:szCs w:val="24"/>
          <w:lang w:eastAsia="hr-HR"/>
        </w:rPr>
      </w:pPr>
      <w:r w:rsidRPr="00973A17">
        <w:rPr>
          <w:rFonts w:cstheme="minorHAnsi"/>
          <w:sz w:val="24"/>
          <w:szCs w:val="24"/>
          <w:lang w:eastAsia="hr-HR"/>
        </w:rPr>
        <w:t xml:space="preserve">Naručitelj zadržava pravo jednostranog raskida Ugovora ukoliko </w:t>
      </w:r>
      <w:r w:rsidR="00DB5FC2">
        <w:rPr>
          <w:rFonts w:cstheme="minorHAnsi"/>
          <w:sz w:val="24"/>
          <w:szCs w:val="24"/>
          <w:lang w:val="en-GB" w:eastAsia="hr-HR"/>
        </w:rPr>
        <w:t>Isporučitelj</w:t>
      </w:r>
      <w:r w:rsidRPr="00973A17">
        <w:rPr>
          <w:rFonts w:cstheme="minorHAnsi"/>
          <w:sz w:val="24"/>
          <w:szCs w:val="24"/>
          <w:lang w:eastAsia="hr-HR"/>
        </w:rPr>
        <w:t>:</w:t>
      </w:r>
    </w:p>
    <w:p w14:paraId="152C462C" w14:textId="77777777" w:rsidR="00E101CE" w:rsidRPr="00973A17" w:rsidRDefault="00E101CE" w:rsidP="00E101CE">
      <w:pPr>
        <w:numPr>
          <w:ilvl w:val="0"/>
          <w:numId w:val="22"/>
        </w:numPr>
        <w:spacing w:after="0"/>
        <w:jc w:val="both"/>
        <w:rPr>
          <w:rFonts w:cstheme="minorHAnsi"/>
          <w:sz w:val="24"/>
          <w:szCs w:val="24"/>
          <w:lang w:eastAsia="hr-HR"/>
        </w:rPr>
      </w:pPr>
      <w:r w:rsidRPr="00973A17">
        <w:rPr>
          <w:rFonts w:cstheme="minorHAnsi"/>
          <w:sz w:val="24"/>
          <w:szCs w:val="24"/>
          <w:lang w:eastAsia="hr-HR"/>
        </w:rPr>
        <w:t>ne isporuči robu u roku određenom ovim ugovorom</w:t>
      </w:r>
    </w:p>
    <w:p w14:paraId="5E8CBF61" w14:textId="77777777" w:rsidR="00E101CE" w:rsidRPr="00973A17" w:rsidRDefault="00E101CE" w:rsidP="00E101CE">
      <w:pPr>
        <w:numPr>
          <w:ilvl w:val="0"/>
          <w:numId w:val="22"/>
        </w:numPr>
        <w:spacing w:after="0"/>
        <w:jc w:val="both"/>
        <w:rPr>
          <w:rFonts w:cstheme="minorHAnsi"/>
          <w:sz w:val="24"/>
          <w:szCs w:val="24"/>
          <w:lang w:eastAsia="hr-HR"/>
        </w:rPr>
      </w:pPr>
      <w:r w:rsidRPr="00973A17">
        <w:rPr>
          <w:rFonts w:cstheme="minorHAnsi"/>
          <w:sz w:val="24"/>
          <w:szCs w:val="24"/>
          <w:lang w:eastAsia="hr-HR"/>
        </w:rPr>
        <w:t>isporuči robu koja nema ugovorenu kvalitetu i karakteristike</w:t>
      </w:r>
    </w:p>
    <w:p w14:paraId="5896CB52" w14:textId="77777777" w:rsidR="00E101CE" w:rsidRPr="00973A17" w:rsidRDefault="00E101CE" w:rsidP="00E101CE">
      <w:pPr>
        <w:numPr>
          <w:ilvl w:val="0"/>
          <w:numId w:val="22"/>
        </w:numPr>
        <w:spacing w:after="0"/>
        <w:jc w:val="both"/>
        <w:rPr>
          <w:rFonts w:cstheme="minorHAnsi"/>
          <w:sz w:val="24"/>
          <w:szCs w:val="24"/>
          <w:lang w:eastAsia="hr-HR"/>
        </w:rPr>
      </w:pPr>
      <w:r w:rsidRPr="00973A17">
        <w:rPr>
          <w:rFonts w:cstheme="minorHAnsi"/>
          <w:sz w:val="24"/>
          <w:szCs w:val="24"/>
          <w:lang w:eastAsia="hr-HR"/>
        </w:rPr>
        <w:t>ne pridržava se cijena navedenih u ponudi koja je sastavni dio ovog ugovora</w:t>
      </w:r>
    </w:p>
    <w:p w14:paraId="2C02F5E3" w14:textId="77777777" w:rsidR="00E101CE" w:rsidRPr="00973A17" w:rsidRDefault="00E101CE" w:rsidP="00E101CE">
      <w:pPr>
        <w:numPr>
          <w:ilvl w:val="0"/>
          <w:numId w:val="22"/>
        </w:numPr>
        <w:spacing w:after="0"/>
        <w:jc w:val="both"/>
        <w:rPr>
          <w:rFonts w:cstheme="minorHAnsi"/>
          <w:sz w:val="24"/>
          <w:szCs w:val="24"/>
          <w:lang w:eastAsia="hr-HR"/>
        </w:rPr>
      </w:pPr>
      <w:r w:rsidRPr="00973A17">
        <w:rPr>
          <w:rFonts w:cstheme="minorHAnsi"/>
          <w:sz w:val="24"/>
          <w:szCs w:val="24"/>
        </w:rPr>
        <w:t>ne otkloni moguće nedostatke utvrđene u trenutku primopredaje</w:t>
      </w:r>
    </w:p>
    <w:p w14:paraId="089FCAED" w14:textId="77777777" w:rsidR="00E101CE" w:rsidRPr="00973A17" w:rsidRDefault="00E101CE" w:rsidP="00E101CE">
      <w:pPr>
        <w:numPr>
          <w:ilvl w:val="0"/>
          <w:numId w:val="22"/>
        </w:numPr>
        <w:spacing w:after="0"/>
        <w:jc w:val="both"/>
        <w:rPr>
          <w:rFonts w:cstheme="minorHAnsi"/>
          <w:sz w:val="24"/>
          <w:szCs w:val="24"/>
          <w:lang w:eastAsia="hr-HR"/>
        </w:rPr>
      </w:pPr>
      <w:r w:rsidRPr="00973A17">
        <w:rPr>
          <w:rFonts w:cstheme="minorHAnsi"/>
          <w:sz w:val="24"/>
          <w:szCs w:val="24"/>
        </w:rPr>
        <w:t>ustupi prava, obveze i/ili potraživanja trećim osobama bez pisane suglasnosti Naručitelja</w:t>
      </w:r>
    </w:p>
    <w:p w14:paraId="7538A82E" w14:textId="0A096132" w:rsidR="00E101CE" w:rsidRPr="00973A17" w:rsidRDefault="00DB5FC2" w:rsidP="00E101CE">
      <w:pPr>
        <w:spacing w:after="0"/>
        <w:jc w:val="both"/>
        <w:rPr>
          <w:rFonts w:cstheme="minorHAnsi"/>
          <w:sz w:val="24"/>
          <w:szCs w:val="24"/>
          <w:lang w:eastAsia="hr-HR"/>
        </w:rPr>
      </w:pPr>
      <w:r>
        <w:rPr>
          <w:rFonts w:cstheme="minorHAnsi"/>
          <w:sz w:val="24"/>
          <w:szCs w:val="24"/>
          <w:lang w:eastAsia="hr-HR"/>
        </w:rPr>
        <w:t>Isporučitelj</w:t>
      </w:r>
      <w:r w:rsidR="00E101CE" w:rsidRPr="00973A17">
        <w:rPr>
          <w:rFonts w:cstheme="minorHAnsi"/>
          <w:sz w:val="24"/>
          <w:szCs w:val="24"/>
          <w:lang w:eastAsia="hr-HR"/>
        </w:rPr>
        <w:t xml:space="preserve"> zadržava pravo jednostranog raskida Ugovora ukoliko:</w:t>
      </w:r>
    </w:p>
    <w:p w14:paraId="1998F4DC" w14:textId="77777777" w:rsidR="00E101CE" w:rsidRPr="00973A17" w:rsidRDefault="00E101CE" w:rsidP="00E101CE">
      <w:pPr>
        <w:numPr>
          <w:ilvl w:val="0"/>
          <w:numId w:val="33"/>
        </w:numPr>
        <w:spacing w:after="0" w:line="240" w:lineRule="auto"/>
        <w:jc w:val="both"/>
        <w:rPr>
          <w:rFonts w:eastAsia="Arial" w:cstheme="minorHAnsi"/>
          <w:sz w:val="24"/>
          <w:szCs w:val="24"/>
        </w:rPr>
      </w:pPr>
      <w:r w:rsidRPr="00973A17">
        <w:rPr>
          <w:rFonts w:eastAsia="Arial" w:cstheme="minorHAnsi"/>
          <w:sz w:val="24"/>
          <w:szCs w:val="24"/>
        </w:rPr>
        <w:t>dođe u situaciju da zbog izvanrednih događaja koji se nisu mogli predvidjeti, izbjeći ili spriječiti, ne može izvesti ugovorene obveze.</w:t>
      </w:r>
    </w:p>
    <w:p w14:paraId="1BF6510C" w14:textId="77777777" w:rsidR="00E101CE" w:rsidRPr="00973A17" w:rsidRDefault="00E101CE" w:rsidP="00E101CE">
      <w:pPr>
        <w:spacing w:after="0"/>
        <w:jc w:val="both"/>
        <w:rPr>
          <w:rFonts w:cstheme="minorHAnsi"/>
          <w:sz w:val="24"/>
          <w:szCs w:val="24"/>
          <w:lang w:eastAsia="hr-HR"/>
        </w:rPr>
      </w:pPr>
      <w:r w:rsidRPr="00973A17">
        <w:rPr>
          <w:rFonts w:cstheme="minorHAnsi"/>
          <w:sz w:val="24"/>
          <w:szCs w:val="24"/>
        </w:rPr>
        <w:t xml:space="preserve">Ugovor se raskida pisanom izjavom koju ugovorna strana koja raskida Ugovor dostavlja drugoj ugovornoj strani. U pisanoj izjavi mora biti naznačen temelj prema kojem se traži raskid Ugovora. </w:t>
      </w:r>
      <w:r w:rsidRPr="00973A17">
        <w:rPr>
          <w:rFonts w:cstheme="minorHAnsi"/>
          <w:sz w:val="24"/>
          <w:szCs w:val="24"/>
          <w:lang w:eastAsia="hr-HR"/>
        </w:rPr>
        <w:t>Rok za raskid ugovora je 15 ( petnaest ) dana od dana dostave pisanog izvješća o raskidu ugovora.</w:t>
      </w:r>
    </w:p>
    <w:p w14:paraId="53900AE1" w14:textId="77777777" w:rsidR="00E101CE" w:rsidRPr="00973A17" w:rsidRDefault="00E101CE" w:rsidP="00E101CE">
      <w:pPr>
        <w:tabs>
          <w:tab w:val="left" w:pos="663"/>
        </w:tabs>
        <w:spacing w:after="0" w:line="240" w:lineRule="auto"/>
        <w:jc w:val="both"/>
        <w:rPr>
          <w:rFonts w:eastAsia="Arial" w:cstheme="minorHAnsi"/>
          <w:sz w:val="24"/>
          <w:szCs w:val="24"/>
        </w:rPr>
      </w:pPr>
      <w:r w:rsidRPr="00973A17">
        <w:rPr>
          <w:rFonts w:eastAsia="Arial" w:cstheme="minorHAnsi"/>
          <w:sz w:val="24"/>
          <w:szCs w:val="24"/>
        </w:rPr>
        <w:lastRenderedPageBreak/>
        <w:t>Ako ugovorne strane sporazumno raskinu Ugovor, tim sporazumom će riješiti i sva sporna pitanja nastala raskidom Ugovora.</w:t>
      </w:r>
    </w:p>
    <w:p w14:paraId="57FE4B8E" w14:textId="77777777" w:rsidR="00E101CE" w:rsidRPr="00973A17" w:rsidRDefault="00E101CE" w:rsidP="00E101CE">
      <w:pPr>
        <w:tabs>
          <w:tab w:val="left" w:pos="663"/>
        </w:tabs>
        <w:spacing w:after="0" w:line="240" w:lineRule="auto"/>
        <w:jc w:val="both"/>
        <w:rPr>
          <w:rFonts w:eastAsia="Arial" w:cstheme="minorHAnsi"/>
          <w:sz w:val="24"/>
          <w:szCs w:val="24"/>
        </w:rPr>
      </w:pPr>
    </w:p>
    <w:p w14:paraId="51A55D0D" w14:textId="77777777" w:rsidR="00E101CE" w:rsidRPr="00973A17" w:rsidRDefault="00E101CE" w:rsidP="00E101CE">
      <w:pPr>
        <w:tabs>
          <w:tab w:val="left" w:pos="663"/>
        </w:tabs>
        <w:spacing w:after="0" w:line="240" w:lineRule="auto"/>
        <w:jc w:val="center"/>
        <w:rPr>
          <w:rFonts w:eastAsia="Arial" w:cstheme="minorHAnsi"/>
          <w:b/>
          <w:sz w:val="24"/>
          <w:szCs w:val="24"/>
        </w:rPr>
      </w:pPr>
      <w:r w:rsidRPr="00973A17">
        <w:rPr>
          <w:rFonts w:eastAsia="Arial" w:cstheme="minorHAnsi"/>
          <w:b/>
          <w:sz w:val="24"/>
          <w:szCs w:val="24"/>
        </w:rPr>
        <w:t>JAMSTVO ZA UREDNO ISPUNJENJE UGOVORA U SLUČAJU POVREDE UGOVORNIH OBVEZA</w:t>
      </w:r>
    </w:p>
    <w:p w14:paraId="4FEFAD17" w14:textId="77777777" w:rsidR="00E101CE" w:rsidRPr="00973A17" w:rsidRDefault="00E101CE" w:rsidP="00E101CE">
      <w:pPr>
        <w:tabs>
          <w:tab w:val="left" w:pos="663"/>
        </w:tabs>
        <w:spacing w:after="0" w:line="240" w:lineRule="auto"/>
        <w:jc w:val="center"/>
        <w:rPr>
          <w:rFonts w:eastAsia="Arial" w:cstheme="minorHAnsi"/>
          <w:b/>
          <w:sz w:val="24"/>
          <w:szCs w:val="24"/>
        </w:rPr>
      </w:pPr>
      <w:r w:rsidRPr="00973A17">
        <w:rPr>
          <w:rFonts w:eastAsia="Arial" w:cstheme="minorHAnsi"/>
          <w:b/>
          <w:sz w:val="24"/>
          <w:szCs w:val="24"/>
        </w:rPr>
        <w:t>Članak 8</w:t>
      </w:r>
    </w:p>
    <w:p w14:paraId="38D01E60" w14:textId="77777777" w:rsidR="00E101CE" w:rsidRPr="00973A17" w:rsidRDefault="00E101CE" w:rsidP="00E101CE">
      <w:pPr>
        <w:widowControl w:val="0"/>
        <w:overflowPunct w:val="0"/>
        <w:autoSpaceDE w:val="0"/>
        <w:autoSpaceDN w:val="0"/>
        <w:adjustRightInd w:val="0"/>
        <w:spacing w:line="237" w:lineRule="auto"/>
        <w:ind w:right="60"/>
        <w:jc w:val="both"/>
        <w:rPr>
          <w:rFonts w:cstheme="minorHAnsi"/>
          <w:sz w:val="24"/>
          <w:szCs w:val="24"/>
        </w:rPr>
      </w:pPr>
      <w:r w:rsidRPr="00973A17">
        <w:rPr>
          <w:rFonts w:cstheme="minorHAnsi"/>
          <w:sz w:val="24"/>
          <w:szCs w:val="24"/>
        </w:rPr>
        <w:t>Isporučitelj je obvezan u roku od 10 dana, po zaključenju ugovora o nabavi, dostaviti Naručitelju jamstvo za uredno ispunjenje ugovora.</w:t>
      </w:r>
    </w:p>
    <w:p w14:paraId="232A2C9B" w14:textId="77777777" w:rsidR="00E101CE" w:rsidRPr="00973A17" w:rsidRDefault="00E101CE" w:rsidP="00E101CE">
      <w:pPr>
        <w:widowControl w:val="0"/>
        <w:overflowPunct w:val="0"/>
        <w:autoSpaceDE w:val="0"/>
        <w:autoSpaceDN w:val="0"/>
        <w:adjustRightInd w:val="0"/>
        <w:spacing w:line="237" w:lineRule="auto"/>
        <w:ind w:right="60"/>
        <w:jc w:val="both"/>
        <w:rPr>
          <w:rFonts w:cstheme="minorHAnsi"/>
          <w:sz w:val="24"/>
          <w:szCs w:val="24"/>
        </w:rPr>
      </w:pPr>
      <w:r w:rsidRPr="00973A17">
        <w:rPr>
          <w:rFonts w:cstheme="minorHAnsi"/>
          <w:sz w:val="24"/>
          <w:szCs w:val="24"/>
        </w:rPr>
        <w:t>Jamstvo mora biti u visini od 10% (deset posto) vrijednosti ugovora bez PDV-a, u apsolutnom iznosu.</w:t>
      </w:r>
    </w:p>
    <w:p w14:paraId="23FE0715" w14:textId="77777777" w:rsidR="00E101CE" w:rsidRPr="00973A17" w:rsidRDefault="00E101CE" w:rsidP="00E101CE">
      <w:pPr>
        <w:jc w:val="both"/>
        <w:rPr>
          <w:rFonts w:cstheme="minorHAnsi"/>
          <w:sz w:val="24"/>
          <w:szCs w:val="24"/>
        </w:rPr>
      </w:pPr>
      <w:r w:rsidRPr="00973A17">
        <w:rPr>
          <w:rFonts w:cstheme="minorHAnsi"/>
          <w:sz w:val="24"/>
          <w:szCs w:val="24"/>
        </w:rPr>
        <w:t>Jamstvo se dostavlja u obliku:</w:t>
      </w:r>
    </w:p>
    <w:p w14:paraId="63628320" w14:textId="77777777" w:rsidR="00E101CE" w:rsidRPr="00973A17" w:rsidRDefault="00E101CE" w:rsidP="00E101CE">
      <w:pPr>
        <w:numPr>
          <w:ilvl w:val="0"/>
          <w:numId w:val="34"/>
        </w:numPr>
        <w:contextualSpacing/>
        <w:jc w:val="both"/>
        <w:rPr>
          <w:rFonts w:cstheme="minorHAnsi"/>
          <w:sz w:val="24"/>
          <w:szCs w:val="24"/>
        </w:rPr>
      </w:pPr>
      <w:r w:rsidRPr="00973A17">
        <w:rPr>
          <w:rFonts w:cstheme="minorHAnsi"/>
          <w:b/>
          <w:sz w:val="24"/>
          <w:szCs w:val="24"/>
        </w:rPr>
        <w:t>bjanko zadužnice ili zadužnice</w:t>
      </w:r>
      <w:r w:rsidRPr="00973A17">
        <w:rPr>
          <w:rFonts w:cstheme="minorHAnsi"/>
          <w:sz w:val="24"/>
          <w:szCs w:val="24"/>
        </w:rPr>
        <w:t xml:space="preserve"> s rokom valjanosti sukladnim roku valjanosti ponude (izvornik, s javnobilježnički ovjerenim potpisom osobe ovlaštene za zastupanje, popunjena u skladu s Pravilnikom o obliku i sadržaju bjanko zadužnice (NN 115/2012) ili </w:t>
      </w:r>
    </w:p>
    <w:p w14:paraId="554D3BF0" w14:textId="77777777" w:rsidR="00E101CE" w:rsidRPr="00973A17" w:rsidRDefault="00E101CE" w:rsidP="00E101CE">
      <w:pPr>
        <w:numPr>
          <w:ilvl w:val="0"/>
          <w:numId w:val="34"/>
        </w:numPr>
        <w:contextualSpacing/>
        <w:jc w:val="both"/>
        <w:rPr>
          <w:rFonts w:cstheme="minorHAnsi"/>
          <w:sz w:val="24"/>
          <w:szCs w:val="24"/>
        </w:rPr>
      </w:pPr>
      <w:r w:rsidRPr="00973A17">
        <w:rPr>
          <w:rFonts w:cstheme="minorHAnsi"/>
          <w:b/>
          <w:sz w:val="24"/>
          <w:szCs w:val="24"/>
        </w:rPr>
        <w:t>bankarske garancije</w:t>
      </w:r>
      <w:r w:rsidRPr="00973A17">
        <w:rPr>
          <w:rFonts w:cstheme="minorHAnsi"/>
          <w:sz w:val="24"/>
          <w:szCs w:val="24"/>
        </w:rPr>
        <w:t xml:space="preserve"> (izvornik, mora biti bezuvjetna na “prvi poziv“ i „bez prigovora“ ) ili </w:t>
      </w:r>
    </w:p>
    <w:p w14:paraId="0F0153D0" w14:textId="77777777" w:rsidR="00E101CE" w:rsidRPr="00973A17" w:rsidRDefault="00E101CE" w:rsidP="00E101CE">
      <w:pPr>
        <w:numPr>
          <w:ilvl w:val="0"/>
          <w:numId w:val="34"/>
        </w:numPr>
        <w:contextualSpacing/>
        <w:jc w:val="both"/>
        <w:rPr>
          <w:rFonts w:cstheme="minorHAnsi"/>
          <w:sz w:val="24"/>
          <w:szCs w:val="24"/>
        </w:rPr>
      </w:pPr>
      <w:r w:rsidRPr="00973A17">
        <w:rPr>
          <w:rFonts w:cstheme="minorHAnsi"/>
          <w:snapToGrid w:val="0"/>
          <w:sz w:val="24"/>
          <w:szCs w:val="24"/>
        </w:rPr>
        <w:t xml:space="preserve">neovisno od jamstva kojeg je propisao naručitelj, </w:t>
      </w:r>
      <w:r w:rsidRPr="00973A17">
        <w:rPr>
          <w:rFonts w:cstheme="minorHAnsi"/>
          <w:sz w:val="24"/>
          <w:szCs w:val="24"/>
        </w:rPr>
        <w:t xml:space="preserve">gospodarski subjekt može dati </w:t>
      </w:r>
      <w:r w:rsidRPr="00973A17">
        <w:rPr>
          <w:rFonts w:cstheme="minorHAnsi"/>
          <w:b/>
          <w:sz w:val="24"/>
          <w:szCs w:val="24"/>
        </w:rPr>
        <w:t>novčani polog</w:t>
      </w:r>
      <w:r w:rsidRPr="00973A17">
        <w:rPr>
          <w:rFonts w:cstheme="minorHAnsi"/>
          <w:sz w:val="24"/>
          <w:szCs w:val="24"/>
        </w:rPr>
        <w:t xml:space="preserve"> u traženom iznosu na žiro-račun naručitelja (Državni proračun Republike Hrvatske)- IBAN HR1210010051863000160, model 64, u pozivu na broj upisati: 9725-26459-23953-</w:t>
      </w:r>
      <w:r w:rsidRPr="00973A17">
        <w:rPr>
          <w:rFonts w:cstheme="minorHAnsi"/>
          <w:b/>
          <w:sz w:val="24"/>
          <w:szCs w:val="24"/>
        </w:rPr>
        <w:t>xxxx (evidencijski broj nabave)</w:t>
      </w:r>
      <w:r w:rsidRPr="00973A17">
        <w:rPr>
          <w:rFonts w:cstheme="minorHAnsi"/>
          <w:sz w:val="24"/>
          <w:szCs w:val="24"/>
        </w:rPr>
        <w:t xml:space="preserve"> – opis plaćanja: upisati </w:t>
      </w:r>
      <w:r w:rsidRPr="00973A17">
        <w:rPr>
          <w:rFonts w:cstheme="minorHAnsi"/>
          <w:b/>
          <w:sz w:val="24"/>
          <w:szCs w:val="24"/>
        </w:rPr>
        <w:t xml:space="preserve">JUG </w:t>
      </w:r>
      <w:r w:rsidRPr="00973A17">
        <w:rPr>
          <w:rFonts w:cstheme="minorHAnsi"/>
          <w:sz w:val="24"/>
          <w:szCs w:val="24"/>
        </w:rPr>
        <w:t>(jamstvo za uredno ispunjenje ugovora).</w:t>
      </w:r>
    </w:p>
    <w:p w14:paraId="40F8FC13" w14:textId="77777777" w:rsidR="00E101CE" w:rsidRPr="00973A17" w:rsidRDefault="00E101CE" w:rsidP="00E101CE">
      <w:pPr>
        <w:contextualSpacing/>
        <w:rPr>
          <w:rFonts w:cstheme="minorHAnsi"/>
          <w:sz w:val="24"/>
          <w:szCs w:val="24"/>
        </w:rPr>
      </w:pPr>
    </w:p>
    <w:p w14:paraId="2AEB3082" w14:textId="77777777" w:rsidR="00E101CE" w:rsidRPr="00973A17" w:rsidRDefault="00E101CE" w:rsidP="00E101CE">
      <w:pPr>
        <w:contextualSpacing/>
        <w:rPr>
          <w:rFonts w:cstheme="minorHAnsi"/>
          <w:sz w:val="24"/>
          <w:szCs w:val="24"/>
        </w:rPr>
      </w:pPr>
      <w:r w:rsidRPr="00973A17">
        <w:rPr>
          <w:rFonts w:cstheme="minorHAnsi"/>
          <w:sz w:val="24"/>
          <w:szCs w:val="24"/>
        </w:rPr>
        <w:t>Jamstvo za uredno ispunjenje ugovora služi kao osiguranje naručitelju da će ponuditelj isporučiti robu u ugovorenom roku, po pravilima struke, na način opisan u troškovniku, te kao osiguranje naručitelju za slučaj povrede ugovorenih obveza.</w:t>
      </w:r>
    </w:p>
    <w:p w14:paraId="635A7ED3" w14:textId="48D31616" w:rsidR="00E101CE" w:rsidRDefault="00E101CE" w:rsidP="00E101CE">
      <w:pPr>
        <w:jc w:val="both"/>
        <w:rPr>
          <w:rFonts w:cstheme="minorHAnsi"/>
          <w:sz w:val="24"/>
          <w:szCs w:val="24"/>
        </w:rPr>
      </w:pPr>
      <w:r w:rsidRPr="00973A17">
        <w:rPr>
          <w:rFonts w:cstheme="minorHAnsi"/>
          <w:sz w:val="24"/>
          <w:szCs w:val="24"/>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4E94F499" w14:textId="77777777" w:rsidR="002C2D1B" w:rsidRPr="00117091" w:rsidRDefault="002C2D1B" w:rsidP="002C2D1B">
      <w:pPr>
        <w:pStyle w:val="Azrastil"/>
        <w:jc w:val="both"/>
        <w:rPr>
          <w:rFonts w:cs="Tahoma"/>
          <w:szCs w:val="20"/>
          <w:lang w:val="es-ES"/>
        </w:rPr>
      </w:pPr>
    </w:p>
    <w:p w14:paraId="21C05ECA" w14:textId="77777777" w:rsidR="00E101CE" w:rsidRPr="00973A17" w:rsidRDefault="00E101CE" w:rsidP="00E101CE">
      <w:pPr>
        <w:spacing w:after="0" w:line="240" w:lineRule="auto"/>
        <w:jc w:val="center"/>
        <w:rPr>
          <w:rFonts w:eastAsia="Calibri" w:cstheme="minorHAnsi"/>
          <w:b/>
          <w:sz w:val="24"/>
          <w:szCs w:val="24"/>
        </w:rPr>
      </w:pPr>
      <w:r w:rsidRPr="00973A17">
        <w:rPr>
          <w:rFonts w:eastAsia="Calibri" w:cstheme="minorHAnsi"/>
          <w:b/>
          <w:sz w:val="24"/>
          <w:szCs w:val="24"/>
        </w:rPr>
        <w:t>JAMSTVO KVALITETE</w:t>
      </w:r>
    </w:p>
    <w:p w14:paraId="6C0121B4" w14:textId="77777777" w:rsidR="00E101CE" w:rsidRPr="00973A17" w:rsidRDefault="00E101CE" w:rsidP="00E101CE">
      <w:pPr>
        <w:spacing w:after="0" w:line="240" w:lineRule="auto"/>
        <w:jc w:val="center"/>
        <w:rPr>
          <w:rFonts w:eastAsia="Calibri" w:cstheme="minorHAnsi"/>
          <w:b/>
          <w:sz w:val="24"/>
          <w:szCs w:val="24"/>
        </w:rPr>
      </w:pPr>
      <w:r w:rsidRPr="00973A17">
        <w:rPr>
          <w:rFonts w:eastAsia="Calibri" w:cstheme="minorHAnsi"/>
          <w:b/>
          <w:sz w:val="24"/>
          <w:szCs w:val="24"/>
        </w:rPr>
        <w:t>Članak 9</w:t>
      </w:r>
    </w:p>
    <w:p w14:paraId="0276EAAF" w14:textId="434AE2E1" w:rsidR="00E101CE" w:rsidRPr="00973A17" w:rsidRDefault="00DB5FC2" w:rsidP="00E101CE">
      <w:pPr>
        <w:spacing w:after="0" w:line="240" w:lineRule="auto"/>
        <w:jc w:val="both"/>
        <w:rPr>
          <w:rFonts w:eastAsia="Calibri" w:cstheme="minorHAnsi"/>
          <w:sz w:val="24"/>
          <w:szCs w:val="24"/>
        </w:rPr>
      </w:pPr>
      <w:r>
        <w:rPr>
          <w:rFonts w:eastAsia="Calibri" w:cstheme="minorHAnsi"/>
          <w:sz w:val="24"/>
          <w:szCs w:val="24"/>
        </w:rPr>
        <w:t>Isporučitelj</w:t>
      </w:r>
      <w:r w:rsidR="00E101CE" w:rsidRPr="00973A17">
        <w:rPr>
          <w:rFonts w:eastAsia="Calibri" w:cstheme="minorHAnsi"/>
          <w:sz w:val="24"/>
          <w:szCs w:val="24"/>
        </w:rPr>
        <w:t xml:space="preserve"> jamči da je ponuđena roba u skladu s propisima struke i da nema mana, koje umanjuju njihovu vrijednost ili podobnost za redovnu upotrebu određenu ugovorom. </w:t>
      </w:r>
    </w:p>
    <w:p w14:paraId="2715EB75" w14:textId="77777777" w:rsidR="00E101CE" w:rsidRPr="00973A17" w:rsidRDefault="00E101CE" w:rsidP="00E101CE">
      <w:pPr>
        <w:spacing w:after="0"/>
        <w:jc w:val="center"/>
        <w:rPr>
          <w:rFonts w:cstheme="minorHAnsi"/>
          <w:b/>
          <w:sz w:val="24"/>
          <w:szCs w:val="24"/>
          <w:lang w:eastAsia="hr-HR"/>
        </w:rPr>
      </w:pPr>
    </w:p>
    <w:p w14:paraId="0EF69D9C" w14:textId="77777777" w:rsidR="00E101CE" w:rsidRPr="00973A17" w:rsidRDefault="00E101CE" w:rsidP="00E101CE">
      <w:pPr>
        <w:spacing w:after="0"/>
        <w:jc w:val="center"/>
        <w:rPr>
          <w:rFonts w:cstheme="minorHAnsi"/>
          <w:b/>
          <w:sz w:val="24"/>
          <w:szCs w:val="24"/>
          <w:lang w:eastAsia="hr-HR"/>
        </w:rPr>
      </w:pPr>
      <w:r w:rsidRPr="00973A17">
        <w:rPr>
          <w:rFonts w:cstheme="minorHAnsi"/>
          <w:b/>
          <w:sz w:val="24"/>
          <w:szCs w:val="24"/>
          <w:lang w:eastAsia="hr-HR"/>
        </w:rPr>
        <w:t>PRIJELAZNE I ZAVRŠNE ODREDBE</w:t>
      </w:r>
    </w:p>
    <w:p w14:paraId="26091355" w14:textId="77777777" w:rsidR="00E101CE" w:rsidRPr="00973A17" w:rsidRDefault="00E101CE" w:rsidP="00E101CE">
      <w:pPr>
        <w:spacing w:after="0"/>
        <w:jc w:val="center"/>
        <w:rPr>
          <w:rFonts w:cstheme="minorHAnsi"/>
          <w:b/>
          <w:sz w:val="24"/>
          <w:szCs w:val="24"/>
          <w:lang w:eastAsia="hr-HR"/>
        </w:rPr>
      </w:pPr>
      <w:r w:rsidRPr="00973A17">
        <w:rPr>
          <w:rFonts w:cstheme="minorHAnsi"/>
          <w:b/>
          <w:sz w:val="24"/>
          <w:szCs w:val="24"/>
          <w:lang w:eastAsia="hr-HR"/>
        </w:rPr>
        <w:t>Članak 10</w:t>
      </w:r>
    </w:p>
    <w:p w14:paraId="45377D6B" w14:textId="77777777" w:rsidR="00E101CE" w:rsidRPr="00973A17" w:rsidRDefault="00E101CE" w:rsidP="00E101CE">
      <w:pPr>
        <w:spacing w:after="0"/>
        <w:jc w:val="both"/>
        <w:rPr>
          <w:rFonts w:cstheme="minorHAnsi"/>
          <w:sz w:val="24"/>
          <w:szCs w:val="24"/>
          <w:lang w:eastAsia="hr-HR"/>
        </w:rPr>
      </w:pPr>
      <w:r w:rsidRPr="00973A17">
        <w:rPr>
          <w:rFonts w:cstheme="minorHAnsi"/>
          <w:sz w:val="24"/>
          <w:szCs w:val="24"/>
          <w:lang w:eastAsia="hr-HR"/>
        </w:rPr>
        <w:t>Za sve druge obveze iz ovog Ugovora, a koje stranke nisu ugovorile primjenjivat će se odredbe Zakona o obveznim odnosima.</w:t>
      </w:r>
    </w:p>
    <w:p w14:paraId="7CD34E08" w14:textId="77777777" w:rsidR="00E101CE" w:rsidRPr="00973A17" w:rsidRDefault="00E101CE" w:rsidP="00E101CE">
      <w:pPr>
        <w:spacing w:after="0"/>
        <w:jc w:val="center"/>
        <w:rPr>
          <w:rFonts w:cstheme="minorHAnsi"/>
          <w:b/>
          <w:sz w:val="24"/>
          <w:szCs w:val="24"/>
          <w:lang w:eastAsia="hr-HR"/>
        </w:rPr>
      </w:pPr>
      <w:r w:rsidRPr="00973A17">
        <w:rPr>
          <w:rFonts w:cstheme="minorHAnsi"/>
          <w:b/>
          <w:sz w:val="24"/>
          <w:szCs w:val="24"/>
          <w:lang w:eastAsia="hr-HR"/>
        </w:rPr>
        <w:t>Članak 11</w:t>
      </w:r>
    </w:p>
    <w:p w14:paraId="3BF12F75" w14:textId="612688C1" w:rsidR="00E101CE" w:rsidRDefault="00E101CE" w:rsidP="00E101CE">
      <w:pPr>
        <w:spacing w:after="0"/>
        <w:jc w:val="both"/>
        <w:rPr>
          <w:rFonts w:cstheme="minorHAnsi"/>
          <w:sz w:val="24"/>
          <w:szCs w:val="24"/>
          <w:lang w:eastAsia="hr-HR"/>
        </w:rPr>
      </w:pPr>
      <w:r w:rsidRPr="00973A17">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1E594884" w14:textId="77777777" w:rsidR="003F3C19" w:rsidRPr="00973A17" w:rsidRDefault="003F3C19" w:rsidP="00E101CE">
      <w:pPr>
        <w:spacing w:after="0"/>
        <w:jc w:val="both"/>
        <w:rPr>
          <w:rFonts w:cstheme="minorHAnsi"/>
          <w:sz w:val="24"/>
          <w:szCs w:val="24"/>
          <w:lang w:eastAsia="hr-HR"/>
        </w:rPr>
      </w:pPr>
    </w:p>
    <w:p w14:paraId="2EB67C50" w14:textId="77777777" w:rsidR="00E101CE" w:rsidRPr="00973A17" w:rsidRDefault="00E101CE" w:rsidP="00E101CE">
      <w:pPr>
        <w:spacing w:after="0" w:line="240" w:lineRule="auto"/>
        <w:jc w:val="center"/>
        <w:rPr>
          <w:rFonts w:eastAsia="Arial" w:cstheme="minorHAnsi"/>
          <w:b/>
          <w:sz w:val="24"/>
          <w:szCs w:val="24"/>
        </w:rPr>
      </w:pPr>
      <w:r w:rsidRPr="00973A17">
        <w:rPr>
          <w:rFonts w:eastAsia="Arial" w:cstheme="minorHAnsi"/>
          <w:b/>
          <w:sz w:val="24"/>
          <w:szCs w:val="24"/>
        </w:rPr>
        <w:lastRenderedPageBreak/>
        <w:t>Članak 12</w:t>
      </w:r>
    </w:p>
    <w:p w14:paraId="29CBD69D" w14:textId="77777777" w:rsidR="00E101CE" w:rsidRPr="00973A17" w:rsidRDefault="00E101CE" w:rsidP="00E101CE">
      <w:pPr>
        <w:spacing w:after="0" w:line="240" w:lineRule="auto"/>
        <w:jc w:val="both"/>
        <w:rPr>
          <w:rFonts w:eastAsia="Arial" w:cstheme="minorHAnsi"/>
          <w:sz w:val="24"/>
          <w:szCs w:val="24"/>
        </w:rPr>
      </w:pPr>
      <w:r w:rsidRPr="00973A17">
        <w:rPr>
          <w:rFonts w:eastAsia="Arial" w:cstheme="minorHAnsi"/>
          <w:sz w:val="24"/>
          <w:szCs w:val="24"/>
        </w:rPr>
        <w:t>Ugovor je sklopljen kada ga potpišu ovlašteni predstavnici obje ugovorne strane.</w:t>
      </w:r>
    </w:p>
    <w:p w14:paraId="0BF51ECE" w14:textId="77777777" w:rsidR="00E101CE" w:rsidRPr="00973A17" w:rsidRDefault="00E101CE" w:rsidP="00E101CE">
      <w:pPr>
        <w:spacing w:after="0" w:line="240" w:lineRule="auto"/>
        <w:jc w:val="both"/>
        <w:rPr>
          <w:rFonts w:eastAsia="Arial" w:cstheme="minorHAnsi"/>
          <w:sz w:val="24"/>
          <w:szCs w:val="24"/>
        </w:rPr>
      </w:pPr>
    </w:p>
    <w:p w14:paraId="55AB692D" w14:textId="77777777" w:rsidR="00E101CE" w:rsidRPr="00973A17" w:rsidRDefault="00E101CE" w:rsidP="00E101CE">
      <w:pPr>
        <w:spacing w:after="0"/>
        <w:jc w:val="center"/>
        <w:rPr>
          <w:rFonts w:cstheme="minorHAnsi"/>
          <w:b/>
          <w:sz w:val="24"/>
          <w:szCs w:val="24"/>
          <w:lang w:eastAsia="hr-HR"/>
        </w:rPr>
      </w:pPr>
      <w:r w:rsidRPr="00973A17">
        <w:rPr>
          <w:rFonts w:cstheme="minorHAnsi"/>
          <w:b/>
          <w:sz w:val="24"/>
          <w:szCs w:val="24"/>
          <w:lang w:eastAsia="hr-HR"/>
        </w:rPr>
        <w:t>Članak 13</w:t>
      </w:r>
    </w:p>
    <w:p w14:paraId="2BEEC0DC" w14:textId="77777777" w:rsidR="00E101CE" w:rsidRPr="00973A17" w:rsidRDefault="00E101CE" w:rsidP="00E101CE">
      <w:pPr>
        <w:spacing w:after="0"/>
        <w:jc w:val="both"/>
        <w:rPr>
          <w:rFonts w:cstheme="minorHAnsi"/>
          <w:sz w:val="24"/>
          <w:szCs w:val="24"/>
          <w:lang w:eastAsia="hr-HR"/>
        </w:rPr>
      </w:pPr>
      <w:r w:rsidRPr="00973A17">
        <w:rPr>
          <w:rFonts w:cstheme="minorHAnsi"/>
          <w:sz w:val="24"/>
          <w:szCs w:val="24"/>
          <w:lang w:eastAsia="hr-HR"/>
        </w:rPr>
        <w:t>Ovaj Ugovor sklopljen je u četiri (4) istovjetna primjerka, od kojih svaki ima dokazanu snagu izvornika, po dva (2) za svaku ugovornu stranu.</w:t>
      </w:r>
    </w:p>
    <w:p w14:paraId="016985C7" w14:textId="77777777" w:rsidR="00E101CE" w:rsidRPr="00973A17" w:rsidRDefault="00E101CE" w:rsidP="00E101CE">
      <w:pPr>
        <w:spacing w:after="0"/>
        <w:rPr>
          <w:rFonts w:cstheme="minorHAnsi"/>
          <w:sz w:val="24"/>
          <w:szCs w:val="24"/>
          <w:lang w:eastAsia="hr-HR"/>
        </w:rPr>
      </w:pPr>
    </w:p>
    <w:p w14:paraId="483DCC34" w14:textId="1FB19E11" w:rsidR="00E101CE" w:rsidRPr="00973A17" w:rsidRDefault="00E101CE" w:rsidP="00E101CE">
      <w:pPr>
        <w:spacing w:after="0"/>
        <w:rPr>
          <w:rFonts w:cstheme="minorHAnsi"/>
          <w:sz w:val="24"/>
          <w:szCs w:val="24"/>
          <w:lang w:eastAsia="hr-HR"/>
        </w:rPr>
      </w:pPr>
      <w:r w:rsidRPr="00973A17">
        <w:rPr>
          <w:rFonts w:cstheme="minorHAnsi"/>
          <w:sz w:val="24"/>
          <w:szCs w:val="24"/>
          <w:lang w:eastAsia="hr-HR"/>
        </w:rPr>
        <w:t xml:space="preserve">ur.br. </w:t>
      </w:r>
      <w:r>
        <w:rPr>
          <w:rFonts w:cstheme="minorHAnsi"/>
          <w:sz w:val="24"/>
          <w:szCs w:val="24"/>
        </w:rPr>
        <w:t>01-xxxx-xx-2021</w:t>
      </w:r>
    </w:p>
    <w:p w14:paraId="05CFC77A" w14:textId="3C51A79B" w:rsidR="00E101CE" w:rsidRPr="00973A17" w:rsidRDefault="00E101CE" w:rsidP="00E101CE">
      <w:pPr>
        <w:spacing w:after="0"/>
        <w:rPr>
          <w:rFonts w:cstheme="minorHAnsi"/>
          <w:sz w:val="24"/>
          <w:szCs w:val="24"/>
          <w:lang w:eastAsia="hr-HR"/>
        </w:rPr>
      </w:pPr>
      <w:r>
        <w:rPr>
          <w:rFonts w:cstheme="minorHAnsi"/>
          <w:sz w:val="24"/>
          <w:szCs w:val="24"/>
          <w:lang w:eastAsia="hr-HR"/>
        </w:rPr>
        <w:t>U Zagrebu, xx.xx.2021</w:t>
      </w:r>
      <w:r w:rsidRPr="00973A17">
        <w:rPr>
          <w:rFonts w:cstheme="minorHAnsi"/>
          <w:sz w:val="24"/>
          <w:szCs w:val="24"/>
          <w:lang w:eastAsia="hr-HR"/>
        </w:rPr>
        <w:t>.</w:t>
      </w:r>
    </w:p>
    <w:p w14:paraId="0F24576F" w14:textId="77777777" w:rsidR="00E101CE" w:rsidRDefault="00E101CE" w:rsidP="00E101CE">
      <w:pPr>
        <w:spacing w:after="0"/>
        <w:rPr>
          <w:rFonts w:cstheme="minorHAnsi"/>
          <w:sz w:val="24"/>
          <w:szCs w:val="24"/>
          <w:lang w:eastAsia="hr-HR"/>
        </w:rPr>
      </w:pPr>
    </w:p>
    <w:p w14:paraId="003AF513" w14:textId="77777777" w:rsidR="00E101CE" w:rsidRPr="00973A17" w:rsidRDefault="00E101CE" w:rsidP="00E101CE">
      <w:pPr>
        <w:spacing w:after="0"/>
        <w:rPr>
          <w:rFonts w:cstheme="minorHAnsi"/>
          <w:sz w:val="24"/>
          <w:szCs w:val="24"/>
          <w:lang w:eastAsia="hr-HR"/>
        </w:rPr>
      </w:pPr>
    </w:p>
    <w:p w14:paraId="70D892C5" w14:textId="756D0F4D" w:rsidR="00E101CE" w:rsidRPr="00973A17" w:rsidRDefault="00DB5FC2" w:rsidP="00E101CE">
      <w:pPr>
        <w:spacing w:after="0"/>
        <w:rPr>
          <w:rFonts w:cstheme="minorHAnsi"/>
          <w:sz w:val="24"/>
          <w:szCs w:val="24"/>
          <w:lang w:eastAsia="hr-HR"/>
        </w:rPr>
      </w:pPr>
      <w:r>
        <w:rPr>
          <w:rFonts w:cstheme="minorHAnsi"/>
          <w:sz w:val="24"/>
          <w:szCs w:val="24"/>
        </w:rPr>
        <w:t>Isporučitelj</w:t>
      </w:r>
      <w:r w:rsidR="00E101CE" w:rsidRPr="00973A17">
        <w:rPr>
          <w:rFonts w:cstheme="minorHAnsi"/>
          <w:sz w:val="24"/>
          <w:szCs w:val="24"/>
        </w:rPr>
        <w:t>:</w:t>
      </w:r>
      <w:r w:rsidR="00E101CE" w:rsidRPr="00973A17">
        <w:rPr>
          <w:rFonts w:cstheme="minorHAnsi"/>
          <w:sz w:val="24"/>
          <w:szCs w:val="24"/>
        </w:rPr>
        <w:tab/>
        <w:t xml:space="preserve">                      </w:t>
      </w:r>
      <w:r w:rsidR="00E101CE" w:rsidRPr="00973A17">
        <w:rPr>
          <w:rFonts w:cstheme="minorHAnsi"/>
          <w:sz w:val="24"/>
          <w:szCs w:val="24"/>
        </w:rPr>
        <w:tab/>
      </w:r>
      <w:r w:rsidR="00E101CE">
        <w:rPr>
          <w:rFonts w:cstheme="minorHAnsi"/>
          <w:sz w:val="24"/>
          <w:szCs w:val="24"/>
        </w:rPr>
        <w:tab/>
      </w:r>
      <w:r w:rsidR="00E101CE">
        <w:rPr>
          <w:rFonts w:cstheme="minorHAnsi"/>
          <w:sz w:val="24"/>
          <w:szCs w:val="24"/>
        </w:rPr>
        <w:tab/>
      </w:r>
      <w:r w:rsidR="00E101CE">
        <w:rPr>
          <w:rFonts w:cstheme="minorHAnsi"/>
          <w:sz w:val="24"/>
          <w:szCs w:val="24"/>
        </w:rPr>
        <w:tab/>
      </w:r>
      <w:r w:rsidR="00E101CE">
        <w:rPr>
          <w:rFonts w:cstheme="minorHAnsi"/>
          <w:sz w:val="24"/>
          <w:szCs w:val="24"/>
        </w:rPr>
        <w:tab/>
      </w:r>
      <w:r w:rsidR="00E101CE">
        <w:rPr>
          <w:rFonts w:cstheme="minorHAnsi"/>
          <w:sz w:val="24"/>
          <w:szCs w:val="24"/>
        </w:rPr>
        <w:tab/>
        <w:t xml:space="preserve">         </w:t>
      </w:r>
      <w:r w:rsidR="00E101CE" w:rsidRPr="00973A17">
        <w:rPr>
          <w:rFonts w:cstheme="minorHAnsi"/>
          <w:sz w:val="24"/>
          <w:szCs w:val="24"/>
        </w:rPr>
        <w:t xml:space="preserve"> Naručitelj:</w:t>
      </w:r>
    </w:p>
    <w:p w14:paraId="3F838A9A" w14:textId="77777777" w:rsidR="00E101CE" w:rsidRPr="00973A17" w:rsidRDefault="00E101CE" w:rsidP="00E101CE">
      <w:pPr>
        <w:tabs>
          <w:tab w:val="left" w:pos="9030"/>
        </w:tabs>
        <w:spacing w:after="0"/>
        <w:rPr>
          <w:rFonts w:cstheme="minorHAnsi"/>
          <w:sz w:val="24"/>
          <w:szCs w:val="24"/>
        </w:rPr>
      </w:pPr>
      <w:r w:rsidRPr="00973A17">
        <w:rPr>
          <w:rFonts w:cstheme="minorHAnsi"/>
          <w:sz w:val="24"/>
          <w:szCs w:val="24"/>
        </w:rPr>
        <w:t xml:space="preserve">Direktor                                                                                            </w:t>
      </w:r>
      <w:r>
        <w:rPr>
          <w:rFonts w:cstheme="minorHAnsi"/>
          <w:sz w:val="24"/>
          <w:szCs w:val="24"/>
        </w:rPr>
        <w:t xml:space="preserve">                    Ravnateljica</w:t>
      </w:r>
      <w:r w:rsidRPr="00973A17">
        <w:rPr>
          <w:rFonts w:cstheme="minorHAnsi"/>
          <w:sz w:val="24"/>
          <w:szCs w:val="24"/>
        </w:rPr>
        <w:t xml:space="preserve">                       </w:t>
      </w:r>
      <w:r>
        <w:rPr>
          <w:rFonts w:cstheme="minorHAnsi"/>
          <w:sz w:val="24"/>
          <w:szCs w:val="24"/>
        </w:rPr>
        <w:t xml:space="preserve"> </w:t>
      </w:r>
    </w:p>
    <w:p w14:paraId="3B6D3C44" w14:textId="3316C04B" w:rsidR="00E101CE" w:rsidRDefault="00E101CE" w:rsidP="002C2D1B">
      <w:pPr>
        <w:spacing w:after="0"/>
        <w:rPr>
          <w:rFonts w:cstheme="minorHAnsi"/>
          <w:sz w:val="24"/>
          <w:szCs w:val="24"/>
        </w:rPr>
      </w:pPr>
      <w:r w:rsidRPr="00973A17">
        <w:rPr>
          <w:rFonts w:cstheme="minorHAnsi"/>
          <w:sz w:val="24"/>
          <w:szCs w:val="24"/>
        </w:rPr>
        <w:t xml:space="preserve">                                                                                   </w:t>
      </w:r>
      <w:r>
        <w:rPr>
          <w:rFonts w:cstheme="minorHAnsi"/>
          <w:sz w:val="24"/>
          <w:szCs w:val="24"/>
        </w:rPr>
        <w:t xml:space="preserve">                      </w:t>
      </w:r>
      <w:r w:rsidRPr="00973A17">
        <w:rPr>
          <w:rFonts w:cstheme="minorHAnsi"/>
          <w:sz w:val="24"/>
          <w:szCs w:val="24"/>
        </w:rPr>
        <w:t>prof. dr. sc. Alemka Markotić, dr. med.</w:t>
      </w:r>
    </w:p>
    <w:p w14:paraId="68ADBF76" w14:textId="77777777" w:rsidR="00E101CE" w:rsidRDefault="00E101CE" w:rsidP="00E101CE">
      <w:pPr>
        <w:rPr>
          <w:rFonts w:cstheme="minorHAnsi"/>
          <w:sz w:val="24"/>
          <w:szCs w:val="24"/>
        </w:rPr>
      </w:pPr>
    </w:p>
    <w:p w14:paraId="1BA4258B" w14:textId="22CA31D1" w:rsidR="00E101CE" w:rsidRDefault="00E101CE" w:rsidP="00AB2FDA">
      <w:pPr>
        <w:pStyle w:val="Azrastil"/>
        <w:rPr>
          <w:i/>
          <w:szCs w:val="24"/>
          <w:lang w:val="en-US"/>
        </w:rPr>
      </w:pPr>
    </w:p>
    <w:p w14:paraId="41E5EEE0" w14:textId="786A0F6D" w:rsidR="00E101CE" w:rsidRDefault="00E101CE" w:rsidP="00AB2FDA">
      <w:pPr>
        <w:pStyle w:val="Azrastil"/>
        <w:rPr>
          <w:i/>
          <w:szCs w:val="24"/>
          <w:lang w:val="en-US"/>
        </w:rPr>
      </w:pPr>
    </w:p>
    <w:p w14:paraId="17DEC129" w14:textId="0BD69983" w:rsidR="00E101CE" w:rsidRDefault="00E101CE" w:rsidP="00AB2FDA">
      <w:pPr>
        <w:pStyle w:val="Azrastil"/>
        <w:rPr>
          <w:i/>
          <w:szCs w:val="24"/>
          <w:lang w:val="en-US"/>
        </w:rPr>
      </w:pPr>
    </w:p>
    <w:p w14:paraId="42CBDCE1" w14:textId="382FF2F8" w:rsidR="00E101CE" w:rsidRDefault="00E101CE" w:rsidP="00AB2FDA">
      <w:pPr>
        <w:pStyle w:val="Azrastil"/>
        <w:rPr>
          <w:i/>
          <w:szCs w:val="24"/>
          <w:lang w:val="en-US"/>
        </w:rPr>
      </w:pPr>
    </w:p>
    <w:p w14:paraId="2288EB3D" w14:textId="4B717A45" w:rsidR="00E101CE" w:rsidRDefault="00E101CE" w:rsidP="00AB2FDA">
      <w:pPr>
        <w:pStyle w:val="Azrastil"/>
        <w:rPr>
          <w:i/>
          <w:szCs w:val="24"/>
          <w:lang w:val="en-US"/>
        </w:rPr>
      </w:pPr>
    </w:p>
    <w:p w14:paraId="5B6C85AD" w14:textId="5628861F" w:rsidR="00E101CE" w:rsidRDefault="00E101CE" w:rsidP="00AB2FDA">
      <w:pPr>
        <w:pStyle w:val="Azrastil"/>
        <w:rPr>
          <w:i/>
          <w:szCs w:val="24"/>
          <w:lang w:val="en-US"/>
        </w:rPr>
      </w:pPr>
    </w:p>
    <w:p w14:paraId="6BAE3F62" w14:textId="1D28C08D" w:rsidR="00E101CE" w:rsidRDefault="00E101CE" w:rsidP="00AB2FDA">
      <w:pPr>
        <w:pStyle w:val="Azrastil"/>
        <w:rPr>
          <w:i/>
          <w:szCs w:val="24"/>
          <w:lang w:val="en-US"/>
        </w:rPr>
      </w:pPr>
    </w:p>
    <w:p w14:paraId="3F6F9D04" w14:textId="73E16C70" w:rsidR="00E101CE" w:rsidRDefault="00E101CE" w:rsidP="00AB2FDA">
      <w:pPr>
        <w:pStyle w:val="Azrastil"/>
        <w:rPr>
          <w:i/>
          <w:szCs w:val="24"/>
          <w:lang w:val="en-US"/>
        </w:rPr>
      </w:pPr>
    </w:p>
    <w:p w14:paraId="2A09E8F1" w14:textId="58E4AD7E" w:rsidR="00E101CE" w:rsidRDefault="00E101CE" w:rsidP="00AB2FDA">
      <w:pPr>
        <w:pStyle w:val="Azrastil"/>
        <w:rPr>
          <w:i/>
          <w:szCs w:val="24"/>
          <w:lang w:val="en-US"/>
        </w:rPr>
      </w:pPr>
    </w:p>
    <w:p w14:paraId="57E0A95E" w14:textId="11944724" w:rsidR="00E101CE" w:rsidRDefault="00E101CE" w:rsidP="00AB2FDA">
      <w:pPr>
        <w:pStyle w:val="Azrastil"/>
        <w:rPr>
          <w:i/>
          <w:szCs w:val="24"/>
          <w:lang w:val="en-US"/>
        </w:rPr>
      </w:pPr>
    </w:p>
    <w:p w14:paraId="0079F517" w14:textId="3D8E6C0E" w:rsidR="00E101CE" w:rsidRDefault="00E101CE" w:rsidP="00AB2FDA">
      <w:pPr>
        <w:pStyle w:val="Azrastil"/>
        <w:rPr>
          <w:i/>
          <w:szCs w:val="24"/>
          <w:lang w:val="en-US"/>
        </w:rPr>
      </w:pPr>
    </w:p>
    <w:p w14:paraId="1BD4220A" w14:textId="2B9EC009" w:rsidR="00E101CE" w:rsidRDefault="00E101CE" w:rsidP="00AB2FDA">
      <w:pPr>
        <w:pStyle w:val="Azrastil"/>
        <w:rPr>
          <w:i/>
          <w:szCs w:val="24"/>
          <w:lang w:val="en-US"/>
        </w:rPr>
      </w:pPr>
    </w:p>
    <w:p w14:paraId="0439EBEB" w14:textId="008909EF" w:rsidR="00E101CE" w:rsidRDefault="00E101CE" w:rsidP="00AB2FDA">
      <w:pPr>
        <w:pStyle w:val="Azrastil"/>
        <w:rPr>
          <w:i/>
          <w:szCs w:val="24"/>
          <w:lang w:val="en-US"/>
        </w:rPr>
      </w:pPr>
    </w:p>
    <w:p w14:paraId="244EB585" w14:textId="68BA7F21" w:rsidR="00E101CE" w:rsidRDefault="00E101CE" w:rsidP="00AB2FDA">
      <w:pPr>
        <w:pStyle w:val="Azrastil"/>
        <w:rPr>
          <w:i/>
          <w:szCs w:val="24"/>
          <w:lang w:val="en-US"/>
        </w:rPr>
      </w:pPr>
    </w:p>
    <w:p w14:paraId="55AC16FD" w14:textId="4AB77FF0" w:rsidR="00E101CE" w:rsidRDefault="00E101CE" w:rsidP="00AB2FDA">
      <w:pPr>
        <w:pStyle w:val="Azrastil"/>
        <w:rPr>
          <w:i/>
          <w:szCs w:val="24"/>
          <w:lang w:val="en-US"/>
        </w:rPr>
      </w:pPr>
    </w:p>
    <w:p w14:paraId="7CB3F718" w14:textId="22743B55" w:rsidR="00E101CE" w:rsidRDefault="00E101CE" w:rsidP="00AB2FDA">
      <w:pPr>
        <w:pStyle w:val="Azrastil"/>
        <w:rPr>
          <w:i/>
          <w:szCs w:val="24"/>
          <w:lang w:val="en-US"/>
        </w:rPr>
      </w:pPr>
    </w:p>
    <w:p w14:paraId="6014F53B" w14:textId="1D22ACE4" w:rsidR="00E101CE" w:rsidRDefault="00E101CE" w:rsidP="00AB2FDA">
      <w:pPr>
        <w:pStyle w:val="Azrastil"/>
        <w:rPr>
          <w:i/>
          <w:szCs w:val="24"/>
          <w:lang w:val="en-US"/>
        </w:rPr>
      </w:pPr>
    </w:p>
    <w:p w14:paraId="564F5A9A" w14:textId="6E85254F" w:rsidR="00E101CE" w:rsidRDefault="00E101CE" w:rsidP="00AB2FDA">
      <w:pPr>
        <w:pStyle w:val="Azrastil"/>
        <w:rPr>
          <w:i/>
          <w:szCs w:val="24"/>
          <w:lang w:val="en-US"/>
        </w:rPr>
      </w:pPr>
    </w:p>
    <w:p w14:paraId="04F52716" w14:textId="59AA253D" w:rsidR="00E101CE" w:rsidRDefault="00E101CE" w:rsidP="00AB2FDA">
      <w:pPr>
        <w:pStyle w:val="Azrastil"/>
        <w:rPr>
          <w:i/>
          <w:szCs w:val="24"/>
          <w:lang w:val="en-US"/>
        </w:rPr>
      </w:pPr>
    </w:p>
    <w:p w14:paraId="6F6373B8" w14:textId="7A08B19B" w:rsidR="00E101CE" w:rsidRDefault="00E101CE" w:rsidP="00AB2FDA">
      <w:pPr>
        <w:pStyle w:val="Azrastil"/>
        <w:rPr>
          <w:i/>
          <w:szCs w:val="24"/>
          <w:lang w:val="en-US"/>
        </w:rPr>
      </w:pPr>
    </w:p>
    <w:p w14:paraId="3A9279CD" w14:textId="36206E30" w:rsidR="00E101CE" w:rsidRDefault="00E101CE" w:rsidP="00AB2FDA">
      <w:pPr>
        <w:pStyle w:val="Azrastil"/>
        <w:rPr>
          <w:i/>
          <w:szCs w:val="24"/>
          <w:lang w:val="en-US"/>
        </w:rPr>
      </w:pPr>
    </w:p>
    <w:p w14:paraId="152FF1D8" w14:textId="235DEBC6" w:rsidR="00E101CE" w:rsidRDefault="00E101CE" w:rsidP="00AB2FDA">
      <w:pPr>
        <w:pStyle w:val="Azrastil"/>
        <w:rPr>
          <w:i/>
          <w:szCs w:val="24"/>
          <w:lang w:val="en-US"/>
        </w:rPr>
      </w:pPr>
    </w:p>
    <w:p w14:paraId="652AC692" w14:textId="76502321" w:rsidR="00E101CE" w:rsidRDefault="00E101CE" w:rsidP="00AB2FDA">
      <w:pPr>
        <w:pStyle w:val="Azrastil"/>
        <w:rPr>
          <w:i/>
          <w:szCs w:val="24"/>
          <w:lang w:val="en-US"/>
        </w:rPr>
      </w:pPr>
    </w:p>
    <w:p w14:paraId="7B60A764" w14:textId="2278377E" w:rsidR="00E101CE" w:rsidRDefault="00E101CE" w:rsidP="00AB2FDA">
      <w:pPr>
        <w:pStyle w:val="Azrastil"/>
        <w:rPr>
          <w:i/>
          <w:szCs w:val="24"/>
          <w:lang w:val="en-US"/>
        </w:rPr>
      </w:pPr>
    </w:p>
    <w:p w14:paraId="78F59E08" w14:textId="097E1987" w:rsidR="00E101CE" w:rsidRDefault="00E101CE" w:rsidP="00AB2FDA">
      <w:pPr>
        <w:pStyle w:val="Azrastil"/>
        <w:rPr>
          <w:i/>
          <w:szCs w:val="24"/>
          <w:lang w:val="en-US"/>
        </w:rPr>
      </w:pPr>
    </w:p>
    <w:p w14:paraId="45A60C96" w14:textId="22C740E3" w:rsidR="00E101CE" w:rsidRDefault="00E101CE" w:rsidP="00AB2FDA">
      <w:pPr>
        <w:pStyle w:val="Azrastil"/>
        <w:rPr>
          <w:i/>
          <w:szCs w:val="24"/>
          <w:lang w:val="en-US"/>
        </w:rPr>
      </w:pPr>
    </w:p>
    <w:p w14:paraId="5111165C" w14:textId="1B10ACCF" w:rsidR="00E101CE" w:rsidRDefault="00E101CE" w:rsidP="00AB2FDA">
      <w:pPr>
        <w:pStyle w:val="Azrastil"/>
        <w:rPr>
          <w:i/>
          <w:szCs w:val="24"/>
          <w:lang w:val="en-US"/>
        </w:rPr>
      </w:pPr>
    </w:p>
    <w:p w14:paraId="69C24BFA" w14:textId="4A8D651A" w:rsidR="00E101CE" w:rsidRDefault="00E101CE" w:rsidP="00AB2FDA">
      <w:pPr>
        <w:pStyle w:val="Azrastil"/>
        <w:rPr>
          <w:i/>
          <w:szCs w:val="24"/>
          <w:lang w:val="en-US"/>
        </w:rPr>
      </w:pPr>
    </w:p>
    <w:p w14:paraId="4B57DCBA" w14:textId="1EBD36A6" w:rsidR="00E101CE" w:rsidRDefault="00E101CE" w:rsidP="00AB2FDA">
      <w:pPr>
        <w:pStyle w:val="Azrastil"/>
        <w:rPr>
          <w:i/>
          <w:szCs w:val="24"/>
          <w:lang w:val="en-US"/>
        </w:rPr>
      </w:pPr>
    </w:p>
    <w:p w14:paraId="2D2E5FA5" w14:textId="205A7250" w:rsidR="00E101CE" w:rsidRDefault="00E101CE" w:rsidP="00AB2FDA">
      <w:pPr>
        <w:pStyle w:val="Azrastil"/>
        <w:rPr>
          <w:i/>
          <w:szCs w:val="24"/>
          <w:lang w:val="en-US"/>
        </w:rPr>
      </w:pPr>
    </w:p>
    <w:p w14:paraId="48E01FC8" w14:textId="61CC3957" w:rsidR="00E101CE" w:rsidRDefault="00E101CE" w:rsidP="00AB2FDA">
      <w:pPr>
        <w:pStyle w:val="Azrastil"/>
        <w:rPr>
          <w:i/>
          <w:szCs w:val="24"/>
          <w:lang w:val="en-US"/>
        </w:rPr>
      </w:pPr>
    </w:p>
    <w:p w14:paraId="20F69B10" w14:textId="19423CA8" w:rsidR="00E101CE" w:rsidRDefault="00E101CE" w:rsidP="00AB2FDA">
      <w:pPr>
        <w:pStyle w:val="Azrastil"/>
        <w:rPr>
          <w:i/>
          <w:szCs w:val="24"/>
          <w:lang w:val="en-US"/>
        </w:rPr>
      </w:pPr>
    </w:p>
    <w:p w14:paraId="0006FEF1" w14:textId="139511D2" w:rsidR="00E101CE" w:rsidRDefault="00E101CE" w:rsidP="00AB2FDA">
      <w:pPr>
        <w:pStyle w:val="Azrastil"/>
        <w:rPr>
          <w:i/>
          <w:szCs w:val="24"/>
          <w:lang w:val="en-US"/>
        </w:rPr>
      </w:pPr>
    </w:p>
    <w:p w14:paraId="3AF295CF" w14:textId="177B60A5" w:rsidR="0058127B" w:rsidRPr="00D37ACF" w:rsidRDefault="0058127B" w:rsidP="00AB2FDA">
      <w:pPr>
        <w:pStyle w:val="Azrastil"/>
        <w:rPr>
          <w:i/>
          <w:szCs w:val="24"/>
          <w:lang w:val="en-US"/>
        </w:rPr>
      </w:pPr>
    </w:p>
    <w:sectPr w:rsidR="0058127B" w:rsidRPr="00D37ACF"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F6370B" w:rsidRDefault="00F6370B" w:rsidP="003C4578">
      <w:pPr>
        <w:spacing w:after="0" w:line="240" w:lineRule="auto"/>
      </w:pPr>
      <w:r>
        <w:separator/>
      </w:r>
    </w:p>
  </w:endnote>
  <w:endnote w:type="continuationSeparator" w:id="0">
    <w:p w14:paraId="6F9FD994" w14:textId="77777777" w:rsidR="00F6370B" w:rsidRDefault="00F6370B"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76BBD0E9" w:rsidR="00F6370B" w:rsidRDefault="00F6370B">
        <w:pPr>
          <w:pStyle w:val="Footer"/>
          <w:jc w:val="center"/>
        </w:pPr>
        <w:r>
          <w:fldChar w:fldCharType="begin"/>
        </w:r>
        <w:r>
          <w:instrText xml:space="preserve"> PAGE   \* MERGEFORMAT </w:instrText>
        </w:r>
        <w:r>
          <w:fldChar w:fldCharType="separate"/>
        </w:r>
        <w:r w:rsidR="00F4460E">
          <w:rPr>
            <w:noProof/>
          </w:rPr>
          <w:t>2</w:t>
        </w:r>
        <w:r>
          <w:rPr>
            <w:noProof/>
          </w:rPr>
          <w:fldChar w:fldCharType="end"/>
        </w:r>
      </w:p>
    </w:sdtContent>
  </w:sdt>
  <w:p w14:paraId="4BD0C80E" w14:textId="77777777" w:rsidR="00F6370B" w:rsidRDefault="00F6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F6370B" w:rsidRDefault="00F6370B" w:rsidP="003C4578">
      <w:pPr>
        <w:spacing w:after="0" w:line="240" w:lineRule="auto"/>
      </w:pPr>
      <w:r>
        <w:separator/>
      </w:r>
    </w:p>
  </w:footnote>
  <w:footnote w:type="continuationSeparator" w:id="0">
    <w:p w14:paraId="7409906B" w14:textId="77777777" w:rsidR="00F6370B" w:rsidRDefault="00F6370B"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15B00"/>
    <w:multiLevelType w:val="hybridMultilevel"/>
    <w:tmpl w:val="8C66AC9A"/>
    <w:lvl w:ilvl="0" w:tplc="F9C6EC78">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332087"/>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47401C"/>
    <w:multiLevelType w:val="hybridMultilevel"/>
    <w:tmpl w:val="0A6890CA"/>
    <w:lvl w:ilvl="0" w:tplc="5FB05292">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20BF76FD"/>
    <w:multiLevelType w:val="hybridMultilevel"/>
    <w:tmpl w:val="6B865BBA"/>
    <w:lvl w:ilvl="0" w:tplc="89E47F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8D15DB"/>
    <w:multiLevelType w:val="hybridMultilevel"/>
    <w:tmpl w:val="7BE43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C27FF6"/>
    <w:multiLevelType w:val="hybridMultilevel"/>
    <w:tmpl w:val="E6EEB4C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9B9AE86C">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9"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4E430C"/>
    <w:multiLevelType w:val="hybridMultilevel"/>
    <w:tmpl w:val="ACBC2878"/>
    <w:lvl w:ilvl="0" w:tplc="F56E44B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1FC689A"/>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43B2D42"/>
    <w:multiLevelType w:val="hybridMultilevel"/>
    <w:tmpl w:val="802815E6"/>
    <w:lvl w:ilvl="0" w:tplc="85DE0928">
      <w:start w:val="2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76A04"/>
    <w:multiLevelType w:val="hybridMultilevel"/>
    <w:tmpl w:val="B49EC4F0"/>
    <w:lvl w:ilvl="0" w:tplc="A87ACFD4">
      <w:start w:val="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03B6909"/>
    <w:multiLevelType w:val="hybridMultilevel"/>
    <w:tmpl w:val="21DC4946"/>
    <w:lvl w:ilvl="0" w:tplc="196A3EDE">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4"/>
  </w:num>
  <w:num w:numId="4">
    <w:abstractNumId w:val="9"/>
  </w:num>
  <w:num w:numId="5">
    <w:abstractNumId w:val="2"/>
  </w:num>
  <w:num w:numId="6">
    <w:abstractNumId w:val="23"/>
  </w:num>
  <w:num w:numId="7">
    <w:abstractNumId w:val="3"/>
  </w:num>
  <w:num w:numId="8">
    <w:abstractNumId w:val="11"/>
  </w:num>
  <w:num w:numId="9">
    <w:abstractNumId w:val="10"/>
  </w:num>
  <w:num w:numId="10">
    <w:abstractNumId w:val="11"/>
  </w:num>
  <w:num w:numId="11">
    <w:abstractNumId w:val="10"/>
  </w:num>
  <w:num w:numId="12">
    <w:abstractNumId w:val="34"/>
  </w:num>
  <w:num w:numId="13">
    <w:abstractNumId w:val="6"/>
  </w:num>
  <w:num w:numId="14">
    <w:abstractNumId w:val="21"/>
  </w:num>
  <w:num w:numId="15">
    <w:abstractNumId w:val="35"/>
  </w:num>
  <w:num w:numId="16">
    <w:abstractNumId w:val="32"/>
  </w:num>
  <w:num w:numId="17">
    <w:abstractNumId w:val="31"/>
  </w:num>
  <w:num w:numId="18">
    <w:abstractNumId w:val="8"/>
  </w:num>
  <w:num w:numId="19">
    <w:abstractNumId w:val="28"/>
  </w:num>
  <w:num w:numId="20">
    <w:abstractNumId w:val="1"/>
  </w:num>
  <w:num w:numId="21">
    <w:abstractNumId w:val="11"/>
  </w:num>
  <w:num w:numId="22">
    <w:abstractNumId w:val="26"/>
  </w:num>
  <w:num w:numId="23">
    <w:abstractNumId w:val="29"/>
  </w:num>
  <w:num w:numId="24">
    <w:abstractNumId w:val="24"/>
  </w:num>
  <w:num w:numId="25">
    <w:abstractNumId w:val="17"/>
  </w:num>
  <w:num w:numId="26">
    <w:abstractNumId w:val="30"/>
  </w:num>
  <w:num w:numId="27">
    <w:abstractNumId w:val="4"/>
  </w:num>
  <w:num w:numId="28">
    <w:abstractNumId w:val="27"/>
  </w:num>
  <w:num w:numId="29">
    <w:abstractNumId w:val="16"/>
  </w:num>
  <w:num w:numId="30">
    <w:abstractNumId w:val="25"/>
  </w:num>
  <w:num w:numId="31">
    <w:abstractNumId w:val="12"/>
  </w:num>
  <w:num w:numId="32">
    <w:abstractNumId w:val="20"/>
  </w:num>
  <w:num w:numId="33">
    <w:abstractNumId w:val="18"/>
  </w:num>
  <w:num w:numId="34">
    <w:abstractNumId w:val="22"/>
  </w:num>
  <w:num w:numId="35">
    <w:abstractNumId w:val="5"/>
  </w:num>
  <w:num w:numId="36">
    <w:abstractNumId w:val="13"/>
  </w:num>
  <w:num w:numId="37">
    <w:abstractNumId w:val="15"/>
  </w:num>
  <w:num w:numId="38">
    <w:abstractNumId w:val="33"/>
  </w:num>
  <w:num w:numId="3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4A0"/>
    <w:rsid w:val="00000F05"/>
    <w:rsid w:val="000057E3"/>
    <w:rsid w:val="00011C0B"/>
    <w:rsid w:val="000176F0"/>
    <w:rsid w:val="0004153E"/>
    <w:rsid w:val="00043D84"/>
    <w:rsid w:val="00046D20"/>
    <w:rsid w:val="00053F15"/>
    <w:rsid w:val="00055E40"/>
    <w:rsid w:val="000564BC"/>
    <w:rsid w:val="0007213D"/>
    <w:rsid w:val="00082848"/>
    <w:rsid w:val="0008547D"/>
    <w:rsid w:val="00087179"/>
    <w:rsid w:val="00090385"/>
    <w:rsid w:val="000933EC"/>
    <w:rsid w:val="000A0542"/>
    <w:rsid w:val="000A1B4F"/>
    <w:rsid w:val="000A3B41"/>
    <w:rsid w:val="000C4706"/>
    <w:rsid w:val="000C6417"/>
    <w:rsid w:val="000D24C6"/>
    <w:rsid w:val="000D6EE1"/>
    <w:rsid w:val="000E1629"/>
    <w:rsid w:val="000E74E4"/>
    <w:rsid w:val="00103A03"/>
    <w:rsid w:val="00112227"/>
    <w:rsid w:val="001156FA"/>
    <w:rsid w:val="00117091"/>
    <w:rsid w:val="00117116"/>
    <w:rsid w:val="00123E8A"/>
    <w:rsid w:val="0012598E"/>
    <w:rsid w:val="00132869"/>
    <w:rsid w:val="001349BB"/>
    <w:rsid w:val="00145F88"/>
    <w:rsid w:val="00163AAB"/>
    <w:rsid w:val="00174B1D"/>
    <w:rsid w:val="00175F67"/>
    <w:rsid w:val="001850FC"/>
    <w:rsid w:val="00185733"/>
    <w:rsid w:val="001875B2"/>
    <w:rsid w:val="00190685"/>
    <w:rsid w:val="00197876"/>
    <w:rsid w:val="001A28A3"/>
    <w:rsid w:val="001B19C7"/>
    <w:rsid w:val="001B46C5"/>
    <w:rsid w:val="001C2063"/>
    <w:rsid w:val="001C45CF"/>
    <w:rsid w:val="001F2CB6"/>
    <w:rsid w:val="001F42DC"/>
    <w:rsid w:val="001F6CC4"/>
    <w:rsid w:val="002033B7"/>
    <w:rsid w:val="00213A4D"/>
    <w:rsid w:val="00214BF5"/>
    <w:rsid w:val="00214D5A"/>
    <w:rsid w:val="00215B1B"/>
    <w:rsid w:val="00237527"/>
    <w:rsid w:val="00246BA6"/>
    <w:rsid w:val="002537D1"/>
    <w:rsid w:val="00275385"/>
    <w:rsid w:val="00276D85"/>
    <w:rsid w:val="00283F03"/>
    <w:rsid w:val="00291996"/>
    <w:rsid w:val="002920FD"/>
    <w:rsid w:val="002C02D9"/>
    <w:rsid w:val="002C2D1B"/>
    <w:rsid w:val="002E7023"/>
    <w:rsid w:val="002F20F3"/>
    <w:rsid w:val="002F4DE2"/>
    <w:rsid w:val="00305510"/>
    <w:rsid w:val="003176F7"/>
    <w:rsid w:val="00326DE7"/>
    <w:rsid w:val="00336597"/>
    <w:rsid w:val="00342681"/>
    <w:rsid w:val="0036138C"/>
    <w:rsid w:val="003662A5"/>
    <w:rsid w:val="00373857"/>
    <w:rsid w:val="00387E2F"/>
    <w:rsid w:val="003920FD"/>
    <w:rsid w:val="003977DE"/>
    <w:rsid w:val="003A150D"/>
    <w:rsid w:val="003B771F"/>
    <w:rsid w:val="003B7F27"/>
    <w:rsid w:val="003C44D0"/>
    <w:rsid w:val="003C4578"/>
    <w:rsid w:val="003C6DBC"/>
    <w:rsid w:val="003F3C19"/>
    <w:rsid w:val="0041161F"/>
    <w:rsid w:val="004122B7"/>
    <w:rsid w:val="00452D48"/>
    <w:rsid w:val="004604EE"/>
    <w:rsid w:val="0047052B"/>
    <w:rsid w:val="004744AB"/>
    <w:rsid w:val="00476387"/>
    <w:rsid w:val="004866AE"/>
    <w:rsid w:val="004906DD"/>
    <w:rsid w:val="00493DAB"/>
    <w:rsid w:val="004A7F75"/>
    <w:rsid w:val="004B69AD"/>
    <w:rsid w:val="004C020A"/>
    <w:rsid w:val="004C2750"/>
    <w:rsid w:val="004C7286"/>
    <w:rsid w:val="004D2CAC"/>
    <w:rsid w:val="004E1FCE"/>
    <w:rsid w:val="004E4C2D"/>
    <w:rsid w:val="004E6C1F"/>
    <w:rsid w:val="00511CFA"/>
    <w:rsid w:val="00534413"/>
    <w:rsid w:val="005426E8"/>
    <w:rsid w:val="00554760"/>
    <w:rsid w:val="0056123C"/>
    <w:rsid w:val="00561689"/>
    <w:rsid w:val="00563B00"/>
    <w:rsid w:val="005713B5"/>
    <w:rsid w:val="00572458"/>
    <w:rsid w:val="00572E58"/>
    <w:rsid w:val="005801B4"/>
    <w:rsid w:val="0058127B"/>
    <w:rsid w:val="0058151E"/>
    <w:rsid w:val="00584164"/>
    <w:rsid w:val="00584DBC"/>
    <w:rsid w:val="005A2603"/>
    <w:rsid w:val="005A261F"/>
    <w:rsid w:val="005A6450"/>
    <w:rsid w:val="005A6B2D"/>
    <w:rsid w:val="005B2592"/>
    <w:rsid w:val="005B2BB4"/>
    <w:rsid w:val="005D2316"/>
    <w:rsid w:val="005D5289"/>
    <w:rsid w:val="005E41B3"/>
    <w:rsid w:val="005E73C8"/>
    <w:rsid w:val="005F1061"/>
    <w:rsid w:val="006179FF"/>
    <w:rsid w:val="00634A83"/>
    <w:rsid w:val="006425F6"/>
    <w:rsid w:val="00642BDA"/>
    <w:rsid w:val="00643C02"/>
    <w:rsid w:val="006501D9"/>
    <w:rsid w:val="006533AE"/>
    <w:rsid w:val="00684CA3"/>
    <w:rsid w:val="006B172F"/>
    <w:rsid w:val="006B5148"/>
    <w:rsid w:val="006B7372"/>
    <w:rsid w:val="006F1A64"/>
    <w:rsid w:val="006F26B1"/>
    <w:rsid w:val="00700BCB"/>
    <w:rsid w:val="00703229"/>
    <w:rsid w:val="00711C2E"/>
    <w:rsid w:val="00712FAF"/>
    <w:rsid w:val="00726E1C"/>
    <w:rsid w:val="00731B6B"/>
    <w:rsid w:val="00753EFD"/>
    <w:rsid w:val="00755A83"/>
    <w:rsid w:val="007635F8"/>
    <w:rsid w:val="00763A69"/>
    <w:rsid w:val="007734C9"/>
    <w:rsid w:val="007912D0"/>
    <w:rsid w:val="007913A0"/>
    <w:rsid w:val="00796D83"/>
    <w:rsid w:val="007B4EB1"/>
    <w:rsid w:val="007C4820"/>
    <w:rsid w:val="007D1B8A"/>
    <w:rsid w:val="007D2525"/>
    <w:rsid w:val="007D534C"/>
    <w:rsid w:val="007F1FDB"/>
    <w:rsid w:val="00824825"/>
    <w:rsid w:val="00824CCB"/>
    <w:rsid w:val="008366A0"/>
    <w:rsid w:val="00840C2C"/>
    <w:rsid w:val="0084481D"/>
    <w:rsid w:val="00856EB9"/>
    <w:rsid w:val="008603EC"/>
    <w:rsid w:val="0086348D"/>
    <w:rsid w:val="008706CC"/>
    <w:rsid w:val="00871E5F"/>
    <w:rsid w:val="00884700"/>
    <w:rsid w:val="00896F38"/>
    <w:rsid w:val="008A26CC"/>
    <w:rsid w:val="008B6847"/>
    <w:rsid w:val="008C1B65"/>
    <w:rsid w:val="008D0508"/>
    <w:rsid w:val="008D06D8"/>
    <w:rsid w:val="008D5EFB"/>
    <w:rsid w:val="008E104D"/>
    <w:rsid w:val="008E3BB1"/>
    <w:rsid w:val="008E6203"/>
    <w:rsid w:val="008F0F12"/>
    <w:rsid w:val="008F2668"/>
    <w:rsid w:val="009314DE"/>
    <w:rsid w:val="00940E5E"/>
    <w:rsid w:val="00944BB3"/>
    <w:rsid w:val="0095623C"/>
    <w:rsid w:val="00962B29"/>
    <w:rsid w:val="00966432"/>
    <w:rsid w:val="00973CA9"/>
    <w:rsid w:val="0098014F"/>
    <w:rsid w:val="00987DE8"/>
    <w:rsid w:val="009A2C23"/>
    <w:rsid w:val="009A6B1E"/>
    <w:rsid w:val="009C5B67"/>
    <w:rsid w:val="009C74B6"/>
    <w:rsid w:val="009C7793"/>
    <w:rsid w:val="009D0789"/>
    <w:rsid w:val="009D09B8"/>
    <w:rsid w:val="009D55F3"/>
    <w:rsid w:val="009D5C16"/>
    <w:rsid w:val="009F0A27"/>
    <w:rsid w:val="009F7338"/>
    <w:rsid w:val="00A10E65"/>
    <w:rsid w:val="00A1502A"/>
    <w:rsid w:val="00A155FD"/>
    <w:rsid w:val="00A16373"/>
    <w:rsid w:val="00A22FA7"/>
    <w:rsid w:val="00A24B53"/>
    <w:rsid w:val="00A42DD0"/>
    <w:rsid w:val="00A42F9B"/>
    <w:rsid w:val="00A44376"/>
    <w:rsid w:val="00A4615A"/>
    <w:rsid w:val="00A470E6"/>
    <w:rsid w:val="00A56AB9"/>
    <w:rsid w:val="00A62950"/>
    <w:rsid w:val="00A829DC"/>
    <w:rsid w:val="00AA26A7"/>
    <w:rsid w:val="00AA5930"/>
    <w:rsid w:val="00AB2FDA"/>
    <w:rsid w:val="00AD0643"/>
    <w:rsid w:val="00AD2A5D"/>
    <w:rsid w:val="00AE04E1"/>
    <w:rsid w:val="00AF6E84"/>
    <w:rsid w:val="00B14BB9"/>
    <w:rsid w:val="00B17499"/>
    <w:rsid w:val="00B301C5"/>
    <w:rsid w:val="00B318C6"/>
    <w:rsid w:val="00B347E0"/>
    <w:rsid w:val="00B42A4D"/>
    <w:rsid w:val="00B45084"/>
    <w:rsid w:val="00B60BE4"/>
    <w:rsid w:val="00B822B0"/>
    <w:rsid w:val="00B826F5"/>
    <w:rsid w:val="00B97A75"/>
    <w:rsid w:val="00BA6AEF"/>
    <w:rsid w:val="00BC3A6C"/>
    <w:rsid w:val="00BE3580"/>
    <w:rsid w:val="00BE540D"/>
    <w:rsid w:val="00BE6292"/>
    <w:rsid w:val="00BF064A"/>
    <w:rsid w:val="00C01010"/>
    <w:rsid w:val="00C02773"/>
    <w:rsid w:val="00C040FF"/>
    <w:rsid w:val="00C1365B"/>
    <w:rsid w:val="00C13778"/>
    <w:rsid w:val="00C20462"/>
    <w:rsid w:val="00C21F17"/>
    <w:rsid w:val="00C24E60"/>
    <w:rsid w:val="00C319DB"/>
    <w:rsid w:val="00C45D3F"/>
    <w:rsid w:val="00C5374B"/>
    <w:rsid w:val="00C90E88"/>
    <w:rsid w:val="00C91DA0"/>
    <w:rsid w:val="00C961EC"/>
    <w:rsid w:val="00CB01EA"/>
    <w:rsid w:val="00CB1371"/>
    <w:rsid w:val="00CC2368"/>
    <w:rsid w:val="00CD58AC"/>
    <w:rsid w:val="00CD740A"/>
    <w:rsid w:val="00CE562C"/>
    <w:rsid w:val="00CE7EA6"/>
    <w:rsid w:val="00CF3C67"/>
    <w:rsid w:val="00CF3F00"/>
    <w:rsid w:val="00CF5808"/>
    <w:rsid w:val="00D01D13"/>
    <w:rsid w:val="00D14B3E"/>
    <w:rsid w:val="00D253B7"/>
    <w:rsid w:val="00D26B65"/>
    <w:rsid w:val="00D32494"/>
    <w:rsid w:val="00D356E2"/>
    <w:rsid w:val="00D37ACF"/>
    <w:rsid w:val="00D65DD2"/>
    <w:rsid w:val="00D703C2"/>
    <w:rsid w:val="00D746D7"/>
    <w:rsid w:val="00D81860"/>
    <w:rsid w:val="00D9475B"/>
    <w:rsid w:val="00D95592"/>
    <w:rsid w:val="00DB4DBD"/>
    <w:rsid w:val="00DB4F04"/>
    <w:rsid w:val="00DB5FC2"/>
    <w:rsid w:val="00DE6A44"/>
    <w:rsid w:val="00DF0C5A"/>
    <w:rsid w:val="00E00BB9"/>
    <w:rsid w:val="00E101CE"/>
    <w:rsid w:val="00E36AA2"/>
    <w:rsid w:val="00E371D8"/>
    <w:rsid w:val="00E374AF"/>
    <w:rsid w:val="00E37FF3"/>
    <w:rsid w:val="00E53C65"/>
    <w:rsid w:val="00E70D6F"/>
    <w:rsid w:val="00E75181"/>
    <w:rsid w:val="00E802C2"/>
    <w:rsid w:val="00E8349D"/>
    <w:rsid w:val="00E87514"/>
    <w:rsid w:val="00EA64AE"/>
    <w:rsid w:val="00EB58C5"/>
    <w:rsid w:val="00EC1190"/>
    <w:rsid w:val="00ED492F"/>
    <w:rsid w:val="00EF3174"/>
    <w:rsid w:val="00EF694E"/>
    <w:rsid w:val="00F01E65"/>
    <w:rsid w:val="00F05551"/>
    <w:rsid w:val="00F14959"/>
    <w:rsid w:val="00F42581"/>
    <w:rsid w:val="00F4460E"/>
    <w:rsid w:val="00F551E5"/>
    <w:rsid w:val="00F6370B"/>
    <w:rsid w:val="00F63C14"/>
    <w:rsid w:val="00F66AEF"/>
    <w:rsid w:val="00F775ED"/>
    <w:rsid w:val="00FA0F59"/>
    <w:rsid w:val="00FA2534"/>
    <w:rsid w:val="00FA4421"/>
    <w:rsid w:val="00FB1740"/>
    <w:rsid w:val="00FB6B5C"/>
    <w:rsid w:val="00FB70F4"/>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F678-BB68-40A3-81AE-0F9E69DF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15</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243</cp:revision>
  <cp:lastPrinted>2020-06-04T06:10:00Z</cp:lastPrinted>
  <dcterms:created xsi:type="dcterms:W3CDTF">2020-02-07T08:43:00Z</dcterms:created>
  <dcterms:modified xsi:type="dcterms:W3CDTF">2021-12-16T07:42:00Z</dcterms:modified>
</cp:coreProperties>
</file>