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6E4D47" w:rsidRDefault="006E4D47"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6E4D47" w:rsidRDefault="006E4D47"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6E4D47" w:rsidRDefault="006E4D47"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6E4D47" w:rsidRDefault="006E4D47"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21E77F2D"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476D76">
        <w:rPr>
          <w:rFonts w:cs="Tahoma"/>
          <w:sz w:val="32"/>
        </w:rPr>
        <w:t>e: Betonski radovi</w:t>
      </w:r>
    </w:p>
    <w:p w14:paraId="6D290A34" w14:textId="6EF0B260"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476D76">
        <w:rPr>
          <w:rFonts w:cs="Tahoma"/>
          <w:sz w:val="32"/>
        </w:rPr>
        <w:t>47</w:t>
      </w:r>
      <w:r w:rsidR="0073542C">
        <w:rPr>
          <w:rFonts w:cs="Tahoma"/>
          <w:sz w:val="32"/>
        </w:rPr>
        <w:t>B</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4D78A8FB" w:rsidR="004C7286" w:rsidRPr="00D37ACF" w:rsidRDefault="004C7286" w:rsidP="00AB2FDA">
      <w:pPr>
        <w:pStyle w:val="Azrastil"/>
        <w:rPr>
          <w:rFonts w:cs="Tahoma"/>
          <w:sz w:val="32"/>
        </w:rPr>
      </w:pPr>
      <w:r w:rsidRPr="00D37ACF">
        <w:rPr>
          <w:rFonts w:cs="Tahoma"/>
          <w:sz w:val="32"/>
        </w:rPr>
        <w:t xml:space="preserve">U.br. </w:t>
      </w:r>
      <w:r w:rsidR="0073542C">
        <w:rPr>
          <w:rFonts w:cs="Tahoma"/>
          <w:sz w:val="32"/>
        </w:rPr>
        <w:t>01-</w:t>
      </w:r>
      <w:r w:rsidR="003F24DC">
        <w:rPr>
          <w:rFonts w:cs="Tahoma"/>
          <w:sz w:val="32"/>
        </w:rPr>
        <w:t>941</w:t>
      </w:r>
      <w:r w:rsidR="006E4D47">
        <w:rPr>
          <w:rFonts w:cs="Tahoma"/>
          <w:sz w:val="32"/>
        </w:rPr>
        <w:t>-2-2021</w:t>
      </w:r>
    </w:p>
    <w:p w14:paraId="17D96310" w14:textId="331A0043" w:rsidR="003C4578" w:rsidRPr="007A03CA" w:rsidRDefault="003F24DC" w:rsidP="007A03CA">
      <w:pPr>
        <w:pStyle w:val="Azrastil"/>
        <w:rPr>
          <w:rFonts w:cs="Tahoma"/>
          <w:sz w:val="32"/>
        </w:rPr>
      </w:pPr>
      <w:r>
        <w:rPr>
          <w:rFonts w:cs="Tahoma"/>
          <w:sz w:val="32"/>
        </w:rPr>
        <w:t>Zagreb, srpanj</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E0333E0" w14:textId="544EBBD9" w:rsidR="006A6FEE"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5225298" w:history="1">
            <w:r w:rsidR="006A6FEE" w:rsidRPr="00471F9C">
              <w:rPr>
                <w:rStyle w:val="Hyperlink"/>
                <w:noProof/>
              </w:rPr>
              <w:t>1.</w:t>
            </w:r>
            <w:r w:rsidR="006A6FEE">
              <w:rPr>
                <w:rFonts w:eastAsiaTheme="minorEastAsia"/>
                <w:noProof/>
                <w:lang w:eastAsia="hr-HR"/>
              </w:rPr>
              <w:tab/>
            </w:r>
            <w:r w:rsidR="006A6FEE" w:rsidRPr="00471F9C">
              <w:rPr>
                <w:rStyle w:val="Hyperlink"/>
                <w:noProof/>
              </w:rPr>
              <w:t>Podaci o Naručitelju</w:t>
            </w:r>
            <w:r w:rsidR="006A6FEE">
              <w:rPr>
                <w:noProof/>
                <w:webHidden/>
              </w:rPr>
              <w:tab/>
            </w:r>
            <w:r w:rsidR="006A6FEE">
              <w:rPr>
                <w:noProof/>
                <w:webHidden/>
              </w:rPr>
              <w:fldChar w:fldCharType="begin"/>
            </w:r>
            <w:r w:rsidR="006A6FEE">
              <w:rPr>
                <w:noProof/>
                <w:webHidden/>
              </w:rPr>
              <w:instrText xml:space="preserve"> PAGEREF _Toc65225298 \h </w:instrText>
            </w:r>
            <w:r w:rsidR="006A6FEE">
              <w:rPr>
                <w:noProof/>
                <w:webHidden/>
              </w:rPr>
            </w:r>
            <w:r w:rsidR="006A6FEE">
              <w:rPr>
                <w:noProof/>
                <w:webHidden/>
              </w:rPr>
              <w:fldChar w:fldCharType="separate"/>
            </w:r>
            <w:r w:rsidR="006A6FEE">
              <w:rPr>
                <w:noProof/>
                <w:webHidden/>
              </w:rPr>
              <w:t>3</w:t>
            </w:r>
            <w:r w:rsidR="006A6FEE">
              <w:rPr>
                <w:noProof/>
                <w:webHidden/>
              </w:rPr>
              <w:fldChar w:fldCharType="end"/>
            </w:r>
          </w:hyperlink>
        </w:p>
        <w:p w14:paraId="5BEA20AB" w14:textId="368986AB" w:rsidR="006A6FEE" w:rsidRDefault="00057DC7">
          <w:pPr>
            <w:pStyle w:val="TOC1"/>
            <w:rPr>
              <w:rFonts w:eastAsiaTheme="minorEastAsia"/>
              <w:noProof/>
              <w:lang w:eastAsia="hr-HR"/>
            </w:rPr>
          </w:pPr>
          <w:hyperlink w:anchor="_Toc65225299" w:history="1">
            <w:r w:rsidR="006A6FEE" w:rsidRPr="00471F9C">
              <w:rPr>
                <w:rStyle w:val="Hyperlink"/>
                <w:noProof/>
              </w:rPr>
              <w:t>2.</w:t>
            </w:r>
            <w:r w:rsidR="006A6FEE">
              <w:rPr>
                <w:rFonts w:eastAsiaTheme="minorEastAsia"/>
                <w:noProof/>
                <w:lang w:eastAsia="hr-HR"/>
              </w:rPr>
              <w:tab/>
            </w:r>
            <w:r w:rsidR="006A6FEE" w:rsidRPr="00471F9C">
              <w:rPr>
                <w:rStyle w:val="Hyperlink"/>
                <w:noProof/>
              </w:rPr>
              <w:t>Podaci o osobi zaduženoj za kontakt</w:t>
            </w:r>
            <w:r w:rsidR="006A6FEE">
              <w:rPr>
                <w:noProof/>
                <w:webHidden/>
              </w:rPr>
              <w:tab/>
            </w:r>
            <w:r w:rsidR="006A6FEE">
              <w:rPr>
                <w:noProof/>
                <w:webHidden/>
              </w:rPr>
              <w:fldChar w:fldCharType="begin"/>
            </w:r>
            <w:r w:rsidR="006A6FEE">
              <w:rPr>
                <w:noProof/>
                <w:webHidden/>
              </w:rPr>
              <w:instrText xml:space="preserve"> PAGEREF _Toc65225299 \h </w:instrText>
            </w:r>
            <w:r w:rsidR="006A6FEE">
              <w:rPr>
                <w:noProof/>
                <w:webHidden/>
              </w:rPr>
            </w:r>
            <w:r w:rsidR="006A6FEE">
              <w:rPr>
                <w:noProof/>
                <w:webHidden/>
              </w:rPr>
              <w:fldChar w:fldCharType="separate"/>
            </w:r>
            <w:r w:rsidR="006A6FEE">
              <w:rPr>
                <w:noProof/>
                <w:webHidden/>
              </w:rPr>
              <w:t>3</w:t>
            </w:r>
            <w:r w:rsidR="006A6FEE">
              <w:rPr>
                <w:noProof/>
                <w:webHidden/>
              </w:rPr>
              <w:fldChar w:fldCharType="end"/>
            </w:r>
          </w:hyperlink>
        </w:p>
        <w:p w14:paraId="3FF4298C" w14:textId="5CE24990" w:rsidR="006A6FEE" w:rsidRDefault="00057DC7">
          <w:pPr>
            <w:pStyle w:val="TOC1"/>
            <w:rPr>
              <w:rFonts w:eastAsiaTheme="minorEastAsia"/>
              <w:noProof/>
              <w:lang w:eastAsia="hr-HR"/>
            </w:rPr>
          </w:pPr>
          <w:hyperlink w:anchor="_Toc65225300" w:history="1">
            <w:r w:rsidR="006A6FEE" w:rsidRPr="00471F9C">
              <w:rPr>
                <w:rStyle w:val="Hyperlink"/>
                <w:noProof/>
              </w:rPr>
              <w:t>3.</w:t>
            </w:r>
            <w:r w:rsidR="006A6FEE">
              <w:rPr>
                <w:rFonts w:eastAsiaTheme="minorEastAsia"/>
                <w:noProof/>
                <w:lang w:eastAsia="hr-HR"/>
              </w:rPr>
              <w:tab/>
            </w:r>
            <w:r w:rsidR="006A6FEE" w:rsidRPr="00471F9C">
              <w:rPr>
                <w:rStyle w:val="Hyperlink"/>
                <w:noProof/>
              </w:rPr>
              <w:t>Podaci o postupku</w:t>
            </w:r>
            <w:r w:rsidR="006A6FEE">
              <w:rPr>
                <w:noProof/>
                <w:webHidden/>
              </w:rPr>
              <w:tab/>
            </w:r>
            <w:r w:rsidR="006A6FEE">
              <w:rPr>
                <w:noProof/>
                <w:webHidden/>
              </w:rPr>
              <w:fldChar w:fldCharType="begin"/>
            </w:r>
            <w:r w:rsidR="006A6FEE">
              <w:rPr>
                <w:noProof/>
                <w:webHidden/>
              </w:rPr>
              <w:instrText xml:space="preserve"> PAGEREF _Toc65225300 \h </w:instrText>
            </w:r>
            <w:r w:rsidR="006A6FEE">
              <w:rPr>
                <w:noProof/>
                <w:webHidden/>
              </w:rPr>
            </w:r>
            <w:r w:rsidR="006A6FEE">
              <w:rPr>
                <w:noProof/>
                <w:webHidden/>
              </w:rPr>
              <w:fldChar w:fldCharType="separate"/>
            </w:r>
            <w:r w:rsidR="006A6FEE">
              <w:rPr>
                <w:noProof/>
                <w:webHidden/>
              </w:rPr>
              <w:t>3</w:t>
            </w:r>
            <w:r w:rsidR="006A6FEE">
              <w:rPr>
                <w:noProof/>
                <w:webHidden/>
              </w:rPr>
              <w:fldChar w:fldCharType="end"/>
            </w:r>
          </w:hyperlink>
        </w:p>
        <w:p w14:paraId="14EAA924" w14:textId="6E121EF6" w:rsidR="006A6FEE" w:rsidRDefault="00057DC7">
          <w:pPr>
            <w:pStyle w:val="TOC1"/>
            <w:rPr>
              <w:rFonts w:eastAsiaTheme="minorEastAsia"/>
              <w:noProof/>
              <w:lang w:eastAsia="hr-HR"/>
            </w:rPr>
          </w:pPr>
          <w:hyperlink w:anchor="_Toc65225301" w:history="1">
            <w:r w:rsidR="006A6FEE" w:rsidRPr="00471F9C">
              <w:rPr>
                <w:rStyle w:val="Hyperlink"/>
                <w:noProof/>
              </w:rPr>
              <w:t>4.</w:t>
            </w:r>
            <w:r w:rsidR="006A6FEE">
              <w:rPr>
                <w:rFonts w:eastAsiaTheme="minorEastAsia"/>
                <w:noProof/>
                <w:lang w:eastAsia="hr-HR"/>
              </w:rPr>
              <w:tab/>
            </w:r>
            <w:r w:rsidR="006A6FEE" w:rsidRPr="00471F9C">
              <w:rPr>
                <w:rStyle w:val="Hyperlink"/>
                <w:noProof/>
              </w:rPr>
              <w:t>Podaci o predmetu nabave</w:t>
            </w:r>
            <w:r w:rsidR="006A6FEE">
              <w:rPr>
                <w:noProof/>
                <w:webHidden/>
              </w:rPr>
              <w:tab/>
            </w:r>
            <w:r w:rsidR="006A6FEE">
              <w:rPr>
                <w:noProof/>
                <w:webHidden/>
              </w:rPr>
              <w:fldChar w:fldCharType="begin"/>
            </w:r>
            <w:r w:rsidR="006A6FEE">
              <w:rPr>
                <w:noProof/>
                <w:webHidden/>
              </w:rPr>
              <w:instrText xml:space="preserve"> PAGEREF _Toc65225301 \h </w:instrText>
            </w:r>
            <w:r w:rsidR="006A6FEE">
              <w:rPr>
                <w:noProof/>
                <w:webHidden/>
              </w:rPr>
            </w:r>
            <w:r w:rsidR="006A6FEE">
              <w:rPr>
                <w:noProof/>
                <w:webHidden/>
              </w:rPr>
              <w:fldChar w:fldCharType="separate"/>
            </w:r>
            <w:r w:rsidR="006A6FEE">
              <w:rPr>
                <w:noProof/>
                <w:webHidden/>
              </w:rPr>
              <w:t>3</w:t>
            </w:r>
            <w:r w:rsidR="006A6FEE">
              <w:rPr>
                <w:noProof/>
                <w:webHidden/>
              </w:rPr>
              <w:fldChar w:fldCharType="end"/>
            </w:r>
          </w:hyperlink>
        </w:p>
        <w:p w14:paraId="09679649" w14:textId="2BFAD280" w:rsidR="006A6FEE" w:rsidRDefault="00057DC7">
          <w:pPr>
            <w:pStyle w:val="TOC1"/>
            <w:rPr>
              <w:rFonts w:eastAsiaTheme="minorEastAsia"/>
              <w:noProof/>
              <w:lang w:eastAsia="hr-HR"/>
            </w:rPr>
          </w:pPr>
          <w:hyperlink w:anchor="_Toc65225302" w:history="1">
            <w:r w:rsidR="006A6FEE" w:rsidRPr="00471F9C">
              <w:rPr>
                <w:rStyle w:val="Hyperlink"/>
                <w:noProof/>
              </w:rPr>
              <w:t>5.</w:t>
            </w:r>
            <w:r w:rsidR="006A6FEE">
              <w:rPr>
                <w:rFonts w:eastAsiaTheme="minorEastAsia"/>
                <w:noProof/>
                <w:lang w:eastAsia="hr-HR"/>
              </w:rPr>
              <w:tab/>
            </w:r>
            <w:r w:rsidR="006A6FEE" w:rsidRPr="00471F9C">
              <w:rPr>
                <w:rStyle w:val="Hyperlink"/>
                <w:noProof/>
              </w:rPr>
              <w:t>Osnove za isključenje i dokazi</w:t>
            </w:r>
            <w:r w:rsidR="006A6FEE">
              <w:rPr>
                <w:noProof/>
                <w:webHidden/>
              </w:rPr>
              <w:tab/>
            </w:r>
            <w:r w:rsidR="006A6FEE">
              <w:rPr>
                <w:noProof/>
                <w:webHidden/>
              </w:rPr>
              <w:fldChar w:fldCharType="begin"/>
            </w:r>
            <w:r w:rsidR="006A6FEE">
              <w:rPr>
                <w:noProof/>
                <w:webHidden/>
              </w:rPr>
              <w:instrText xml:space="preserve"> PAGEREF _Toc65225302 \h </w:instrText>
            </w:r>
            <w:r w:rsidR="006A6FEE">
              <w:rPr>
                <w:noProof/>
                <w:webHidden/>
              </w:rPr>
            </w:r>
            <w:r w:rsidR="006A6FEE">
              <w:rPr>
                <w:noProof/>
                <w:webHidden/>
              </w:rPr>
              <w:fldChar w:fldCharType="separate"/>
            </w:r>
            <w:r w:rsidR="006A6FEE">
              <w:rPr>
                <w:noProof/>
                <w:webHidden/>
              </w:rPr>
              <w:t>5</w:t>
            </w:r>
            <w:r w:rsidR="006A6FEE">
              <w:rPr>
                <w:noProof/>
                <w:webHidden/>
              </w:rPr>
              <w:fldChar w:fldCharType="end"/>
            </w:r>
          </w:hyperlink>
        </w:p>
        <w:p w14:paraId="65FD1794" w14:textId="25DDBC57" w:rsidR="006A6FEE" w:rsidRDefault="00057DC7">
          <w:pPr>
            <w:pStyle w:val="TOC1"/>
            <w:rPr>
              <w:rFonts w:eastAsiaTheme="minorEastAsia"/>
              <w:noProof/>
              <w:lang w:eastAsia="hr-HR"/>
            </w:rPr>
          </w:pPr>
          <w:hyperlink w:anchor="_Toc65225303" w:history="1">
            <w:r w:rsidR="006A6FEE" w:rsidRPr="00471F9C">
              <w:rPr>
                <w:rStyle w:val="Hyperlink"/>
                <w:noProof/>
              </w:rPr>
              <w:t>6.</w:t>
            </w:r>
            <w:r w:rsidR="006A6FEE">
              <w:rPr>
                <w:rFonts w:eastAsiaTheme="minorEastAsia"/>
                <w:noProof/>
                <w:lang w:eastAsia="hr-HR"/>
              </w:rPr>
              <w:tab/>
            </w:r>
            <w:r w:rsidR="006A6FEE" w:rsidRPr="00471F9C">
              <w:rPr>
                <w:rStyle w:val="Hyperlink"/>
                <w:noProof/>
              </w:rPr>
              <w:t>Odredbe o zajednici gospodarskih subjekata, podugovarateljima i oslanjanju na sposobnosti drugih gospodarskih subjekata</w:t>
            </w:r>
            <w:r w:rsidR="006A6FEE">
              <w:rPr>
                <w:noProof/>
                <w:webHidden/>
              </w:rPr>
              <w:tab/>
            </w:r>
            <w:r w:rsidR="006A6FEE">
              <w:rPr>
                <w:noProof/>
                <w:webHidden/>
              </w:rPr>
              <w:fldChar w:fldCharType="begin"/>
            </w:r>
            <w:r w:rsidR="006A6FEE">
              <w:rPr>
                <w:noProof/>
                <w:webHidden/>
              </w:rPr>
              <w:instrText xml:space="preserve"> PAGEREF _Toc65225303 \h </w:instrText>
            </w:r>
            <w:r w:rsidR="006A6FEE">
              <w:rPr>
                <w:noProof/>
                <w:webHidden/>
              </w:rPr>
            </w:r>
            <w:r w:rsidR="006A6FEE">
              <w:rPr>
                <w:noProof/>
                <w:webHidden/>
              </w:rPr>
              <w:fldChar w:fldCharType="separate"/>
            </w:r>
            <w:r w:rsidR="006A6FEE">
              <w:rPr>
                <w:noProof/>
                <w:webHidden/>
              </w:rPr>
              <w:t>6</w:t>
            </w:r>
            <w:r w:rsidR="006A6FEE">
              <w:rPr>
                <w:noProof/>
                <w:webHidden/>
              </w:rPr>
              <w:fldChar w:fldCharType="end"/>
            </w:r>
          </w:hyperlink>
        </w:p>
        <w:p w14:paraId="397E7749" w14:textId="57634D05" w:rsidR="006A6FEE" w:rsidRDefault="00057DC7">
          <w:pPr>
            <w:pStyle w:val="TOC1"/>
            <w:rPr>
              <w:rFonts w:eastAsiaTheme="minorEastAsia"/>
              <w:noProof/>
              <w:lang w:eastAsia="hr-HR"/>
            </w:rPr>
          </w:pPr>
          <w:hyperlink w:anchor="_Toc65225304" w:history="1">
            <w:r w:rsidR="006A6FEE" w:rsidRPr="00471F9C">
              <w:rPr>
                <w:rStyle w:val="Hyperlink"/>
                <w:noProof/>
              </w:rPr>
              <w:t>7.</w:t>
            </w:r>
            <w:r w:rsidR="006A6FEE">
              <w:rPr>
                <w:rFonts w:eastAsiaTheme="minorEastAsia"/>
                <w:noProof/>
                <w:lang w:eastAsia="hr-HR"/>
              </w:rPr>
              <w:tab/>
            </w:r>
            <w:r w:rsidR="006A6FEE" w:rsidRPr="00471F9C">
              <w:rPr>
                <w:rStyle w:val="Hyperlink"/>
                <w:noProof/>
              </w:rPr>
              <w:t>Provjera ponuditelja</w:t>
            </w:r>
            <w:r w:rsidR="006A6FEE">
              <w:rPr>
                <w:noProof/>
                <w:webHidden/>
              </w:rPr>
              <w:tab/>
            </w:r>
            <w:r w:rsidR="006A6FEE">
              <w:rPr>
                <w:noProof/>
                <w:webHidden/>
              </w:rPr>
              <w:fldChar w:fldCharType="begin"/>
            </w:r>
            <w:r w:rsidR="006A6FEE">
              <w:rPr>
                <w:noProof/>
                <w:webHidden/>
              </w:rPr>
              <w:instrText xml:space="preserve"> PAGEREF _Toc65225304 \h </w:instrText>
            </w:r>
            <w:r w:rsidR="006A6FEE">
              <w:rPr>
                <w:noProof/>
                <w:webHidden/>
              </w:rPr>
            </w:r>
            <w:r w:rsidR="006A6FEE">
              <w:rPr>
                <w:noProof/>
                <w:webHidden/>
              </w:rPr>
              <w:fldChar w:fldCharType="separate"/>
            </w:r>
            <w:r w:rsidR="006A6FEE">
              <w:rPr>
                <w:noProof/>
                <w:webHidden/>
              </w:rPr>
              <w:t>7</w:t>
            </w:r>
            <w:r w:rsidR="006A6FEE">
              <w:rPr>
                <w:noProof/>
                <w:webHidden/>
              </w:rPr>
              <w:fldChar w:fldCharType="end"/>
            </w:r>
          </w:hyperlink>
        </w:p>
        <w:p w14:paraId="43B30249" w14:textId="489F1744" w:rsidR="006A6FEE" w:rsidRDefault="00057DC7">
          <w:pPr>
            <w:pStyle w:val="TOC1"/>
            <w:rPr>
              <w:rFonts w:eastAsiaTheme="minorEastAsia"/>
              <w:noProof/>
              <w:lang w:eastAsia="hr-HR"/>
            </w:rPr>
          </w:pPr>
          <w:hyperlink w:anchor="_Toc65225305" w:history="1">
            <w:r w:rsidR="006A6FEE" w:rsidRPr="00471F9C">
              <w:rPr>
                <w:rStyle w:val="Hyperlink"/>
                <w:noProof/>
              </w:rPr>
              <w:t>8.</w:t>
            </w:r>
            <w:r w:rsidR="006A6FEE">
              <w:rPr>
                <w:rFonts w:eastAsiaTheme="minorEastAsia"/>
                <w:noProof/>
                <w:lang w:eastAsia="hr-HR"/>
              </w:rPr>
              <w:tab/>
            </w:r>
            <w:r w:rsidR="006A6FEE" w:rsidRPr="00471F9C">
              <w:rPr>
                <w:rStyle w:val="Hyperlink"/>
                <w:noProof/>
              </w:rPr>
              <w:t>VAŽNO! Sadržaj ponude</w:t>
            </w:r>
            <w:r w:rsidR="006A6FEE">
              <w:rPr>
                <w:noProof/>
                <w:webHidden/>
              </w:rPr>
              <w:tab/>
            </w:r>
            <w:r w:rsidR="006A6FEE">
              <w:rPr>
                <w:noProof/>
                <w:webHidden/>
              </w:rPr>
              <w:fldChar w:fldCharType="begin"/>
            </w:r>
            <w:r w:rsidR="006A6FEE">
              <w:rPr>
                <w:noProof/>
                <w:webHidden/>
              </w:rPr>
              <w:instrText xml:space="preserve"> PAGEREF _Toc65225305 \h </w:instrText>
            </w:r>
            <w:r w:rsidR="006A6FEE">
              <w:rPr>
                <w:noProof/>
                <w:webHidden/>
              </w:rPr>
            </w:r>
            <w:r w:rsidR="006A6FEE">
              <w:rPr>
                <w:noProof/>
                <w:webHidden/>
              </w:rPr>
              <w:fldChar w:fldCharType="separate"/>
            </w:r>
            <w:r w:rsidR="006A6FEE">
              <w:rPr>
                <w:noProof/>
                <w:webHidden/>
              </w:rPr>
              <w:t>7</w:t>
            </w:r>
            <w:r w:rsidR="006A6FEE">
              <w:rPr>
                <w:noProof/>
                <w:webHidden/>
              </w:rPr>
              <w:fldChar w:fldCharType="end"/>
            </w:r>
          </w:hyperlink>
        </w:p>
        <w:p w14:paraId="456B9165" w14:textId="209B9428" w:rsidR="006A6FEE" w:rsidRDefault="00057DC7">
          <w:pPr>
            <w:pStyle w:val="TOC1"/>
            <w:rPr>
              <w:rFonts w:eastAsiaTheme="minorEastAsia"/>
              <w:noProof/>
              <w:lang w:eastAsia="hr-HR"/>
            </w:rPr>
          </w:pPr>
          <w:hyperlink w:anchor="_Toc65225306" w:history="1">
            <w:r w:rsidR="006A6FEE" w:rsidRPr="00471F9C">
              <w:rPr>
                <w:rStyle w:val="Hyperlink"/>
                <w:noProof/>
              </w:rPr>
              <w:t>9.</w:t>
            </w:r>
            <w:r w:rsidR="006A6FEE">
              <w:rPr>
                <w:rFonts w:eastAsiaTheme="minorEastAsia"/>
                <w:noProof/>
                <w:lang w:eastAsia="hr-HR"/>
              </w:rPr>
              <w:tab/>
            </w:r>
            <w:r w:rsidR="006A6FEE" w:rsidRPr="00471F9C">
              <w:rPr>
                <w:rStyle w:val="Hyperlink"/>
                <w:noProof/>
              </w:rPr>
              <w:t>Način određivanja cijene ponude</w:t>
            </w:r>
            <w:r w:rsidR="006A6FEE">
              <w:rPr>
                <w:noProof/>
                <w:webHidden/>
              </w:rPr>
              <w:tab/>
            </w:r>
            <w:r w:rsidR="006A6FEE">
              <w:rPr>
                <w:noProof/>
                <w:webHidden/>
              </w:rPr>
              <w:fldChar w:fldCharType="begin"/>
            </w:r>
            <w:r w:rsidR="006A6FEE">
              <w:rPr>
                <w:noProof/>
                <w:webHidden/>
              </w:rPr>
              <w:instrText xml:space="preserve"> PAGEREF _Toc65225306 \h </w:instrText>
            </w:r>
            <w:r w:rsidR="006A6FEE">
              <w:rPr>
                <w:noProof/>
                <w:webHidden/>
              </w:rPr>
            </w:r>
            <w:r w:rsidR="006A6FEE">
              <w:rPr>
                <w:noProof/>
                <w:webHidden/>
              </w:rPr>
              <w:fldChar w:fldCharType="separate"/>
            </w:r>
            <w:r w:rsidR="006A6FEE">
              <w:rPr>
                <w:noProof/>
                <w:webHidden/>
              </w:rPr>
              <w:t>7</w:t>
            </w:r>
            <w:r w:rsidR="006A6FEE">
              <w:rPr>
                <w:noProof/>
                <w:webHidden/>
              </w:rPr>
              <w:fldChar w:fldCharType="end"/>
            </w:r>
          </w:hyperlink>
        </w:p>
        <w:p w14:paraId="4AB5B897" w14:textId="4851B9DF" w:rsidR="006A6FEE" w:rsidRDefault="00057DC7">
          <w:pPr>
            <w:pStyle w:val="TOC1"/>
            <w:rPr>
              <w:rFonts w:eastAsiaTheme="minorEastAsia"/>
              <w:noProof/>
              <w:lang w:eastAsia="hr-HR"/>
            </w:rPr>
          </w:pPr>
          <w:hyperlink w:anchor="_Toc65225307" w:history="1">
            <w:r w:rsidR="006A6FEE" w:rsidRPr="00471F9C">
              <w:rPr>
                <w:rStyle w:val="Hyperlink"/>
                <w:noProof/>
              </w:rPr>
              <w:t>10.</w:t>
            </w:r>
            <w:r w:rsidR="006A6FEE">
              <w:rPr>
                <w:rFonts w:eastAsiaTheme="minorEastAsia"/>
                <w:noProof/>
                <w:lang w:eastAsia="hr-HR"/>
              </w:rPr>
              <w:tab/>
            </w:r>
            <w:r w:rsidR="006A6FEE" w:rsidRPr="00471F9C">
              <w:rPr>
                <w:rStyle w:val="Hyperlink"/>
                <w:noProof/>
              </w:rPr>
              <w:t>Način izrade i dostave ponude</w:t>
            </w:r>
            <w:r w:rsidR="006A6FEE">
              <w:rPr>
                <w:noProof/>
                <w:webHidden/>
              </w:rPr>
              <w:tab/>
            </w:r>
            <w:r w:rsidR="006A6FEE">
              <w:rPr>
                <w:noProof/>
                <w:webHidden/>
              </w:rPr>
              <w:fldChar w:fldCharType="begin"/>
            </w:r>
            <w:r w:rsidR="006A6FEE">
              <w:rPr>
                <w:noProof/>
                <w:webHidden/>
              </w:rPr>
              <w:instrText xml:space="preserve"> PAGEREF _Toc65225307 \h </w:instrText>
            </w:r>
            <w:r w:rsidR="006A6FEE">
              <w:rPr>
                <w:noProof/>
                <w:webHidden/>
              </w:rPr>
            </w:r>
            <w:r w:rsidR="006A6FEE">
              <w:rPr>
                <w:noProof/>
                <w:webHidden/>
              </w:rPr>
              <w:fldChar w:fldCharType="separate"/>
            </w:r>
            <w:r w:rsidR="006A6FEE">
              <w:rPr>
                <w:noProof/>
                <w:webHidden/>
              </w:rPr>
              <w:t>8</w:t>
            </w:r>
            <w:r w:rsidR="006A6FEE">
              <w:rPr>
                <w:noProof/>
                <w:webHidden/>
              </w:rPr>
              <w:fldChar w:fldCharType="end"/>
            </w:r>
          </w:hyperlink>
        </w:p>
        <w:p w14:paraId="38775E16" w14:textId="1197BBFF" w:rsidR="006A6FEE" w:rsidRDefault="00057DC7">
          <w:pPr>
            <w:pStyle w:val="TOC1"/>
            <w:rPr>
              <w:rFonts w:eastAsiaTheme="minorEastAsia"/>
              <w:noProof/>
              <w:lang w:eastAsia="hr-HR"/>
            </w:rPr>
          </w:pPr>
          <w:hyperlink w:anchor="_Toc65225308" w:history="1">
            <w:r w:rsidR="006A6FEE" w:rsidRPr="00471F9C">
              <w:rPr>
                <w:rStyle w:val="Hyperlink"/>
                <w:noProof/>
              </w:rPr>
              <w:t>11.</w:t>
            </w:r>
            <w:r w:rsidR="006A6FEE">
              <w:rPr>
                <w:rFonts w:eastAsiaTheme="minorEastAsia"/>
                <w:noProof/>
                <w:lang w:eastAsia="hr-HR"/>
              </w:rPr>
              <w:tab/>
            </w:r>
            <w:r w:rsidR="006A6FEE" w:rsidRPr="00471F9C">
              <w:rPr>
                <w:rStyle w:val="Hyperlink"/>
                <w:noProof/>
              </w:rPr>
              <w:t>Rok valjanosti ponude</w:t>
            </w:r>
            <w:r w:rsidR="006A6FEE">
              <w:rPr>
                <w:noProof/>
                <w:webHidden/>
              </w:rPr>
              <w:tab/>
            </w:r>
            <w:r w:rsidR="006A6FEE">
              <w:rPr>
                <w:noProof/>
                <w:webHidden/>
              </w:rPr>
              <w:fldChar w:fldCharType="begin"/>
            </w:r>
            <w:r w:rsidR="006A6FEE">
              <w:rPr>
                <w:noProof/>
                <w:webHidden/>
              </w:rPr>
              <w:instrText xml:space="preserve"> PAGEREF _Toc65225308 \h </w:instrText>
            </w:r>
            <w:r w:rsidR="006A6FEE">
              <w:rPr>
                <w:noProof/>
                <w:webHidden/>
              </w:rPr>
            </w:r>
            <w:r w:rsidR="006A6FEE">
              <w:rPr>
                <w:noProof/>
                <w:webHidden/>
              </w:rPr>
              <w:fldChar w:fldCharType="separate"/>
            </w:r>
            <w:r w:rsidR="006A6FEE">
              <w:rPr>
                <w:noProof/>
                <w:webHidden/>
              </w:rPr>
              <w:t>9</w:t>
            </w:r>
            <w:r w:rsidR="006A6FEE">
              <w:rPr>
                <w:noProof/>
                <w:webHidden/>
              </w:rPr>
              <w:fldChar w:fldCharType="end"/>
            </w:r>
          </w:hyperlink>
        </w:p>
        <w:p w14:paraId="566134AD" w14:textId="2223F1E8" w:rsidR="006A6FEE" w:rsidRDefault="00057DC7">
          <w:pPr>
            <w:pStyle w:val="TOC1"/>
            <w:rPr>
              <w:rFonts w:eastAsiaTheme="minorEastAsia"/>
              <w:noProof/>
              <w:lang w:eastAsia="hr-HR"/>
            </w:rPr>
          </w:pPr>
          <w:hyperlink w:anchor="_Toc65225309" w:history="1">
            <w:r w:rsidR="006A6FEE" w:rsidRPr="00471F9C">
              <w:rPr>
                <w:rStyle w:val="Hyperlink"/>
                <w:noProof/>
              </w:rPr>
              <w:t>12.</w:t>
            </w:r>
            <w:r w:rsidR="006A6FEE">
              <w:rPr>
                <w:rFonts w:eastAsiaTheme="minorEastAsia"/>
                <w:noProof/>
                <w:lang w:eastAsia="hr-HR"/>
              </w:rPr>
              <w:tab/>
            </w:r>
            <w:r w:rsidR="006A6FEE" w:rsidRPr="00471F9C">
              <w:rPr>
                <w:rStyle w:val="Hyperlink"/>
                <w:noProof/>
              </w:rPr>
              <w:t>Rok za dostavu ponuda</w:t>
            </w:r>
            <w:r w:rsidR="006A6FEE">
              <w:rPr>
                <w:noProof/>
                <w:webHidden/>
              </w:rPr>
              <w:tab/>
            </w:r>
            <w:r w:rsidR="006A6FEE">
              <w:rPr>
                <w:noProof/>
                <w:webHidden/>
              </w:rPr>
              <w:fldChar w:fldCharType="begin"/>
            </w:r>
            <w:r w:rsidR="006A6FEE">
              <w:rPr>
                <w:noProof/>
                <w:webHidden/>
              </w:rPr>
              <w:instrText xml:space="preserve"> PAGEREF _Toc65225309 \h </w:instrText>
            </w:r>
            <w:r w:rsidR="006A6FEE">
              <w:rPr>
                <w:noProof/>
                <w:webHidden/>
              </w:rPr>
            </w:r>
            <w:r w:rsidR="006A6FEE">
              <w:rPr>
                <w:noProof/>
                <w:webHidden/>
              </w:rPr>
              <w:fldChar w:fldCharType="separate"/>
            </w:r>
            <w:r w:rsidR="006A6FEE">
              <w:rPr>
                <w:noProof/>
                <w:webHidden/>
              </w:rPr>
              <w:t>9</w:t>
            </w:r>
            <w:r w:rsidR="006A6FEE">
              <w:rPr>
                <w:noProof/>
                <w:webHidden/>
              </w:rPr>
              <w:fldChar w:fldCharType="end"/>
            </w:r>
          </w:hyperlink>
        </w:p>
        <w:p w14:paraId="6A2EC403" w14:textId="477B078E" w:rsidR="006A6FEE" w:rsidRDefault="00057DC7">
          <w:pPr>
            <w:pStyle w:val="TOC1"/>
            <w:rPr>
              <w:rFonts w:eastAsiaTheme="minorEastAsia"/>
              <w:noProof/>
              <w:lang w:eastAsia="hr-HR"/>
            </w:rPr>
          </w:pPr>
          <w:hyperlink w:anchor="_Toc65225310" w:history="1">
            <w:r w:rsidR="006A6FEE" w:rsidRPr="00471F9C">
              <w:rPr>
                <w:rStyle w:val="Hyperlink"/>
                <w:noProof/>
              </w:rPr>
              <w:t>13.</w:t>
            </w:r>
            <w:r w:rsidR="006A6FEE">
              <w:rPr>
                <w:rFonts w:eastAsiaTheme="minorEastAsia"/>
                <w:noProof/>
                <w:lang w:eastAsia="hr-HR"/>
              </w:rPr>
              <w:tab/>
            </w:r>
            <w:r w:rsidR="006A6FEE" w:rsidRPr="00471F9C">
              <w:rPr>
                <w:rStyle w:val="Hyperlink"/>
                <w:noProof/>
              </w:rPr>
              <w:t>Izmjene i dopune</w:t>
            </w:r>
            <w:r w:rsidR="006A6FEE">
              <w:rPr>
                <w:noProof/>
                <w:webHidden/>
              </w:rPr>
              <w:tab/>
            </w:r>
            <w:r w:rsidR="006A6FEE">
              <w:rPr>
                <w:noProof/>
                <w:webHidden/>
              </w:rPr>
              <w:fldChar w:fldCharType="begin"/>
            </w:r>
            <w:r w:rsidR="006A6FEE">
              <w:rPr>
                <w:noProof/>
                <w:webHidden/>
              </w:rPr>
              <w:instrText xml:space="preserve"> PAGEREF _Toc65225310 \h </w:instrText>
            </w:r>
            <w:r w:rsidR="006A6FEE">
              <w:rPr>
                <w:noProof/>
                <w:webHidden/>
              </w:rPr>
            </w:r>
            <w:r w:rsidR="006A6FEE">
              <w:rPr>
                <w:noProof/>
                <w:webHidden/>
              </w:rPr>
              <w:fldChar w:fldCharType="separate"/>
            </w:r>
            <w:r w:rsidR="006A6FEE">
              <w:rPr>
                <w:noProof/>
                <w:webHidden/>
              </w:rPr>
              <w:t>9</w:t>
            </w:r>
            <w:r w:rsidR="006A6FEE">
              <w:rPr>
                <w:noProof/>
                <w:webHidden/>
              </w:rPr>
              <w:fldChar w:fldCharType="end"/>
            </w:r>
          </w:hyperlink>
        </w:p>
        <w:p w14:paraId="1F2287E6" w14:textId="673EBA16" w:rsidR="006A6FEE" w:rsidRDefault="00057DC7">
          <w:pPr>
            <w:pStyle w:val="TOC1"/>
            <w:rPr>
              <w:rFonts w:eastAsiaTheme="minorEastAsia"/>
              <w:noProof/>
              <w:lang w:eastAsia="hr-HR"/>
            </w:rPr>
          </w:pPr>
          <w:hyperlink w:anchor="_Toc65225311" w:history="1">
            <w:r w:rsidR="006A6FEE" w:rsidRPr="00471F9C">
              <w:rPr>
                <w:rStyle w:val="Hyperlink"/>
                <w:noProof/>
              </w:rPr>
              <w:t>14.</w:t>
            </w:r>
            <w:r w:rsidR="006A6FEE">
              <w:rPr>
                <w:rFonts w:eastAsiaTheme="minorEastAsia"/>
                <w:noProof/>
                <w:lang w:eastAsia="hr-HR"/>
              </w:rPr>
              <w:tab/>
            </w:r>
            <w:r w:rsidR="006A6FEE" w:rsidRPr="00471F9C">
              <w:rPr>
                <w:rStyle w:val="Hyperlink"/>
                <w:noProof/>
              </w:rPr>
              <w:t>Uvjeti plaćanja</w:t>
            </w:r>
            <w:r w:rsidR="006A6FEE">
              <w:rPr>
                <w:noProof/>
                <w:webHidden/>
              </w:rPr>
              <w:tab/>
            </w:r>
            <w:r w:rsidR="006A6FEE">
              <w:rPr>
                <w:noProof/>
                <w:webHidden/>
              </w:rPr>
              <w:fldChar w:fldCharType="begin"/>
            </w:r>
            <w:r w:rsidR="006A6FEE">
              <w:rPr>
                <w:noProof/>
                <w:webHidden/>
              </w:rPr>
              <w:instrText xml:space="preserve"> PAGEREF _Toc65225311 \h </w:instrText>
            </w:r>
            <w:r w:rsidR="006A6FEE">
              <w:rPr>
                <w:noProof/>
                <w:webHidden/>
              </w:rPr>
            </w:r>
            <w:r w:rsidR="006A6FEE">
              <w:rPr>
                <w:noProof/>
                <w:webHidden/>
              </w:rPr>
              <w:fldChar w:fldCharType="separate"/>
            </w:r>
            <w:r w:rsidR="006A6FEE">
              <w:rPr>
                <w:noProof/>
                <w:webHidden/>
              </w:rPr>
              <w:t>9</w:t>
            </w:r>
            <w:r w:rsidR="006A6FEE">
              <w:rPr>
                <w:noProof/>
                <w:webHidden/>
              </w:rPr>
              <w:fldChar w:fldCharType="end"/>
            </w:r>
          </w:hyperlink>
        </w:p>
        <w:p w14:paraId="0AC4501C" w14:textId="4740DB4F" w:rsidR="006A6FEE" w:rsidRDefault="00057DC7">
          <w:pPr>
            <w:pStyle w:val="TOC1"/>
            <w:rPr>
              <w:rFonts w:eastAsiaTheme="minorEastAsia"/>
              <w:noProof/>
              <w:lang w:eastAsia="hr-HR"/>
            </w:rPr>
          </w:pPr>
          <w:hyperlink w:anchor="_Toc65225312" w:history="1">
            <w:r w:rsidR="006A6FEE" w:rsidRPr="00471F9C">
              <w:rPr>
                <w:rStyle w:val="Hyperlink"/>
                <w:noProof/>
              </w:rPr>
              <w:t>15.</w:t>
            </w:r>
            <w:r w:rsidR="006A6FEE">
              <w:rPr>
                <w:rFonts w:eastAsiaTheme="minorEastAsia"/>
                <w:noProof/>
                <w:lang w:eastAsia="hr-HR"/>
              </w:rPr>
              <w:tab/>
            </w:r>
            <w:r w:rsidR="006A6FEE" w:rsidRPr="00471F9C">
              <w:rPr>
                <w:rStyle w:val="Hyperlink"/>
                <w:noProof/>
              </w:rPr>
              <w:t>Jamstva</w:t>
            </w:r>
            <w:r w:rsidR="006A6FEE">
              <w:rPr>
                <w:noProof/>
                <w:webHidden/>
              </w:rPr>
              <w:tab/>
            </w:r>
            <w:r w:rsidR="006A6FEE">
              <w:rPr>
                <w:noProof/>
                <w:webHidden/>
              </w:rPr>
              <w:fldChar w:fldCharType="begin"/>
            </w:r>
            <w:r w:rsidR="006A6FEE">
              <w:rPr>
                <w:noProof/>
                <w:webHidden/>
              </w:rPr>
              <w:instrText xml:space="preserve"> PAGEREF _Toc65225312 \h </w:instrText>
            </w:r>
            <w:r w:rsidR="006A6FEE">
              <w:rPr>
                <w:noProof/>
                <w:webHidden/>
              </w:rPr>
            </w:r>
            <w:r w:rsidR="006A6FEE">
              <w:rPr>
                <w:noProof/>
                <w:webHidden/>
              </w:rPr>
              <w:fldChar w:fldCharType="separate"/>
            </w:r>
            <w:r w:rsidR="006A6FEE">
              <w:rPr>
                <w:noProof/>
                <w:webHidden/>
              </w:rPr>
              <w:t>10</w:t>
            </w:r>
            <w:r w:rsidR="006A6FEE">
              <w:rPr>
                <w:noProof/>
                <w:webHidden/>
              </w:rPr>
              <w:fldChar w:fldCharType="end"/>
            </w:r>
          </w:hyperlink>
        </w:p>
        <w:p w14:paraId="2841F593" w14:textId="2AFB221E" w:rsidR="006A6FEE" w:rsidRDefault="00057DC7">
          <w:pPr>
            <w:pStyle w:val="TOC1"/>
            <w:rPr>
              <w:rFonts w:eastAsiaTheme="minorEastAsia"/>
              <w:noProof/>
              <w:lang w:eastAsia="hr-HR"/>
            </w:rPr>
          </w:pPr>
          <w:hyperlink w:anchor="_Toc65225313" w:history="1">
            <w:r w:rsidR="006A6FEE" w:rsidRPr="00471F9C">
              <w:rPr>
                <w:rStyle w:val="Hyperlink"/>
                <w:noProof/>
              </w:rPr>
              <w:t>I.</w:t>
            </w:r>
            <w:r w:rsidR="006A6FEE">
              <w:rPr>
                <w:rFonts w:eastAsiaTheme="minorEastAsia"/>
                <w:noProof/>
                <w:lang w:eastAsia="hr-HR"/>
              </w:rPr>
              <w:tab/>
            </w:r>
            <w:r w:rsidR="006A6FEE" w:rsidRPr="00471F9C">
              <w:rPr>
                <w:rStyle w:val="Hyperlink"/>
                <w:noProof/>
              </w:rPr>
              <w:t>Prilog 1 – Ponudbeni list</w:t>
            </w:r>
            <w:r w:rsidR="006A6FEE">
              <w:rPr>
                <w:noProof/>
                <w:webHidden/>
              </w:rPr>
              <w:tab/>
            </w:r>
            <w:r w:rsidR="006A6FEE">
              <w:rPr>
                <w:noProof/>
                <w:webHidden/>
              </w:rPr>
              <w:fldChar w:fldCharType="begin"/>
            </w:r>
            <w:r w:rsidR="006A6FEE">
              <w:rPr>
                <w:noProof/>
                <w:webHidden/>
              </w:rPr>
              <w:instrText xml:space="preserve"> PAGEREF _Toc65225313 \h </w:instrText>
            </w:r>
            <w:r w:rsidR="006A6FEE">
              <w:rPr>
                <w:noProof/>
                <w:webHidden/>
              </w:rPr>
            </w:r>
            <w:r w:rsidR="006A6FEE">
              <w:rPr>
                <w:noProof/>
                <w:webHidden/>
              </w:rPr>
              <w:fldChar w:fldCharType="separate"/>
            </w:r>
            <w:r w:rsidR="006A6FEE">
              <w:rPr>
                <w:noProof/>
                <w:webHidden/>
              </w:rPr>
              <w:t>11</w:t>
            </w:r>
            <w:r w:rsidR="006A6FEE">
              <w:rPr>
                <w:noProof/>
                <w:webHidden/>
              </w:rPr>
              <w:fldChar w:fldCharType="end"/>
            </w:r>
          </w:hyperlink>
        </w:p>
        <w:p w14:paraId="0576D31C" w14:textId="0ED9C795" w:rsidR="006A6FEE" w:rsidRDefault="00057DC7">
          <w:pPr>
            <w:pStyle w:val="TOC1"/>
            <w:rPr>
              <w:rFonts w:eastAsiaTheme="minorEastAsia"/>
              <w:noProof/>
              <w:lang w:eastAsia="hr-HR"/>
            </w:rPr>
          </w:pPr>
          <w:hyperlink w:anchor="_Toc65225314" w:history="1">
            <w:r w:rsidR="006A6FEE" w:rsidRPr="00471F9C">
              <w:rPr>
                <w:rStyle w:val="Hyperlink"/>
                <w:noProof/>
              </w:rPr>
              <w:t>II.</w:t>
            </w:r>
            <w:r w:rsidR="006A6FEE">
              <w:rPr>
                <w:rFonts w:eastAsiaTheme="minorEastAsia"/>
                <w:noProof/>
                <w:lang w:eastAsia="hr-HR"/>
              </w:rPr>
              <w:tab/>
            </w:r>
            <w:r w:rsidR="006A6FEE" w:rsidRPr="00471F9C">
              <w:rPr>
                <w:rStyle w:val="Hyperlink"/>
                <w:noProof/>
              </w:rPr>
              <w:t>Prilog 2 – IZJAVA O IZVRŠENOM PREGLEDU PROSTORA</w:t>
            </w:r>
            <w:r w:rsidR="006A6FEE">
              <w:rPr>
                <w:noProof/>
                <w:webHidden/>
              </w:rPr>
              <w:tab/>
            </w:r>
            <w:r w:rsidR="006A6FEE">
              <w:rPr>
                <w:noProof/>
                <w:webHidden/>
              </w:rPr>
              <w:fldChar w:fldCharType="begin"/>
            </w:r>
            <w:r w:rsidR="006A6FEE">
              <w:rPr>
                <w:noProof/>
                <w:webHidden/>
              </w:rPr>
              <w:instrText xml:space="preserve"> PAGEREF _Toc65225314 \h </w:instrText>
            </w:r>
            <w:r w:rsidR="006A6FEE">
              <w:rPr>
                <w:noProof/>
                <w:webHidden/>
              </w:rPr>
            </w:r>
            <w:r w:rsidR="006A6FEE">
              <w:rPr>
                <w:noProof/>
                <w:webHidden/>
              </w:rPr>
              <w:fldChar w:fldCharType="separate"/>
            </w:r>
            <w:r w:rsidR="006A6FEE">
              <w:rPr>
                <w:noProof/>
                <w:webHidden/>
              </w:rPr>
              <w:t>12</w:t>
            </w:r>
            <w:r w:rsidR="006A6FEE">
              <w:rPr>
                <w:noProof/>
                <w:webHidden/>
              </w:rPr>
              <w:fldChar w:fldCharType="end"/>
            </w:r>
          </w:hyperlink>
        </w:p>
        <w:p w14:paraId="3A8D9052" w14:textId="57841FBC" w:rsidR="006A6FEE" w:rsidRDefault="00057DC7">
          <w:pPr>
            <w:pStyle w:val="TOC1"/>
            <w:rPr>
              <w:rFonts w:eastAsiaTheme="minorEastAsia"/>
              <w:noProof/>
              <w:lang w:eastAsia="hr-HR"/>
            </w:rPr>
          </w:pPr>
          <w:hyperlink w:anchor="_Toc65225315" w:history="1">
            <w:r w:rsidR="006A6FEE" w:rsidRPr="00471F9C">
              <w:rPr>
                <w:rStyle w:val="Hyperlink"/>
                <w:noProof/>
              </w:rPr>
              <w:t>III.</w:t>
            </w:r>
            <w:r w:rsidR="006A6FEE">
              <w:rPr>
                <w:rFonts w:eastAsiaTheme="minorEastAsia"/>
                <w:noProof/>
                <w:lang w:eastAsia="hr-HR"/>
              </w:rPr>
              <w:tab/>
            </w:r>
            <w:r w:rsidR="006A6FEE" w:rsidRPr="00471F9C">
              <w:rPr>
                <w:rStyle w:val="Hyperlink"/>
                <w:noProof/>
              </w:rPr>
              <w:t>Prilog 3 – POPIS UGOVORA O IZVRŠENIM RADOVIMA</w:t>
            </w:r>
            <w:r w:rsidR="006A6FEE">
              <w:rPr>
                <w:noProof/>
                <w:webHidden/>
              </w:rPr>
              <w:tab/>
            </w:r>
            <w:r w:rsidR="006A6FEE">
              <w:rPr>
                <w:noProof/>
                <w:webHidden/>
              </w:rPr>
              <w:fldChar w:fldCharType="begin"/>
            </w:r>
            <w:r w:rsidR="006A6FEE">
              <w:rPr>
                <w:noProof/>
                <w:webHidden/>
              </w:rPr>
              <w:instrText xml:space="preserve"> PAGEREF _Toc65225315 \h </w:instrText>
            </w:r>
            <w:r w:rsidR="006A6FEE">
              <w:rPr>
                <w:noProof/>
                <w:webHidden/>
              </w:rPr>
            </w:r>
            <w:r w:rsidR="006A6FEE">
              <w:rPr>
                <w:noProof/>
                <w:webHidden/>
              </w:rPr>
              <w:fldChar w:fldCharType="separate"/>
            </w:r>
            <w:r w:rsidR="006A6FEE">
              <w:rPr>
                <w:noProof/>
                <w:webHidden/>
              </w:rPr>
              <w:t>13</w:t>
            </w:r>
            <w:r w:rsidR="006A6FEE">
              <w:rPr>
                <w:noProof/>
                <w:webHidden/>
              </w:rPr>
              <w:fldChar w:fldCharType="end"/>
            </w:r>
          </w:hyperlink>
        </w:p>
        <w:p w14:paraId="63E667A3" w14:textId="70D159B8" w:rsidR="006A6FEE" w:rsidRDefault="00057DC7">
          <w:pPr>
            <w:pStyle w:val="TOC1"/>
            <w:rPr>
              <w:rFonts w:eastAsiaTheme="minorEastAsia"/>
              <w:noProof/>
              <w:lang w:eastAsia="hr-HR"/>
            </w:rPr>
          </w:pPr>
          <w:hyperlink w:anchor="_Toc65225316" w:history="1">
            <w:r w:rsidR="006A6FEE" w:rsidRPr="00471F9C">
              <w:rPr>
                <w:rStyle w:val="Hyperlink"/>
                <w:noProof/>
              </w:rPr>
              <w:t>IV.</w:t>
            </w:r>
            <w:r w:rsidR="006A6FEE">
              <w:rPr>
                <w:rFonts w:eastAsiaTheme="minorEastAsia"/>
                <w:noProof/>
                <w:lang w:eastAsia="hr-HR"/>
              </w:rPr>
              <w:tab/>
            </w:r>
            <w:r w:rsidR="006A6FEE" w:rsidRPr="00471F9C">
              <w:rPr>
                <w:rStyle w:val="Hyperlink"/>
                <w:noProof/>
              </w:rPr>
              <w:t>Prilog 4 – POPIS IZVOĐAČA I OVLAŠTENIH VODITELJA GRAĐENJA/ OVLAŠTENIH VODITELJA RADOVA</w:t>
            </w:r>
            <w:r w:rsidR="006A6FEE">
              <w:rPr>
                <w:noProof/>
                <w:webHidden/>
              </w:rPr>
              <w:tab/>
            </w:r>
            <w:r w:rsidR="006A6FEE">
              <w:rPr>
                <w:noProof/>
                <w:webHidden/>
              </w:rPr>
              <w:fldChar w:fldCharType="begin"/>
            </w:r>
            <w:r w:rsidR="006A6FEE">
              <w:rPr>
                <w:noProof/>
                <w:webHidden/>
              </w:rPr>
              <w:instrText xml:space="preserve"> PAGEREF _Toc65225316 \h </w:instrText>
            </w:r>
            <w:r w:rsidR="006A6FEE">
              <w:rPr>
                <w:noProof/>
                <w:webHidden/>
              </w:rPr>
            </w:r>
            <w:r w:rsidR="006A6FEE">
              <w:rPr>
                <w:noProof/>
                <w:webHidden/>
              </w:rPr>
              <w:fldChar w:fldCharType="separate"/>
            </w:r>
            <w:r w:rsidR="006A6FEE">
              <w:rPr>
                <w:noProof/>
                <w:webHidden/>
              </w:rPr>
              <w:t>14</w:t>
            </w:r>
            <w:r w:rsidR="006A6FEE">
              <w:rPr>
                <w:noProof/>
                <w:webHidden/>
              </w:rPr>
              <w:fldChar w:fldCharType="end"/>
            </w:r>
          </w:hyperlink>
        </w:p>
        <w:p w14:paraId="1922CDDB" w14:textId="0BBB08D9" w:rsidR="006A6FEE" w:rsidRDefault="00057DC7">
          <w:pPr>
            <w:pStyle w:val="TOC1"/>
            <w:rPr>
              <w:rFonts w:eastAsiaTheme="minorEastAsia"/>
              <w:noProof/>
              <w:lang w:eastAsia="hr-HR"/>
            </w:rPr>
          </w:pPr>
          <w:hyperlink w:anchor="_Toc65225317" w:history="1">
            <w:r w:rsidR="006A6FEE" w:rsidRPr="00471F9C">
              <w:rPr>
                <w:rStyle w:val="Hyperlink"/>
                <w:noProof/>
              </w:rPr>
              <w:t>V.</w:t>
            </w:r>
            <w:r w:rsidR="006A6FEE">
              <w:rPr>
                <w:rFonts w:eastAsiaTheme="minorEastAsia"/>
                <w:noProof/>
                <w:lang w:eastAsia="hr-HR"/>
              </w:rPr>
              <w:tab/>
            </w:r>
            <w:r w:rsidR="006A6FEE" w:rsidRPr="00471F9C">
              <w:rPr>
                <w:rStyle w:val="Hyperlink"/>
                <w:noProof/>
              </w:rPr>
              <w:t>Prilog 5 – PRIJEDLOG UGOVORA</w:t>
            </w:r>
            <w:r w:rsidR="006A6FEE">
              <w:rPr>
                <w:noProof/>
                <w:webHidden/>
              </w:rPr>
              <w:tab/>
            </w:r>
            <w:r w:rsidR="006A6FEE">
              <w:rPr>
                <w:noProof/>
                <w:webHidden/>
              </w:rPr>
              <w:fldChar w:fldCharType="begin"/>
            </w:r>
            <w:r w:rsidR="006A6FEE">
              <w:rPr>
                <w:noProof/>
                <w:webHidden/>
              </w:rPr>
              <w:instrText xml:space="preserve"> PAGEREF _Toc65225317 \h </w:instrText>
            </w:r>
            <w:r w:rsidR="006A6FEE">
              <w:rPr>
                <w:noProof/>
                <w:webHidden/>
              </w:rPr>
            </w:r>
            <w:r w:rsidR="006A6FEE">
              <w:rPr>
                <w:noProof/>
                <w:webHidden/>
              </w:rPr>
              <w:fldChar w:fldCharType="separate"/>
            </w:r>
            <w:r w:rsidR="006A6FEE">
              <w:rPr>
                <w:noProof/>
                <w:webHidden/>
              </w:rPr>
              <w:t>15</w:t>
            </w:r>
            <w:r w:rsidR="006A6FEE">
              <w:rPr>
                <w:noProof/>
                <w:webHidden/>
              </w:rPr>
              <w:fldChar w:fldCharType="end"/>
            </w:r>
          </w:hyperlink>
        </w:p>
        <w:p w14:paraId="19A4B8AC" w14:textId="10D60825"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F553ADB" w14:textId="772D78FD"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5225298"/>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5225299"/>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5225300"/>
      <w:r w:rsidRPr="00D37ACF">
        <w:rPr>
          <w:sz w:val="32"/>
        </w:rPr>
        <w:t>Podaci o postupku</w:t>
      </w:r>
      <w:bookmarkEnd w:id="2"/>
    </w:p>
    <w:p w14:paraId="361E2912" w14:textId="58746774"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DF3BBC">
        <w:rPr>
          <w:rFonts w:cs="Tahoma"/>
          <w:b/>
          <w:szCs w:val="20"/>
        </w:rPr>
        <w:t xml:space="preserve">ve: </w:t>
      </w:r>
      <w:r w:rsidR="00476D76">
        <w:rPr>
          <w:rFonts w:cs="Tahoma"/>
          <w:szCs w:val="20"/>
        </w:rPr>
        <w:t>Betonski radovi</w:t>
      </w:r>
    </w:p>
    <w:p w14:paraId="55D808AF" w14:textId="77777777" w:rsidR="009D09B8" w:rsidRPr="00D37ACF" w:rsidRDefault="009D09B8" w:rsidP="009D09B8">
      <w:pPr>
        <w:pStyle w:val="Azrastil"/>
        <w:jc w:val="both"/>
        <w:rPr>
          <w:rFonts w:eastAsia="Times New Roman"/>
          <w:b/>
          <w:szCs w:val="20"/>
        </w:rPr>
      </w:pPr>
    </w:p>
    <w:p w14:paraId="7A0ECC88" w14:textId="6E577875"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476D76">
        <w:rPr>
          <w:rFonts w:cs="Tahoma"/>
          <w:szCs w:val="20"/>
        </w:rPr>
        <w:t>47</w:t>
      </w:r>
      <w:r w:rsidR="0073542C">
        <w:rPr>
          <w:rFonts w:cs="Tahoma"/>
          <w:szCs w:val="20"/>
        </w:rPr>
        <w:t>B</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3235D19F" w:rsidR="00C20462" w:rsidRPr="009D09B8" w:rsidRDefault="00C20462" w:rsidP="00081FD9">
      <w:pPr>
        <w:pStyle w:val="Azrastil"/>
        <w:numPr>
          <w:ilvl w:val="0"/>
          <w:numId w:val="1"/>
        </w:numPr>
        <w:jc w:val="both"/>
        <w:rPr>
          <w:rFonts w:eastAsia="Times New Roman"/>
          <w:szCs w:val="20"/>
        </w:rPr>
      </w:pPr>
      <w:r w:rsidRPr="00D37ACF">
        <w:rPr>
          <w:rFonts w:eastAsia="Times New Roman"/>
          <w:b/>
          <w:szCs w:val="20"/>
        </w:rPr>
        <w:t>CPV:</w:t>
      </w:r>
      <w:r w:rsidR="00591476">
        <w:rPr>
          <w:rFonts w:eastAsia="Times New Roman"/>
          <w:b/>
          <w:szCs w:val="20"/>
        </w:rPr>
        <w:t xml:space="preserve"> </w:t>
      </w:r>
      <w:r w:rsidR="00476D76" w:rsidRPr="00476D76">
        <w:rPr>
          <w:rFonts w:eastAsia="Times New Roman"/>
          <w:szCs w:val="20"/>
        </w:rPr>
        <w:t>45262350-9</w:t>
      </w:r>
      <w:r w:rsidR="00476D76">
        <w:rPr>
          <w:rFonts w:eastAsia="Times New Roman"/>
          <w:szCs w:val="20"/>
        </w:rPr>
        <w:t xml:space="preserve"> Radovi s nearmiranim betonom</w:t>
      </w:r>
    </w:p>
    <w:p w14:paraId="3D1CA0AC" w14:textId="77777777" w:rsidR="009D09B8" w:rsidRPr="00D37ACF" w:rsidRDefault="009D09B8" w:rsidP="009D09B8">
      <w:pPr>
        <w:pStyle w:val="Azrastil"/>
        <w:jc w:val="both"/>
        <w:rPr>
          <w:rFonts w:eastAsia="Times New Roman"/>
          <w:szCs w:val="20"/>
        </w:rPr>
      </w:pPr>
    </w:p>
    <w:p w14:paraId="0B298006" w14:textId="15985BA1"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591476">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31EFFFA8" w:rsidR="00C322A8" w:rsidRPr="006E4D47" w:rsidRDefault="000A7C19" w:rsidP="006E4D47">
      <w:pPr>
        <w:pStyle w:val="Azrastil"/>
        <w:numPr>
          <w:ilvl w:val="0"/>
          <w:numId w:val="1"/>
        </w:numPr>
        <w:jc w:val="both"/>
        <w:rPr>
          <w:rFonts w:cs="Tahoma"/>
          <w:szCs w:val="20"/>
          <w:lang w:val="en-US"/>
        </w:rPr>
      </w:pPr>
      <w:r>
        <w:rPr>
          <w:rFonts w:eastAsia="Times New Roman"/>
          <w:b/>
          <w:szCs w:val="20"/>
        </w:rPr>
        <w:t>Rok izvršenja</w:t>
      </w:r>
      <w:r w:rsidR="00CE7157" w:rsidRPr="00F67C54">
        <w:rPr>
          <w:rFonts w:cs="Tahoma"/>
          <w:szCs w:val="20"/>
        </w:rPr>
        <w:t xml:space="preserve">: </w:t>
      </w:r>
      <w:r w:rsidR="005B4290" w:rsidRPr="003F24DC">
        <w:rPr>
          <w:rFonts w:cs="Tahoma"/>
          <w:szCs w:val="20"/>
        </w:rPr>
        <w:t>15</w:t>
      </w:r>
      <w:r w:rsidR="00D7191E" w:rsidRPr="003F24DC">
        <w:rPr>
          <w:rFonts w:cs="Tahoma"/>
          <w:szCs w:val="20"/>
        </w:rPr>
        <w:t xml:space="preserve"> dana od sklopljenog ugovora</w:t>
      </w:r>
    </w:p>
    <w:p w14:paraId="233FD86D" w14:textId="0895B77F" w:rsidR="006E4D47" w:rsidRPr="006E4D47" w:rsidRDefault="006E4D47" w:rsidP="006E4D47">
      <w:pPr>
        <w:pStyle w:val="Azrastil"/>
        <w:jc w:val="both"/>
        <w:rPr>
          <w:rFonts w:cs="Tahoma"/>
          <w:szCs w:val="20"/>
          <w:lang w:val="en-US"/>
        </w:rPr>
      </w:pPr>
    </w:p>
    <w:p w14:paraId="0027D2C9" w14:textId="2184A6B8" w:rsidR="00C322A8" w:rsidRPr="003F24DC"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w:t>
      </w:r>
      <w:r w:rsidRPr="003F24DC">
        <w:rPr>
          <w:rFonts w:cs="Tahoma"/>
          <w:b/>
          <w:szCs w:val="20"/>
          <w:lang w:val="en-US"/>
        </w:rPr>
        <w:t xml:space="preserve">: </w:t>
      </w:r>
      <w:r w:rsidR="0073542C" w:rsidRPr="003F24DC">
        <w:rPr>
          <w:rFonts w:cs="Tahoma"/>
          <w:szCs w:val="20"/>
          <w:lang w:val="en-US"/>
        </w:rPr>
        <w:t>7</w:t>
      </w:r>
      <w:r w:rsidR="006E4D47" w:rsidRPr="003F24DC">
        <w:rPr>
          <w:rFonts w:cs="Tahoma"/>
          <w:szCs w:val="20"/>
          <w:lang w:val="en-US"/>
        </w:rPr>
        <w:t>2.4</w:t>
      </w:r>
      <w:r w:rsidR="00F170AC" w:rsidRPr="003F24DC">
        <w:rPr>
          <w:rFonts w:cs="Tahoma"/>
          <w:szCs w:val="20"/>
          <w:lang w:val="en-US"/>
        </w:rPr>
        <w:t>0</w:t>
      </w:r>
      <w:r w:rsidRPr="003F24DC">
        <w:rPr>
          <w:rFonts w:cs="Tahoma"/>
          <w:szCs w:val="20"/>
          <w:lang w:val="en-US"/>
        </w:rPr>
        <w:t>0,00 kn bez PDV-a</w:t>
      </w:r>
    </w:p>
    <w:p w14:paraId="21685A53" w14:textId="7581DE08" w:rsidR="006E4D47" w:rsidRPr="006E4D47" w:rsidRDefault="006E4D47" w:rsidP="006E4D47">
      <w:pPr>
        <w:spacing w:after="0" w:line="240" w:lineRule="auto"/>
        <w:ind w:left="360"/>
        <w:jc w:val="both"/>
        <w:rPr>
          <w:rFonts w:eastAsia="Times New Roman" w:cstheme="minorHAnsi"/>
          <w:lang w:eastAsia="hr-HR"/>
        </w:rPr>
      </w:pPr>
      <w:r w:rsidRPr="003F24DC">
        <w:rPr>
          <w:rFonts w:eastAsia="Times New Roman" w:cstheme="minorHAnsi"/>
          <w:lang w:eastAsia="hr-HR"/>
        </w:rPr>
        <w:t>*sukladno trenutnim potrebama Naručitelj provodi postupak jednostavne nabave za predmet nabave ukupn</w:t>
      </w:r>
      <w:r w:rsidR="0073542C" w:rsidRPr="003F24DC">
        <w:rPr>
          <w:rFonts w:eastAsia="Times New Roman" w:cstheme="minorHAnsi"/>
          <w:lang w:eastAsia="hr-HR"/>
        </w:rPr>
        <w:t>e procijenjene vrijednosti od 30.0</w:t>
      </w:r>
      <w:r w:rsidRPr="003F24DC">
        <w:rPr>
          <w:rFonts w:eastAsia="Times New Roman" w:cstheme="minorHAnsi"/>
          <w:lang w:eastAsia="hr-HR"/>
        </w:rPr>
        <w:t>00,00 kn bez PDV-a</w:t>
      </w:r>
    </w:p>
    <w:p w14:paraId="5FBBAB1C" w14:textId="08737AF4"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65225301"/>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397DFBF9" w14:textId="03361B2D" w:rsidR="00F67C54" w:rsidRPr="00B74BFE" w:rsidRDefault="004A7F75" w:rsidP="00F67C54">
      <w:pPr>
        <w:pStyle w:val="Azrastil"/>
        <w:numPr>
          <w:ilvl w:val="0"/>
          <w:numId w:val="2"/>
        </w:numPr>
        <w:spacing w:line="276" w:lineRule="auto"/>
        <w:rPr>
          <w:szCs w:val="20"/>
        </w:rPr>
      </w:pPr>
      <w:r w:rsidRPr="00B74BFE">
        <w:rPr>
          <w:b/>
          <w:szCs w:val="20"/>
        </w:rPr>
        <w:t>Pregled prostora:</w:t>
      </w:r>
      <w:r w:rsidR="00F67C54" w:rsidRPr="00B74BFE">
        <w:rPr>
          <w:szCs w:val="20"/>
        </w:rPr>
        <w:t xml:space="preserve"> Zainteresirani gospodarski subjekti moraju izvršiti pregled prostora (provjera prostora na kojoj će se odvijati navedeni radovi) svaki radni dan od 09,00 do 14,00 sati, uz obaveznu prethodnu telefonsku najavu kod gsp. Krunoslava Erenta, na broj 091/4012 609, svaki radni dan od ponedjeljka do petka. </w:t>
      </w:r>
    </w:p>
    <w:p w14:paraId="31385BB2" w14:textId="77777777" w:rsidR="00F67C54" w:rsidRPr="00B74BFE" w:rsidRDefault="00F67C54" w:rsidP="00F67C54">
      <w:pPr>
        <w:pStyle w:val="Azrastil"/>
        <w:spacing w:line="276" w:lineRule="auto"/>
        <w:ind w:left="720"/>
        <w:rPr>
          <w:szCs w:val="20"/>
        </w:rPr>
      </w:pPr>
      <w:r w:rsidRPr="00B74BFE">
        <w:rPr>
          <w:b/>
          <w:szCs w:val="20"/>
        </w:rPr>
        <w:t>Za Ponuditelje koji nisu izvršili pregled prostora ponuda se smatra nevažećom i biti će odbijena.</w:t>
      </w:r>
    </w:p>
    <w:p w14:paraId="5A228624" w14:textId="77777777" w:rsidR="00F67C54" w:rsidRPr="00B74BFE" w:rsidRDefault="00F67C54" w:rsidP="00F67C54">
      <w:pPr>
        <w:pStyle w:val="Azrastil"/>
        <w:spacing w:line="276" w:lineRule="auto"/>
        <w:ind w:left="720"/>
        <w:rPr>
          <w:szCs w:val="20"/>
        </w:rPr>
      </w:pPr>
      <w:r w:rsidRPr="00B74BFE">
        <w:rPr>
          <w:szCs w:val="20"/>
        </w:rPr>
        <w:t xml:space="preserve">Gospodarski subjekti snose vlastitu odgovornost za pažljivu procjenu dokumentacije o nabavi i za bilo koju promjenu dokumentacije o nabavi koja se objavi tijekom trajanja postupka nabave. </w:t>
      </w:r>
    </w:p>
    <w:p w14:paraId="155AF60F" w14:textId="7E2C80FB" w:rsidR="00185733" w:rsidRPr="00F67C54" w:rsidRDefault="00F67C54" w:rsidP="00F67C54">
      <w:pPr>
        <w:pStyle w:val="Azrastil"/>
        <w:spacing w:line="276" w:lineRule="auto"/>
        <w:ind w:left="720"/>
        <w:rPr>
          <w:szCs w:val="20"/>
        </w:rPr>
      </w:pPr>
      <w:r w:rsidRPr="00B74BFE">
        <w:rPr>
          <w:szCs w:val="20"/>
        </w:rPr>
        <w:lastRenderedPageBreak/>
        <w:t>Gospodarski subjekti snose vlastitu odgovornost za pažljivu procjenu prostora, kao i za pribavljanje pouzdanih informacija koje se tiču bilo kojeg uvjeta i obveza koje mogu na bilo koji način utjecati na iznos ponude ili prirodu nabave.</w:t>
      </w:r>
    </w:p>
    <w:p w14:paraId="1E1304B8" w14:textId="7D959A58" w:rsidR="003C44D0" w:rsidRPr="00D37ACF" w:rsidRDefault="003C44D0" w:rsidP="00FE78BC">
      <w:pPr>
        <w:pStyle w:val="Style2"/>
        <w:ind w:hanging="720"/>
        <w:jc w:val="both"/>
        <w:rPr>
          <w:sz w:val="32"/>
        </w:rPr>
      </w:pPr>
      <w:bookmarkStart w:id="34" w:name="_Toc65225302"/>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1DDDBDDA" w14:textId="77777777" w:rsidR="00A671A0" w:rsidRPr="00832724" w:rsidRDefault="00A671A0" w:rsidP="00A671A0">
      <w:pPr>
        <w:pStyle w:val="Azrastil"/>
        <w:numPr>
          <w:ilvl w:val="0"/>
          <w:numId w:val="5"/>
        </w:numPr>
        <w:jc w:val="both"/>
        <w:rPr>
          <w:szCs w:val="20"/>
        </w:rPr>
      </w:pPr>
      <w:r>
        <w:rPr>
          <w:b/>
          <w:szCs w:val="20"/>
        </w:rPr>
        <w:t>Popis ugovora</w:t>
      </w:r>
    </w:p>
    <w:p w14:paraId="5EC9111C" w14:textId="77777777" w:rsidR="00A671A0" w:rsidRPr="00832724" w:rsidRDefault="00A671A0" w:rsidP="00A671A0">
      <w:pPr>
        <w:pStyle w:val="NoSpacing"/>
        <w:spacing w:line="276" w:lineRule="auto"/>
        <w:ind w:left="709"/>
        <w:jc w:val="both"/>
        <w:rPr>
          <w:rFonts w:asciiTheme="minorHAnsi" w:hAnsiTheme="minorHAnsi" w:cstheme="minorHAnsi"/>
        </w:rPr>
      </w:pPr>
      <w:r>
        <w:rPr>
          <w:szCs w:val="20"/>
        </w:rPr>
        <w:t xml:space="preserve">Popis ugovora mora </w:t>
      </w:r>
      <w:r w:rsidRPr="00832724">
        <w:t xml:space="preserve">sadržavati </w:t>
      </w:r>
      <w:r w:rsidRPr="00832724">
        <w:rPr>
          <w:rFonts w:asciiTheme="minorHAnsi" w:hAnsiTheme="minorHAnsi" w:cstheme="minorHAnsi"/>
        </w:rPr>
        <w:t>vrijednost radova, datum, mjesto izvođenja i naziv druge ugovorne strane te potpis i pečat ponuditelja.</w:t>
      </w:r>
    </w:p>
    <w:p w14:paraId="62A252DC" w14:textId="77777777" w:rsidR="00A671A0" w:rsidRPr="00832724"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Smatra se da je uvjet tehničke i stručne sposobnosti ponuditelja vezan uz predmet nabave ako su radovi isti ili slični predmetu nabave.</w:t>
      </w:r>
    </w:p>
    <w:p w14:paraId="0851AD26" w14:textId="5983DC50" w:rsidR="00A671A0" w:rsidRPr="00832724"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 xml:space="preserve">Ponuditelj mora dokazati da je, u gore definiranom </w:t>
      </w:r>
      <w:r w:rsidR="007B4678">
        <w:rPr>
          <w:rFonts w:asciiTheme="minorHAnsi" w:hAnsiTheme="minorHAnsi" w:cstheme="minorHAnsi"/>
        </w:rPr>
        <w:t>periodu, uredno pružio najmanje tri (3) u</w:t>
      </w:r>
      <w:r w:rsidRPr="00832724">
        <w:rPr>
          <w:rFonts w:asciiTheme="minorHAnsi" w:hAnsiTheme="minorHAnsi" w:cstheme="minorHAnsi"/>
        </w:rPr>
        <w:t>govora iste ili slične predmetu nabave čija zbrojena vrijednost mora biti minimalno u iznosu procijenjene vrijednosti nabave.</w:t>
      </w:r>
    </w:p>
    <w:p w14:paraId="406C3B82" w14:textId="77777777" w:rsidR="00A671A0" w:rsidRPr="00832724" w:rsidRDefault="00A671A0" w:rsidP="00A671A0">
      <w:pPr>
        <w:pStyle w:val="NoSpacing"/>
        <w:spacing w:line="276" w:lineRule="auto"/>
        <w:ind w:left="709"/>
        <w:jc w:val="both"/>
        <w:rPr>
          <w:rFonts w:asciiTheme="minorHAnsi" w:hAnsiTheme="minorHAnsi" w:cstheme="minorHAnsi"/>
        </w:rPr>
      </w:pPr>
    </w:p>
    <w:p w14:paraId="1333C69E" w14:textId="77777777" w:rsidR="00A671A0"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U slučaju podugovaratelja ili zajednice ponuditelja, svi podugovaratelji ili članovi zajednice obvezni su pojedinačno dokazati svoju sposobnost.</w:t>
      </w:r>
    </w:p>
    <w:p w14:paraId="5FC43B15" w14:textId="0674C757" w:rsidR="00F629B7" w:rsidRPr="00E20EFA" w:rsidRDefault="00F629B7" w:rsidP="003A3E0F">
      <w:pPr>
        <w:spacing w:after="0" w:line="240" w:lineRule="auto"/>
        <w:jc w:val="both"/>
        <w:rPr>
          <w:rFonts w:ascii="Calibri" w:eastAsia="Calibri" w:hAnsi="Calibri" w:cs="Calibri"/>
        </w:rPr>
      </w:pPr>
    </w:p>
    <w:p w14:paraId="0DBFF64C" w14:textId="77777777" w:rsidR="00A671A0" w:rsidRDefault="00A671A0" w:rsidP="00A671A0">
      <w:pPr>
        <w:pStyle w:val="NoSpacing"/>
        <w:numPr>
          <w:ilvl w:val="0"/>
          <w:numId w:val="5"/>
        </w:numPr>
        <w:jc w:val="both"/>
        <w:rPr>
          <w:rFonts w:asciiTheme="minorHAnsi" w:hAnsiTheme="minorHAnsi" w:cstheme="minorHAnsi"/>
        </w:rPr>
      </w:pPr>
      <w:r>
        <w:rPr>
          <w:rFonts w:asciiTheme="minorHAnsi" w:hAnsiTheme="minorHAnsi" w:cstheme="minorHAnsi"/>
        </w:rPr>
        <w:t>Izjava Ponuditelja da raspolaže osobama koje posjeduju strukovnu stručnost, stručno znanje i iskustvo potrebno za izvršenje predmetnih radova.</w:t>
      </w:r>
    </w:p>
    <w:p w14:paraId="18588785" w14:textId="77777777" w:rsidR="00A671A0" w:rsidRDefault="00A671A0" w:rsidP="00A671A0">
      <w:pPr>
        <w:pStyle w:val="NoSpacing"/>
        <w:ind w:left="720"/>
        <w:jc w:val="both"/>
        <w:rPr>
          <w:rFonts w:asciiTheme="minorHAnsi" w:hAnsiTheme="minorHAnsi" w:cstheme="minorHAnsi"/>
        </w:rPr>
      </w:pPr>
    </w:p>
    <w:p w14:paraId="1753BEDA" w14:textId="77777777" w:rsidR="00A671A0" w:rsidRPr="00D37ACF" w:rsidRDefault="00A671A0" w:rsidP="00A671A0">
      <w:pPr>
        <w:pStyle w:val="Azrastil"/>
        <w:ind w:left="720"/>
        <w:jc w:val="both"/>
        <w:rPr>
          <w:szCs w:val="20"/>
        </w:rPr>
      </w:pPr>
      <w:r>
        <w:rPr>
          <w:szCs w:val="20"/>
        </w:rPr>
        <w:t xml:space="preserve">Kao dokaz sposobnosti , Ponuditelj treba imati na raspolaganju najmanje jednog ovlaštenog voditelja građenja ili ovlaštenje voditelja radova sukladno članku 30. Zakona o poslovima i djelatnostima prostornog uređenja i gradnje (Narodne novine broj 78/15). Isto tako, uz ovlaštenog </w:t>
      </w:r>
      <w:r>
        <w:rPr>
          <w:szCs w:val="20"/>
        </w:rPr>
        <w:lastRenderedPageBreak/>
        <w:t xml:space="preserve">voditelja, Ponuditelj mora imati na raspolaganju </w:t>
      </w:r>
      <w:r w:rsidRPr="000A7C19">
        <w:rPr>
          <w:szCs w:val="20"/>
        </w:rPr>
        <w:t xml:space="preserve">najmanje </w:t>
      </w:r>
      <w:r w:rsidRPr="00B74BFE">
        <w:rPr>
          <w:szCs w:val="20"/>
        </w:rPr>
        <w:t>5 izvođača</w:t>
      </w:r>
      <w:r>
        <w:rPr>
          <w:szCs w:val="20"/>
        </w:rPr>
        <w:t xml:space="preserve"> i koji posjeduju znanje i iskustvo potrebno za izvršenje predmetnih radova.</w:t>
      </w:r>
    </w:p>
    <w:p w14:paraId="77777369" w14:textId="0A80A685" w:rsidR="00A671A0" w:rsidRDefault="00A671A0" w:rsidP="00B33996">
      <w:pPr>
        <w:pStyle w:val="Azrastil"/>
        <w:tabs>
          <w:tab w:val="clear" w:pos="0"/>
          <w:tab w:val="left" w:pos="709"/>
        </w:tabs>
        <w:jc w:val="both"/>
        <w:rPr>
          <w:szCs w:val="20"/>
        </w:rPr>
      </w:pPr>
    </w:p>
    <w:p w14:paraId="5FA2BA5F" w14:textId="25BDA534" w:rsidR="00FC2739" w:rsidRPr="00D37ACF" w:rsidRDefault="00B33996" w:rsidP="00B33996">
      <w:pPr>
        <w:pStyle w:val="Azrastil"/>
        <w:tabs>
          <w:tab w:val="clear" w:pos="0"/>
          <w:tab w:val="left" w:pos="709"/>
        </w:tabs>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65225303"/>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lastRenderedPageBreak/>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65225304"/>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65225305"/>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65225306"/>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65225307"/>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lastRenderedPageBreak/>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65225308"/>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65225309"/>
      <w:bookmarkStart w:id="50" w:name="_Hlk47610946"/>
      <w:r w:rsidRPr="00D37ACF">
        <w:rPr>
          <w:sz w:val="32"/>
        </w:rPr>
        <w:t>Rok za dostavu ponuda</w:t>
      </w:r>
      <w:bookmarkEnd w:id="49"/>
    </w:p>
    <w:p w14:paraId="785202C3" w14:textId="3BD02DD7" w:rsidR="00CD740A" w:rsidRPr="00D37ACF" w:rsidRDefault="00057DC7" w:rsidP="00FE78BC">
      <w:pPr>
        <w:pStyle w:val="Azrastil"/>
        <w:jc w:val="both"/>
        <w:rPr>
          <w:rFonts w:cs="Tahoma"/>
          <w:szCs w:val="20"/>
          <w:lang w:val="pl-PL"/>
        </w:rPr>
      </w:pPr>
      <w:bookmarkStart w:id="51" w:name="_Hlk47611064"/>
      <w:bookmarkEnd w:id="50"/>
      <w:r>
        <w:rPr>
          <w:rFonts w:cs="Tahoma"/>
          <w:b/>
          <w:bCs/>
          <w:szCs w:val="20"/>
          <w:lang w:val="pl-PL"/>
        </w:rPr>
        <w:t>26.07</w:t>
      </w:r>
      <w:r w:rsidR="00FD341C" w:rsidRPr="00057DC7">
        <w:rPr>
          <w:rFonts w:cs="Tahoma"/>
          <w:b/>
          <w:bCs/>
          <w:szCs w:val="20"/>
          <w:lang w:val="pl-PL"/>
        </w:rPr>
        <w:t>.2021</w:t>
      </w:r>
      <w:r w:rsidR="00CD740A" w:rsidRPr="00057DC7">
        <w:rPr>
          <w:rFonts w:cs="Tahoma"/>
          <w:b/>
          <w:bCs/>
          <w:szCs w:val="20"/>
          <w:lang w:val="pl-PL"/>
        </w:rPr>
        <w:t>. godine do 1</w:t>
      </w:r>
      <w:r>
        <w:rPr>
          <w:rFonts w:cs="Tahoma"/>
          <w:b/>
          <w:bCs/>
          <w:szCs w:val="20"/>
          <w:lang w:val="pl-PL"/>
        </w:rPr>
        <w:t>0</w:t>
      </w:r>
      <w:r w:rsidR="00CD740A" w:rsidRPr="00057DC7">
        <w:rPr>
          <w:rFonts w:cs="Tahoma"/>
          <w:b/>
          <w:bCs/>
          <w:szCs w:val="20"/>
          <w:lang w:val="pl-PL"/>
        </w:rPr>
        <w:t>:00 sati</w:t>
      </w:r>
      <w:r w:rsidR="00CD740A" w:rsidRPr="00057DC7">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65225310"/>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65225311"/>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w:t>
      </w:r>
      <w:r w:rsidRPr="00D37ACF">
        <w:rPr>
          <w:rFonts w:cs="Tahoma"/>
          <w:szCs w:val="20"/>
          <w:lang w:val="pl-PL"/>
        </w:rPr>
        <w:lastRenderedPageBreak/>
        <w:t>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9051D37" w14:textId="2BF3EF21" w:rsidR="00697C76"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65225312"/>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3EB3CAA5" w14:textId="22B877A4" w:rsidR="00746BBE" w:rsidRDefault="00E371D8" w:rsidP="00746BBE">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D2843B" w14:textId="4DADD801" w:rsidR="00944FEF" w:rsidRPr="00944FEF" w:rsidRDefault="00944FEF" w:rsidP="00944FEF">
      <w:pPr>
        <w:pStyle w:val="Azrastil"/>
        <w:jc w:val="both"/>
        <w:rPr>
          <w:rFonts w:cs="Tahoma"/>
          <w:szCs w:val="20"/>
          <w:lang w:val="es-ES"/>
        </w:rPr>
      </w:pPr>
      <w:r w:rsidRPr="00944FEF">
        <w:rPr>
          <w:rFonts w:cs="Tahoma"/>
          <w:szCs w:val="20"/>
          <w:lang w:val="es-ES"/>
        </w:rPr>
        <w:t>Naručitelj ovom Dokumentacijom ne traži jamstvo za ozbiljnost ponude</w:t>
      </w:r>
    </w:p>
    <w:p w14:paraId="6F2186DC" w14:textId="2528A3BF"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231E9E65" w14:textId="4B1DE2E1" w:rsidR="003A3E0F" w:rsidRPr="003A3E0F" w:rsidRDefault="003A3E0F" w:rsidP="003A3E0F">
      <w:pPr>
        <w:pStyle w:val="Azrastil"/>
        <w:jc w:val="both"/>
        <w:rPr>
          <w:rFonts w:cs="Tahoma"/>
          <w:szCs w:val="20"/>
          <w:lang w:val="es-ES"/>
        </w:rPr>
      </w:pPr>
      <w:r w:rsidRPr="003A3E0F">
        <w:rPr>
          <w:rFonts w:cs="Tahoma"/>
          <w:szCs w:val="20"/>
          <w:lang w:val="es-ES"/>
        </w:rPr>
        <w:t>Naručitelj ovom Dokumentacijom ne traži jamstvo za uredno ispunjenje ugovora.</w:t>
      </w:r>
    </w:p>
    <w:p w14:paraId="4F75CB39" w14:textId="0FD7CD12"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64E2DB57" w14:textId="5BE56106" w:rsidR="00AF2110" w:rsidRPr="009E1565" w:rsidRDefault="009E1565" w:rsidP="009E1565">
      <w:pPr>
        <w:pStyle w:val="Azrastil"/>
        <w:jc w:val="both"/>
        <w:rPr>
          <w:rFonts w:cs="Times New Roman"/>
          <w:bCs/>
          <w:szCs w:val="20"/>
        </w:rPr>
      </w:pPr>
      <w:r w:rsidRPr="009E1565">
        <w:rPr>
          <w:rFonts w:cs="Times New Roman"/>
          <w:bCs/>
          <w:szCs w:val="20"/>
        </w:rPr>
        <w:t>Naručitelj ovom Dokumentacijom ne traži jamstvo za otklanjanje nedostataka u jamstvenom roku</w:t>
      </w:r>
    </w:p>
    <w:bookmarkEnd w:id="58"/>
    <w:p w14:paraId="78B05D8A" w14:textId="37037CF1" w:rsidR="00953546" w:rsidRDefault="00953546" w:rsidP="000B1CBE">
      <w:pPr>
        <w:jc w:val="both"/>
        <w:rPr>
          <w:rFonts w:cstheme="minorHAnsi"/>
        </w:rPr>
      </w:pPr>
    </w:p>
    <w:p w14:paraId="1BDCEE6A" w14:textId="672F32B4" w:rsidR="00953546" w:rsidRDefault="00953546" w:rsidP="000B1CBE">
      <w:pPr>
        <w:jc w:val="both"/>
        <w:rPr>
          <w:rFonts w:cstheme="minorHAnsi"/>
        </w:rPr>
      </w:pPr>
    </w:p>
    <w:p w14:paraId="012DA563" w14:textId="40F33E26" w:rsidR="00746BBE" w:rsidRDefault="00746BBE" w:rsidP="000B1CBE">
      <w:pPr>
        <w:jc w:val="both"/>
        <w:rPr>
          <w:rFonts w:cstheme="minorHAnsi"/>
        </w:rPr>
      </w:pPr>
    </w:p>
    <w:p w14:paraId="4EA4086D" w14:textId="457DEB09" w:rsidR="003A3E0F" w:rsidRDefault="003A3E0F" w:rsidP="000B1CBE">
      <w:pPr>
        <w:jc w:val="both"/>
        <w:rPr>
          <w:rFonts w:cstheme="minorHAnsi"/>
        </w:rPr>
      </w:pPr>
    </w:p>
    <w:p w14:paraId="0AAE93E9" w14:textId="0E0DCB54" w:rsidR="003A3E0F" w:rsidRDefault="003A3E0F" w:rsidP="000B1CBE">
      <w:pPr>
        <w:jc w:val="both"/>
        <w:rPr>
          <w:rFonts w:cstheme="minorHAnsi"/>
        </w:rPr>
      </w:pPr>
    </w:p>
    <w:p w14:paraId="423E047F" w14:textId="2CF0656E" w:rsidR="003A3E0F" w:rsidRDefault="003A3E0F" w:rsidP="000B1CBE">
      <w:pPr>
        <w:jc w:val="both"/>
        <w:rPr>
          <w:rFonts w:cstheme="minorHAnsi"/>
        </w:rPr>
      </w:pPr>
    </w:p>
    <w:p w14:paraId="1D6FF3FF" w14:textId="0257683D" w:rsidR="003A3E0F" w:rsidRDefault="003A3E0F" w:rsidP="000B1CBE">
      <w:pPr>
        <w:jc w:val="both"/>
        <w:rPr>
          <w:rFonts w:cstheme="minorHAnsi"/>
        </w:rPr>
      </w:pPr>
    </w:p>
    <w:p w14:paraId="6E469A8A" w14:textId="27E68EA0" w:rsidR="003A3E0F" w:rsidRDefault="003A3E0F" w:rsidP="000B1CBE">
      <w:pPr>
        <w:jc w:val="both"/>
        <w:rPr>
          <w:rFonts w:cstheme="minorHAnsi"/>
        </w:rPr>
      </w:pPr>
    </w:p>
    <w:p w14:paraId="52FA5A74" w14:textId="352A1D81" w:rsidR="003A3E0F" w:rsidRDefault="003A3E0F" w:rsidP="000B1CBE">
      <w:pPr>
        <w:jc w:val="both"/>
        <w:rPr>
          <w:rFonts w:cstheme="minorHAnsi"/>
        </w:rPr>
      </w:pPr>
    </w:p>
    <w:p w14:paraId="2BBABDD9" w14:textId="2A063F2D" w:rsidR="003A3E0F" w:rsidRDefault="003A3E0F" w:rsidP="000B1CBE">
      <w:pPr>
        <w:jc w:val="both"/>
        <w:rPr>
          <w:rFonts w:cstheme="minorHAnsi"/>
        </w:rPr>
      </w:pPr>
    </w:p>
    <w:p w14:paraId="4CB27AF6" w14:textId="157480D7" w:rsidR="003A3E0F" w:rsidRDefault="003A3E0F" w:rsidP="000B1CBE">
      <w:pPr>
        <w:jc w:val="both"/>
        <w:rPr>
          <w:rFonts w:cstheme="minorHAnsi"/>
        </w:rPr>
      </w:pPr>
    </w:p>
    <w:p w14:paraId="317F655D" w14:textId="54EBCE3D" w:rsidR="003A3E0F" w:rsidRDefault="003A3E0F" w:rsidP="000B1CBE">
      <w:pPr>
        <w:jc w:val="both"/>
        <w:rPr>
          <w:rFonts w:cstheme="minorHAnsi"/>
        </w:rPr>
      </w:pPr>
    </w:p>
    <w:p w14:paraId="7553D5DF" w14:textId="6DB3F53F" w:rsidR="003A3E0F" w:rsidRDefault="003A3E0F" w:rsidP="000B1CBE">
      <w:pPr>
        <w:jc w:val="both"/>
        <w:rPr>
          <w:rFonts w:cstheme="minorHAnsi"/>
        </w:rPr>
      </w:pPr>
    </w:p>
    <w:p w14:paraId="2BD45757" w14:textId="77777777" w:rsidR="003A3E0F" w:rsidRDefault="003A3E0F" w:rsidP="000B1CBE">
      <w:pPr>
        <w:jc w:val="both"/>
        <w:rPr>
          <w:rFonts w:cstheme="minorHAnsi"/>
        </w:rPr>
      </w:pPr>
    </w:p>
    <w:p w14:paraId="5273FDF4" w14:textId="77777777" w:rsidR="00AB3424" w:rsidRPr="000B1CBE" w:rsidRDefault="00AB3424" w:rsidP="000B1CBE">
      <w:pPr>
        <w:jc w:val="both"/>
        <w:rPr>
          <w:rFonts w:cstheme="minorHAnsi"/>
        </w:rPr>
      </w:pPr>
    </w:p>
    <w:p w14:paraId="21A866C1" w14:textId="045AC77C" w:rsidR="003C44D0" w:rsidRPr="00057DC7" w:rsidRDefault="001875B2" w:rsidP="00AB2FDA">
      <w:pPr>
        <w:pStyle w:val="Style1"/>
        <w:ind w:hanging="720"/>
        <w:rPr>
          <w:sz w:val="32"/>
        </w:rPr>
      </w:pPr>
      <w:bookmarkStart w:id="60" w:name="_Toc65225313"/>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bookmarkStart w:id="61" w:name="_GoBack"/>
      <w:bookmarkEnd w:id="61"/>
    </w:p>
    <w:p w14:paraId="7FD97A3E" w14:textId="30D8AC52" w:rsidR="003C44D0" w:rsidRPr="00476D76"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476D76">
        <w:rPr>
          <w:b/>
          <w:sz w:val="24"/>
          <w:szCs w:val="24"/>
        </w:rPr>
        <w:t xml:space="preserve"> </w:t>
      </w:r>
      <w:r w:rsidR="00476D76" w:rsidRPr="00476D76">
        <w:rPr>
          <w:b/>
          <w:sz w:val="20"/>
          <w:szCs w:val="20"/>
        </w:rPr>
        <w:t>Betonski radovi</w:t>
      </w:r>
      <w:r w:rsidR="00C1365B" w:rsidRPr="00476D76">
        <w:rPr>
          <w:b/>
          <w:sz w:val="20"/>
          <w:szCs w:val="20"/>
        </w:rPr>
        <w:t xml:space="preserve">, </w:t>
      </w:r>
      <w:r w:rsidRPr="00476D76">
        <w:rPr>
          <w:b/>
          <w:sz w:val="20"/>
          <w:szCs w:val="20"/>
        </w:rPr>
        <w:t xml:space="preserve">Ev.broj: </w:t>
      </w:r>
      <w:r w:rsidR="00476D76">
        <w:rPr>
          <w:b/>
          <w:sz w:val="20"/>
          <w:szCs w:val="20"/>
        </w:rPr>
        <w:t>47</w:t>
      </w:r>
      <w:r w:rsidR="0073542C">
        <w:rPr>
          <w:b/>
          <w:sz w:val="20"/>
          <w:szCs w:val="20"/>
        </w:rPr>
        <w:t>B</w:t>
      </w:r>
      <w:r w:rsidR="00766A67" w:rsidRPr="00476D76">
        <w:rPr>
          <w:b/>
          <w:sz w:val="20"/>
          <w:szCs w:val="20"/>
        </w:rPr>
        <w:t>/2021</w:t>
      </w:r>
      <w:r w:rsidRPr="00476D76">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057DC7"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036CE1A2" w:rsidR="00C20462" w:rsidRPr="00FB1740" w:rsidRDefault="00C20462" w:rsidP="00AB2FDA">
      <w:pPr>
        <w:pStyle w:val="Azrastil"/>
        <w:rPr>
          <w:sz w:val="20"/>
          <w:szCs w:val="20"/>
        </w:rPr>
      </w:pPr>
      <w:r w:rsidRPr="00FB1740">
        <w:rPr>
          <w:sz w:val="20"/>
          <w:szCs w:val="20"/>
        </w:rPr>
        <w:t>U  ________________</w:t>
      </w:r>
      <w:r w:rsidR="00DF3BBC">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683B656C" w14:textId="350495C1" w:rsidR="00927EA7" w:rsidRDefault="00927EA7" w:rsidP="00AB2FDA">
      <w:pPr>
        <w:pStyle w:val="Azrastil"/>
        <w:rPr>
          <w:i/>
          <w:szCs w:val="24"/>
          <w:lang w:val="en-US"/>
        </w:rPr>
      </w:pPr>
    </w:p>
    <w:p w14:paraId="2BBE4245" w14:textId="35E49BC1" w:rsidR="00C54CD7" w:rsidRPr="00AB3424" w:rsidRDefault="00C54CD7" w:rsidP="00C54CD7">
      <w:pPr>
        <w:pStyle w:val="Style1"/>
      </w:pPr>
      <w:bookmarkStart w:id="62" w:name="_Toc64031398"/>
      <w:bookmarkStart w:id="63" w:name="_Toc65225314"/>
      <w:r w:rsidRPr="00AB3424">
        <w:lastRenderedPageBreak/>
        <w:t>Prilog 2 – IZJAVA O IZVRŠENOM PREGLEDU PROSTORA</w:t>
      </w:r>
      <w:bookmarkEnd w:id="62"/>
      <w:bookmarkEnd w:id="63"/>
    </w:p>
    <w:p w14:paraId="3D010A16" w14:textId="77777777" w:rsidR="00C54CD7" w:rsidRDefault="00C54CD7" w:rsidP="00C54CD7">
      <w:pPr>
        <w:pStyle w:val="Style1"/>
        <w:numPr>
          <w:ilvl w:val="0"/>
          <w:numId w:val="0"/>
        </w:numPr>
        <w:ind w:left="360"/>
      </w:pPr>
    </w:p>
    <w:p w14:paraId="6BECD098" w14:textId="6A94BDC1" w:rsidR="00C54CD7" w:rsidRDefault="00C54CD7" w:rsidP="00C54CD7">
      <w:pPr>
        <w:spacing w:line="600" w:lineRule="auto"/>
      </w:pPr>
      <w:r>
        <w:t>Izjavljujemo da smo dana ______._____.________ izvršili pregled pr</w:t>
      </w:r>
      <w:r w:rsidR="003A5DFE">
        <w:t>ostora u kojem će biti izvršen</w:t>
      </w:r>
      <w:r>
        <w:t>, montiran i stavljen u funkciju predmet nabave te</w:t>
      </w:r>
      <w:r>
        <w:rPr>
          <w:rFonts w:cs="Calibri"/>
        </w:rPr>
        <w:t xml:space="preserve"> potvrđujemo</w:t>
      </w:r>
      <w:r w:rsidRPr="00B618BF">
        <w:rPr>
          <w:rFonts w:cs="Calibri"/>
        </w:rPr>
        <w:t xml:space="preserve"> da s</w:t>
      </w:r>
      <w:r>
        <w:rPr>
          <w:rFonts w:cs="Calibri"/>
        </w:rPr>
        <w:t>mo</w:t>
      </w:r>
      <w:r w:rsidRPr="00B618BF">
        <w:rPr>
          <w:rFonts w:cs="Calibri"/>
        </w:rPr>
        <w:t xml:space="preserve"> upoznati sa svim činjenicama vezanim za formiranje cijene </w:t>
      </w:r>
      <w:r>
        <w:t xml:space="preserve">u postupku jednostavne nabave </w:t>
      </w:r>
      <w:r w:rsidR="00AB3424">
        <w:rPr>
          <w:b/>
          <w:i/>
        </w:rPr>
        <w:t>Betonski radovi , ev. broj 47</w:t>
      </w:r>
      <w:r w:rsidR="0073542C">
        <w:rPr>
          <w:b/>
          <w:i/>
        </w:rPr>
        <w:t>B</w:t>
      </w:r>
      <w:r>
        <w:rPr>
          <w:b/>
          <w:i/>
        </w:rPr>
        <w:t xml:space="preserve">/2021 JN, </w:t>
      </w:r>
      <w:r>
        <w:t>sukladno točki</w:t>
      </w:r>
      <w:r w:rsidR="00D83BF0">
        <w:t xml:space="preserve"> 4.D</w:t>
      </w:r>
      <w:r>
        <w:t>.</w:t>
      </w:r>
      <w:r w:rsidRPr="00784844">
        <w:t xml:space="preserve"> Dokumentacije o nabavi.</w:t>
      </w:r>
    </w:p>
    <w:p w14:paraId="770B58EB" w14:textId="77777777" w:rsidR="00C54CD7" w:rsidRDefault="00C54CD7" w:rsidP="00C54CD7">
      <w:pPr>
        <w:spacing w:line="600" w:lineRule="auto"/>
      </w:pPr>
    </w:p>
    <w:p w14:paraId="095F1966" w14:textId="77777777" w:rsidR="00C54CD7" w:rsidRPr="00702BDC" w:rsidRDefault="00C54CD7" w:rsidP="00C54CD7">
      <w:pPr>
        <w:pStyle w:val="ListParagraph"/>
        <w:rPr>
          <w:rFonts w:eastAsia="Arial Unicode MS" w:cs="Tahoma"/>
          <w:lang w:val="es-ES"/>
        </w:rPr>
      </w:pPr>
    </w:p>
    <w:p w14:paraId="205E126F" w14:textId="77777777" w:rsidR="00C54CD7" w:rsidRPr="00702BDC" w:rsidRDefault="00C54CD7" w:rsidP="00C54CD7">
      <w:pPr>
        <w:pStyle w:val="ListParagraph"/>
        <w:jc w:val="right"/>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53F5DE86" w14:textId="77777777" w:rsidR="00C54CD7" w:rsidRPr="00702BDC" w:rsidRDefault="00C54CD7" w:rsidP="00C54CD7">
      <w:pPr>
        <w:pStyle w:val="ListParagraph"/>
        <w:jc w:val="right"/>
        <w:rPr>
          <w:rFonts w:eastAsia="Arial Unicode MS" w:cs="Tahoma"/>
          <w:lang w:val="en-US"/>
        </w:rPr>
      </w:pPr>
      <w:r>
        <w:rPr>
          <w:rFonts w:eastAsia="Arial Unicode MS" w:cs="Tahoma"/>
          <w:lang w:val="en-US"/>
        </w:rPr>
        <w:t xml:space="preserve">  (</w:t>
      </w:r>
      <w:r w:rsidRPr="00702BDC">
        <w:rPr>
          <w:rFonts w:eastAsia="Arial Unicode MS" w:cs="Tahoma"/>
          <w:lang w:val="en-US"/>
        </w:rPr>
        <w:t>Žig i potpis</w:t>
      </w:r>
      <w:r>
        <w:rPr>
          <w:rFonts w:eastAsia="Arial Unicode MS" w:cs="Tahoma"/>
          <w:lang w:val="en-US"/>
        </w:rPr>
        <w:t xml:space="preserve"> osobe ovlaštene za zastupanje gospodarskog subjekta)</w:t>
      </w:r>
    </w:p>
    <w:p w14:paraId="1A66AF58" w14:textId="77777777" w:rsidR="00C54CD7" w:rsidRDefault="00C54CD7" w:rsidP="00C54CD7">
      <w:pPr>
        <w:pStyle w:val="ListParagraph"/>
        <w:jc w:val="right"/>
        <w:rPr>
          <w:rFonts w:eastAsia="Arial Unicode MS" w:cs="Tahoma"/>
          <w:lang w:val="es-ES"/>
        </w:rPr>
      </w:pPr>
    </w:p>
    <w:p w14:paraId="706195B0" w14:textId="77777777" w:rsidR="00C54CD7" w:rsidRDefault="00C54CD7" w:rsidP="00C54CD7">
      <w:pPr>
        <w:pStyle w:val="ListParagraph"/>
        <w:rPr>
          <w:rFonts w:eastAsia="Arial Unicode MS" w:cs="Tahoma"/>
          <w:lang w:val="es-ES"/>
        </w:rPr>
      </w:pPr>
    </w:p>
    <w:p w14:paraId="6AB86F28" w14:textId="77777777" w:rsidR="00C54CD7" w:rsidRDefault="00C54CD7" w:rsidP="00C54CD7">
      <w:pPr>
        <w:pStyle w:val="ListParagraph"/>
        <w:rPr>
          <w:rFonts w:eastAsia="Arial Unicode MS" w:cs="Tahoma"/>
          <w:lang w:val="es-ES"/>
        </w:rPr>
      </w:pPr>
    </w:p>
    <w:p w14:paraId="408D32DD" w14:textId="77777777" w:rsidR="00C54CD7" w:rsidRDefault="00C54CD7" w:rsidP="00C54CD7">
      <w:pPr>
        <w:pStyle w:val="Azrastil"/>
        <w:rPr>
          <w:i/>
          <w:szCs w:val="24"/>
          <w:lang w:val="en-US"/>
        </w:rPr>
      </w:pPr>
    </w:p>
    <w:p w14:paraId="03E52041" w14:textId="77777777" w:rsidR="00C54CD7" w:rsidRDefault="00C54CD7" w:rsidP="00C54CD7">
      <w:pPr>
        <w:pStyle w:val="ListParagraph"/>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08131A89" w14:textId="77777777" w:rsidR="00C54CD7" w:rsidRDefault="00C54CD7" w:rsidP="00C54CD7">
      <w:pPr>
        <w:pStyle w:val="ListParagraph"/>
        <w:rPr>
          <w:rFonts w:eastAsia="Arial Unicode MS" w:cs="Tahoma"/>
          <w:lang w:val="en-US"/>
        </w:rPr>
      </w:pPr>
      <w:r>
        <w:rPr>
          <w:rFonts w:eastAsia="Arial Unicode MS" w:cs="Tahoma"/>
          <w:lang w:val="en-US"/>
        </w:rPr>
        <w:t>(</w:t>
      </w:r>
      <w:r w:rsidRPr="00702BDC">
        <w:rPr>
          <w:rFonts w:eastAsia="Arial Unicode MS" w:cs="Tahoma"/>
          <w:lang w:val="en-US"/>
        </w:rPr>
        <w:t>Žig i potpis</w:t>
      </w:r>
      <w:r>
        <w:rPr>
          <w:rFonts w:eastAsia="Arial Unicode MS" w:cs="Tahoma"/>
          <w:lang w:val="en-US"/>
        </w:rPr>
        <w:t xml:space="preserve"> ovlaštene osobe Klinike </w:t>
      </w:r>
    </w:p>
    <w:p w14:paraId="5FEDA0BB" w14:textId="50A70673" w:rsidR="00C54CD7" w:rsidRPr="00702BDC" w:rsidRDefault="00D83BF0" w:rsidP="00C54CD7">
      <w:pPr>
        <w:pStyle w:val="ListParagraph"/>
        <w:rPr>
          <w:rFonts w:eastAsia="Arial Unicode MS" w:cs="Tahoma"/>
          <w:lang w:val="en-US"/>
        </w:rPr>
      </w:pPr>
      <w:r>
        <w:rPr>
          <w:rFonts w:eastAsia="Arial Unicode MS" w:cs="Tahoma"/>
          <w:lang w:val="en-US"/>
        </w:rPr>
        <w:t>V</w:t>
      </w:r>
      <w:r w:rsidR="00C54CD7">
        <w:rPr>
          <w:rFonts w:eastAsia="Arial Unicode MS" w:cs="Tahoma"/>
          <w:lang w:val="en-US"/>
        </w:rPr>
        <w:t>oditelj tehničke službe)</w:t>
      </w:r>
    </w:p>
    <w:p w14:paraId="3A3C1128" w14:textId="77777777" w:rsidR="00C54CD7" w:rsidRDefault="00C54CD7" w:rsidP="00C54CD7">
      <w:pPr>
        <w:pStyle w:val="ListParagraph"/>
        <w:rPr>
          <w:rFonts w:eastAsia="Arial Unicode MS" w:cs="Tahoma"/>
          <w:lang w:val="es-ES"/>
        </w:rPr>
      </w:pPr>
    </w:p>
    <w:p w14:paraId="2D6B0299" w14:textId="77777777" w:rsidR="00C54CD7" w:rsidRDefault="00C54CD7" w:rsidP="00C54CD7">
      <w:pPr>
        <w:pStyle w:val="Azrastil"/>
        <w:rPr>
          <w:i/>
          <w:szCs w:val="24"/>
          <w:lang w:val="en-US"/>
        </w:rPr>
      </w:pPr>
    </w:p>
    <w:p w14:paraId="7D4F83F7" w14:textId="77777777" w:rsidR="00C54CD7" w:rsidRDefault="00C54CD7" w:rsidP="00C54CD7">
      <w:pPr>
        <w:pStyle w:val="Azrastil"/>
        <w:rPr>
          <w:i/>
          <w:szCs w:val="24"/>
          <w:lang w:val="en-US"/>
        </w:rPr>
      </w:pPr>
    </w:p>
    <w:p w14:paraId="6E869982" w14:textId="77777777" w:rsidR="00C54CD7" w:rsidRDefault="00C54CD7" w:rsidP="00C54CD7">
      <w:pPr>
        <w:pStyle w:val="Azrastil"/>
        <w:rPr>
          <w:i/>
          <w:szCs w:val="24"/>
          <w:lang w:val="en-US"/>
        </w:rPr>
      </w:pPr>
    </w:p>
    <w:p w14:paraId="3CBBF6F4" w14:textId="77777777" w:rsidR="00C54CD7" w:rsidRDefault="00C54CD7" w:rsidP="00C54CD7">
      <w:pPr>
        <w:pStyle w:val="Azrastil"/>
        <w:rPr>
          <w:i/>
          <w:szCs w:val="24"/>
          <w:lang w:val="en-US"/>
        </w:rPr>
      </w:pPr>
    </w:p>
    <w:p w14:paraId="11FDC9AE" w14:textId="77777777" w:rsidR="00C54CD7" w:rsidRDefault="00C54CD7" w:rsidP="00C54CD7">
      <w:pPr>
        <w:pStyle w:val="Azrastil"/>
        <w:rPr>
          <w:i/>
          <w:szCs w:val="24"/>
          <w:lang w:val="en-US"/>
        </w:rPr>
      </w:pPr>
    </w:p>
    <w:p w14:paraId="502EE649" w14:textId="77777777" w:rsidR="00C54CD7" w:rsidRDefault="00C54CD7" w:rsidP="00C54CD7">
      <w:pPr>
        <w:pStyle w:val="Azrastil"/>
        <w:rPr>
          <w:i/>
          <w:szCs w:val="24"/>
          <w:lang w:val="en-US"/>
        </w:rPr>
      </w:pPr>
    </w:p>
    <w:p w14:paraId="324562B3" w14:textId="77777777" w:rsidR="00C54CD7" w:rsidRDefault="00C54CD7" w:rsidP="00C54CD7">
      <w:pPr>
        <w:pStyle w:val="Azrastil"/>
        <w:rPr>
          <w:i/>
          <w:szCs w:val="24"/>
          <w:lang w:val="en-US"/>
        </w:rPr>
      </w:pPr>
    </w:p>
    <w:p w14:paraId="2AE84140" w14:textId="77777777" w:rsidR="00C54CD7" w:rsidRDefault="00C54CD7" w:rsidP="00C54CD7">
      <w:pPr>
        <w:pStyle w:val="Azrastil"/>
        <w:rPr>
          <w:i/>
          <w:szCs w:val="24"/>
          <w:lang w:val="en-US"/>
        </w:rPr>
      </w:pPr>
    </w:p>
    <w:p w14:paraId="2B1BEE05" w14:textId="77777777" w:rsidR="00C54CD7" w:rsidRDefault="00C54CD7" w:rsidP="00C54CD7">
      <w:pPr>
        <w:pStyle w:val="Azrastil"/>
        <w:rPr>
          <w:i/>
          <w:szCs w:val="24"/>
          <w:lang w:val="en-US"/>
        </w:rPr>
      </w:pPr>
    </w:p>
    <w:p w14:paraId="69871160" w14:textId="77777777" w:rsidR="00C54CD7" w:rsidRDefault="00C54CD7" w:rsidP="00C54CD7">
      <w:pPr>
        <w:pStyle w:val="Azrastil"/>
        <w:rPr>
          <w:i/>
          <w:szCs w:val="24"/>
          <w:lang w:val="en-US"/>
        </w:rPr>
      </w:pPr>
    </w:p>
    <w:p w14:paraId="7DB28EBA" w14:textId="77777777" w:rsidR="00C54CD7" w:rsidRDefault="00C54CD7" w:rsidP="00C54CD7">
      <w:pPr>
        <w:pStyle w:val="Azrastil"/>
        <w:rPr>
          <w:i/>
          <w:szCs w:val="24"/>
          <w:lang w:val="en-US"/>
        </w:rPr>
      </w:pPr>
    </w:p>
    <w:p w14:paraId="461A6344" w14:textId="77777777" w:rsidR="00C54CD7" w:rsidRDefault="00C54CD7" w:rsidP="00C54CD7">
      <w:pPr>
        <w:pStyle w:val="Azrastil"/>
        <w:rPr>
          <w:i/>
          <w:szCs w:val="24"/>
          <w:lang w:val="en-US"/>
        </w:rPr>
      </w:pPr>
    </w:p>
    <w:p w14:paraId="7D5EFE8B" w14:textId="77777777" w:rsidR="00C54CD7" w:rsidRDefault="00C54CD7" w:rsidP="00C54CD7">
      <w:pPr>
        <w:pStyle w:val="Azrastil"/>
        <w:rPr>
          <w:i/>
          <w:szCs w:val="24"/>
          <w:lang w:val="en-US"/>
        </w:rPr>
      </w:pPr>
    </w:p>
    <w:p w14:paraId="40580857" w14:textId="77777777" w:rsidR="00C54CD7" w:rsidRDefault="00C54CD7" w:rsidP="00C54CD7">
      <w:pPr>
        <w:pStyle w:val="Azrastil"/>
        <w:rPr>
          <w:i/>
          <w:szCs w:val="24"/>
          <w:lang w:val="en-US"/>
        </w:rPr>
      </w:pPr>
    </w:p>
    <w:p w14:paraId="0C44D68A" w14:textId="77777777" w:rsidR="00C54CD7" w:rsidRPr="00702BDC" w:rsidRDefault="00C54CD7" w:rsidP="00C54CD7">
      <w:pPr>
        <w:pStyle w:val="ListParagraph"/>
        <w:rPr>
          <w:rFonts w:eastAsia="Arial Unicode MS" w:cs="Tahoma"/>
          <w:lang w:val="es-ES"/>
        </w:rPr>
      </w:pPr>
      <w:r w:rsidRPr="00702BDC">
        <w:rPr>
          <w:rFonts w:eastAsia="Arial Unicode MS" w:cs="Tahoma"/>
          <w:lang w:val="es-ES"/>
        </w:rPr>
        <w:t>U _____________________, ___________ 20</w:t>
      </w:r>
      <w:r>
        <w:rPr>
          <w:rFonts w:eastAsia="Arial Unicode MS" w:cs="Tahoma"/>
          <w:lang w:val="es-ES"/>
        </w:rPr>
        <w:t>21</w:t>
      </w:r>
      <w:r w:rsidRPr="00702BDC">
        <w:rPr>
          <w:rFonts w:eastAsia="Arial Unicode MS" w:cs="Tahoma"/>
          <w:lang w:val="es-ES"/>
        </w:rPr>
        <w:t>.</w:t>
      </w:r>
    </w:p>
    <w:p w14:paraId="47E712F2" w14:textId="77777777" w:rsidR="00C54CD7" w:rsidRDefault="00C54CD7" w:rsidP="00C54CD7">
      <w:pPr>
        <w:pStyle w:val="Azrastil"/>
        <w:rPr>
          <w:i/>
          <w:szCs w:val="24"/>
          <w:lang w:val="en-US"/>
        </w:rPr>
      </w:pPr>
    </w:p>
    <w:p w14:paraId="13ECF218" w14:textId="31043E6A" w:rsidR="00C54CD7" w:rsidRDefault="00C54CD7" w:rsidP="00AB2FDA">
      <w:pPr>
        <w:pStyle w:val="Azrastil"/>
        <w:rPr>
          <w:i/>
          <w:szCs w:val="24"/>
          <w:lang w:val="en-US"/>
        </w:rPr>
      </w:pPr>
    </w:p>
    <w:p w14:paraId="0ADB4473" w14:textId="66915BBB" w:rsidR="00A671A0" w:rsidRDefault="00A671A0" w:rsidP="00AB2FDA">
      <w:pPr>
        <w:pStyle w:val="Azrastil"/>
        <w:rPr>
          <w:i/>
          <w:szCs w:val="24"/>
          <w:lang w:val="en-US"/>
        </w:rPr>
      </w:pPr>
    </w:p>
    <w:p w14:paraId="71791595" w14:textId="685B362E" w:rsidR="00A671A0" w:rsidRDefault="00A671A0" w:rsidP="00AB2FDA">
      <w:pPr>
        <w:pStyle w:val="Azrastil"/>
        <w:rPr>
          <w:i/>
          <w:szCs w:val="24"/>
          <w:lang w:val="en-US"/>
        </w:rPr>
      </w:pPr>
    </w:p>
    <w:p w14:paraId="0ACF9697" w14:textId="4829A23C" w:rsidR="00A671A0" w:rsidRPr="00D37ACF" w:rsidRDefault="00A671A0" w:rsidP="00A671A0">
      <w:pPr>
        <w:pStyle w:val="Style1"/>
      </w:pPr>
      <w:bookmarkStart w:id="64" w:name="_Toc65225315"/>
      <w:r>
        <w:lastRenderedPageBreak/>
        <w:t>Prilog 3 – POPIS UGOVORA O IZVRŠENIM RADOVIMA</w:t>
      </w:r>
      <w:bookmarkEnd w:id="64"/>
    </w:p>
    <w:p w14:paraId="0E3A7A60" w14:textId="459DB69F" w:rsidR="00A671A0" w:rsidRDefault="00A671A0" w:rsidP="00AB2FDA">
      <w:pPr>
        <w:pStyle w:val="Azrastil"/>
        <w:rPr>
          <w:i/>
          <w:szCs w:val="24"/>
          <w:lang w:val="en-US"/>
        </w:rPr>
      </w:pPr>
    </w:p>
    <w:p w14:paraId="104FE343" w14:textId="77777777" w:rsidR="006A6FEE" w:rsidRDefault="006A6FEE">
      <w:pPr>
        <w:rPr>
          <w:i/>
          <w:szCs w:val="24"/>
          <w:lang w:val="en-US"/>
        </w:rPr>
      </w:pPr>
    </w:p>
    <w:tbl>
      <w:tblPr>
        <w:tblW w:w="9639" w:type="dxa"/>
        <w:tblInd w:w="10" w:type="dxa"/>
        <w:tblLayout w:type="fixed"/>
        <w:tblCellMar>
          <w:left w:w="0" w:type="dxa"/>
          <w:right w:w="0" w:type="dxa"/>
        </w:tblCellMar>
        <w:tblLook w:val="04A0" w:firstRow="1" w:lastRow="0" w:firstColumn="1" w:lastColumn="0" w:noHBand="0" w:noVBand="1"/>
      </w:tblPr>
      <w:tblGrid>
        <w:gridCol w:w="939"/>
        <w:gridCol w:w="2180"/>
        <w:gridCol w:w="1984"/>
        <w:gridCol w:w="2127"/>
        <w:gridCol w:w="2409"/>
      </w:tblGrid>
      <w:tr w:rsidR="006A6FEE" w:rsidRPr="00E84932" w14:paraId="37605EBD" w14:textId="77777777" w:rsidTr="006A6FEE">
        <w:trPr>
          <w:trHeight w:val="1400"/>
        </w:trPr>
        <w:tc>
          <w:tcPr>
            <w:tcW w:w="939" w:type="dxa"/>
            <w:tcBorders>
              <w:top w:val="single" w:sz="8" w:space="0" w:color="auto"/>
              <w:left w:val="single" w:sz="8" w:space="0" w:color="auto"/>
              <w:bottom w:val="single" w:sz="4" w:space="0" w:color="auto"/>
              <w:right w:val="single" w:sz="8" w:space="0" w:color="auto"/>
            </w:tcBorders>
            <w:shd w:val="clear" w:color="auto" w:fill="FBD4B4" w:themeFill="accent6" w:themeFillTint="66"/>
            <w:vAlign w:val="bottom"/>
            <w:hideMark/>
          </w:tcPr>
          <w:p w14:paraId="615CB483" w14:textId="77777777" w:rsidR="006A6FEE" w:rsidRPr="00E84932" w:rsidRDefault="006A6FEE" w:rsidP="00C20E8C">
            <w:pPr>
              <w:spacing w:line="0" w:lineRule="atLeast"/>
              <w:ind w:left="100"/>
              <w:jc w:val="center"/>
              <w:rPr>
                <w:rFonts w:eastAsia="Arial"/>
                <w:b/>
              </w:rPr>
            </w:pPr>
            <w:r w:rsidRPr="00E84932">
              <w:rPr>
                <w:rFonts w:eastAsia="Arial"/>
                <w:b/>
              </w:rPr>
              <w:t>RED.</w:t>
            </w:r>
          </w:p>
          <w:p w14:paraId="3C85E499" w14:textId="77777777" w:rsidR="006A6FEE" w:rsidRPr="00E84932" w:rsidRDefault="006A6FEE" w:rsidP="00C20E8C">
            <w:pPr>
              <w:spacing w:line="0" w:lineRule="atLeast"/>
              <w:ind w:left="100"/>
              <w:jc w:val="center"/>
              <w:rPr>
                <w:rFonts w:eastAsia="Arial"/>
                <w:b/>
              </w:rPr>
            </w:pPr>
            <w:r w:rsidRPr="00E84932">
              <w:rPr>
                <w:rFonts w:eastAsia="Arial"/>
                <w:b/>
              </w:rPr>
              <w:t>BR.</w:t>
            </w:r>
          </w:p>
        </w:tc>
        <w:tc>
          <w:tcPr>
            <w:tcW w:w="2180" w:type="dxa"/>
            <w:tcBorders>
              <w:top w:val="single" w:sz="8" w:space="0" w:color="auto"/>
              <w:left w:val="nil"/>
              <w:bottom w:val="single" w:sz="4" w:space="0" w:color="auto"/>
              <w:right w:val="single" w:sz="8" w:space="0" w:color="auto"/>
            </w:tcBorders>
            <w:shd w:val="clear" w:color="auto" w:fill="FBD4B4" w:themeFill="accent6" w:themeFillTint="66"/>
            <w:vAlign w:val="bottom"/>
            <w:hideMark/>
          </w:tcPr>
          <w:p w14:paraId="779FA7B5" w14:textId="77777777" w:rsidR="006A6FEE" w:rsidRPr="00E84932" w:rsidRDefault="006A6FEE" w:rsidP="00C20E8C">
            <w:pPr>
              <w:spacing w:line="0" w:lineRule="atLeast"/>
              <w:ind w:left="100"/>
              <w:jc w:val="center"/>
              <w:rPr>
                <w:rFonts w:eastAsia="Arial"/>
                <w:b/>
              </w:rPr>
            </w:pPr>
            <w:r>
              <w:rPr>
                <w:rFonts w:eastAsia="Arial"/>
                <w:b/>
              </w:rPr>
              <w:t>NAZIV UGOVORA</w:t>
            </w:r>
          </w:p>
        </w:tc>
        <w:tc>
          <w:tcPr>
            <w:tcW w:w="1984" w:type="dxa"/>
            <w:tcBorders>
              <w:top w:val="single" w:sz="8" w:space="0" w:color="auto"/>
              <w:left w:val="nil"/>
              <w:bottom w:val="single" w:sz="4" w:space="0" w:color="auto"/>
              <w:right w:val="single" w:sz="8" w:space="0" w:color="auto"/>
            </w:tcBorders>
            <w:shd w:val="clear" w:color="auto" w:fill="FBD4B4" w:themeFill="accent6" w:themeFillTint="66"/>
            <w:vAlign w:val="bottom"/>
            <w:hideMark/>
          </w:tcPr>
          <w:p w14:paraId="42F1BAB2" w14:textId="77777777" w:rsidR="006A6FEE" w:rsidRDefault="006A6FEE" w:rsidP="00C20E8C">
            <w:pPr>
              <w:spacing w:line="0" w:lineRule="atLeast"/>
              <w:ind w:left="100"/>
              <w:jc w:val="center"/>
              <w:rPr>
                <w:rFonts w:eastAsia="Arial"/>
                <w:b/>
              </w:rPr>
            </w:pPr>
          </w:p>
          <w:p w14:paraId="4E9426E4" w14:textId="77777777" w:rsidR="006A6FEE" w:rsidRPr="00E84932" w:rsidRDefault="006A6FEE" w:rsidP="00C20E8C">
            <w:pPr>
              <w:spacing w:line="0" w:lineRule="atLeast"/>
              <w:ind w:left="100"/>
              <w:jc w:val="center"/>
              <w:rPr>
                <w:rFonts w:eastAsia="Arial"/>
                <w:b/>
              </w:rPr>
            </w:pPr>
            <w:r w:rsidRPr="00E84932">
              <w:rPr>
                <w:rFonts w:eastAsia="Arial"/>
                <w:b/>
              </w:rPr>
              <w:t>VRIJEDNOST</w:t>
            </w:r>
          </w:p>
          <w:p w14:paraId="24A4C5B5" w14:textId="77777777" w:rsidR="006A6FEE" w:rsidRPr="00E84932" w:rsidRDefault="006A6FEE" w:rsidP="00C20E8C">
            <w:pPr>
              <w:spacing w:line="0" w:lineRule="atLeast"/>
              <w:ind w:left="100"/>
              <w:jc w:val="center"/>
              <w:rPr>
                <w:rFonts w:eastAsia="Arial"/>
                <w:b/>
              </w:rPr>
            </w:pPr>
            <w:r w:rsidRPr="00E84932">
              <w:rPr>
                <w:rFonts w:eastAsia="Arial"/>
                <w:b/>
              </w:rPr>
              <w:t>UGOVORA</w:t>
            </w:r>
          </w:p>
          <w:p w14:paraId="6041722A" w14:textId="77777777" w:rsidR="006A6FEE" w:rsidRPr="00E84932" w:rsidRDefault="006A6FEE" w:rsidP="00C20E8C">
            <w:pPr>
              <w:spacing w:line="0" w:lineRule="atLeast"/>
              <w:ind w:left="100"/>
              <w:jc w:val="center"/>
              <w:rPr>
                <w:rFonts w:eastAsia="Arial"/>
                <w:b/>
              </w:rPr>
            </w:pPr>
          </w:p>
        </w:tc>
        <w:tc>
          <w:tcPr>
            <w:tcW w:w="2127" w:type="dxa"/>
            <w:tcBorders>
              <w:top w:val="single" w:sz="8" w:space="0" w:color="auto"/>
              <w:left w:val="nil"/>
              <w:bottom w:val="single" w:sz="4" w:space="0" w:color="auto"/>
              <w:right w:val="single" w:sz="8" w:space="0" w:color="auto"/>
            </w:tcBorders>
            <w:shd w:val="clear" w:color="auto" w:fill="FBD4B4" w:themeFill="accent6" w:themeFillTint="66"/>
            <w:vAlign w:val="bottom"/>
            <w:hideMark/>
          </w:tcPr>
          <w:p w14:paraId="49C5A50D" w14:textId="77777777" w:rsidR="006A6FEE" w:rsidRPr="00E84932" w:rsidRDefault="006A6FEE" w:rsidP="00C20E8C">
            <w:pPr>
              <w:spacing w:line="0" w:lineRule="atLeast"/>
              <w:ind w:left="100"/>
              <w:jc w:val="center"/>
              <w:rPr>
                <w:rFonts w:eastAsia="Arial"/>
                <w:b/>
              </w:rPr>
            </w:pPr>
            <w:r w:rsidRPr="00E84932">
              <w:rPr>
                <w:rFonts w:eastAsia="Arial"/>
                <w:b/>
              </w:rPr>
              <w:t>VRIJEME</w:t>
            </w:r>
          </w:p>
          <w:p w14:paraId="3E59BDDD" w14:textId="77777777" w:rsidR="006A6FEE" w:rsidRPr="00E84932" w:rsidRDefault="006A6FEE" w:rsidP="00C20E8C">
            <w:pPr>
              <w:spacing w:line="0" w:lineRule="atLeast"/>
              <w:ind w:left="100"/>
              <w:jc w:val="center"/>
              <w:rPr>
                <w:rFonts w:eastAsia="Arial"/>
                <w:b/>
              </w:rPr>
            </w:pPr>
            <w:r w:rsidRPr="00E84932">
              <w:rPr>
                <w:rFonts w:eastAsia="Arial"/>
                <w:b/>
              </w:rPr>
              <w:t>ISPUNJENJA</w:t>
            </w:r>
          </w:p>
          <w:p w14:paraId="13D58E78" w14:textId="77777777" w:rsidR="006A6FEE" w:rsidRPr="00E84932" w:rsidRDefault="006A6FEE" w:rsidP="00C20E8C">
            <w:pPr>
              <w:spacing w:line="0" w:lineRule="atLeast"/>
              <w:ind w:left="100"/>
              <w:jc w:val="center"/>
              <w:rPr>
                <w:rFonts w:eastAsia="Arial"/>
                <w:b/>
              </w:rPr>
            </w:pPr>
            <w:r w:rsidRPr="00E84932">
              <w:rPr>
                <w:rFonts w:eastAsia="Arial"/>
                <w:b/>
              </w:rPr>
              <w:t>UGOVORA</w:t>
            </w:r>
          </w:p>
        </w:tc>
        <w:tc>
          <w:tcPr>
            <w:tcW w:w="2409" w:type="dxa"/>
            <w:tcBorders>
              <w:top w:val="single" w:sz="8" w:space="0" w:color="auto"/>
              <w:left w:val="nil"/>
              <w:bottom w:val="single" w:sz="4" w:space="0" w:color="auto"/>
              <w:right w:val="single" w:sz="4" w:space="0" w:color="auto"/>
            </w:tcBorders>
            <w:shd w:val="clear" w:color="auto" w:fill="FBD4B4" w:themeFill="accent6" w:themeFillTint="66"/>
            <w:vAlign w:val="bottom"/>
            <w:hideMark/>
          </w:tcPr>
          <w:p w14:paraId="02C75A81" w14:textId="77777777" w:rsidR="006A6FEE" w:rsidRPr="00E84932" w:rsidRDefault="006A6FEE" w:rsidP="00C20E8C">
            <w:pPr>
              <w:spacing w:line="0" w:lineRule="atLeast"/>
              <w:ind w:left="100"/>
              <w:jc w:val="center"/>
              <w:rPr>
                <w:rFonts w:eastAsia="Arial"/>
                <w:b/>
              </w:rPr>
            </w:pPr>
            <w:r w:rsidRPr="00E84932">
              <w:rPr>
                <w:rFonts w:eastAsia="Arial"/>
                <w:b/>
              </w:rPr>
              <w:t>NAZIV DRUGE</w:t>
            </w:r>
          </w:p>
          <w:p w14:paraId="34E7B03A" w14:textId="77777777" w:rsidR="006A6FEE" w:rsidRPr="00E84932" w:rsidRDefault="006A6FEE" w:rsidP="00C20E8C">
            <w:pPr>
              <w:spacing w:line="0" w:lineRule="atLeast"/>
              <w:ind w:left="100"/>
              <w:jc w:val="center"/>
              <w:rPr>
                <w:rFonts w:eastAsia="Arial"/>
                <w:b/>
              </w:rPr>
            </w:pPr>
            <w:r w:rsidRPr="00E84932">
              <w:rPr>
                <w:rFonts w:eastAsia="Arial"/>
                <w:b/>
              </w:rPr>
              <w:t>UGOVORNE STRANE</w:t>
            </w:r>
          </w:p>
        </w:tc>
      </w:tr>
      <w:tr w:rsidR="006A6FEE" w:rsidRPr="00E84932" w14:paraId="0B571AF2" w14:textId="77777777" w:rsidTr="006A6FEE">
        <w:trPr>
          <w:trHeight w:val="1506"/>
        </w:trPr>
        <w:tc>
          <w:tcPr>
            <w:tcW w:w="939" w:type="dxa"/>
            <w:tcBorders>
              <w:top w:val="single" w:sz="4" w:space="0" w:color="auto"/>
              <w:left w:val="single" w:sz="8" w:space="0" w:color="auto"/>
              <w:bottom w:val="single" w:sz="8" w:space="0" w:color="auto"/>
              <w:right w:val="single" w:sz="8" w:space="0" w:color="auto"/>
            </w:tcBorders>
            <w:vAlign w:val="bottom"/>
          </w:tcPr>
          <w:p w14:paraId="071F55F3" w14:textId="77777777" w:rsidR="006A6FEE" w:rsidRPr="00E84932" w:rsidRDefault="006A6FEE" w:rsidP="00C20E8C">
            <w:pPr>
              <w:spacing w:line="0" w:lineRule="atLeast"/>
              <w:jc w:val="center"/>
              <w:rPr>
                <w:rFonts w:eastAsia="Times New Roman"/>
                <w:sz w:val="24"/>
              </w:rPr>
            </w:pPr>
            <w:r w:rsidRPr="00E84932">
              <w:rPr>
                <w:rFonts w:eastAsia="Times New Roman"/>
                <w:sz w:val="24"/>
              </w:rPr>
              <w:t>1.</w:t>
            </w:r>
          </w:p>
        </w:tc>
        <w:tc>
          <w:tcPr>
            <w:tcW w:w="2180" w:type="dxa"/>
            <w:tcBorders>
              <w:top w:val="single" w:sz="4" w:space="0" w:color="auto"/>
              <w:left w:val="nil"/>
              <w:bottom w:val="single" w:sz="8" w:space="0" w:color="auto"/>
              <w:right w:val="single" w:sz="8" w:space="0" w:color="auto"/>
            </w:tcBorders>
            <w:vAlign w:val="bottom"/>
          </w:tcPr>
          <w:p w14:paraId="58310439" w14:textId="77777777" w:rsidR="006A6FEE" w:rsidRPr="00E84932" w:rsidRDefault="006A6FEE" w:rsidP="00C20E8C">
            <w:pPr>
              <w:spacing w:line="0" w:lineRule="atLeast"/>
              <w:rPr>
                <w:rFonts w:eastAsia="Times New Roman"/>
                <w:sz w:val="24"/>
              </w:rPr>
            </w:pPr>
          </w:p>
        </w:tc>
        <w:tc>
          <w:tcPr>
            <w:tcW w:w="1984" w:type="dxa"/>
            <w:tcBorders>
              <w:top w:val="single" w:sz="4" w:space="0" w:color="auto"/>
              <w:left w:val="nil"/>
              <w:bottom w:val="single" w:sz="8" w:space="0" w:color="auto"/>
              <w:right w:val="single" w:sz="8" w:space="0" w:color="auto"/>
            </w:tcBorders>
            <w:vAlign w:val="bottom"/>
          </w:tcPr>
          <w:p w14:paraId="6B7BDA58" w14:textId="77777777" w:rsidR="006A6FEE" w:rsidRPr="00E84932" w:rsidRDefault="006A6FEE" w:rsidP="00C20E8C">
            <w:pPr>
              <w:spacing w:line="0" w:lineRule="atLeast"/>
              <w:rPr>
                <w:rFonts w:eastAsia="Times New Roman"/>
                <w:sz w:val="24"/>
              </w:rPr>
            </w:pPr>
          </w:p>
        </w:tc>
        <w:tc>
          <w:tcPr>
            <w:tcW w:w="2127" w:type="dxa"/>
            <w:tcBorders>
              <w:top w:val="single" w:sz="4" w:space="0" w:color="auto"/>
              <w:left w:val="nil"/>
              <w:bottom w:val="single" w:sz="8" w:space="0" w:color="auto"/>
              <w:right w:val="single" w:sz="8" w:space="0" w:color="auto"/>
            </w:tcBorders>
            <w:vAlign w:val="bottom"/>
          </w:tcPr>
          <w:p w14:paraId="0974416E" w14:textId="77777777" w:rsidR="006A6FEE" w:rsidRPr="00E84932" w:rsidRDefault="006A6FEE" w:rsidP="00C20E8C">
            <w:pPr>
              <w:spacing w:line="0" w:lineRule="atLeast"/>
              <w:rPr>
                <w:rFonts w:eastAsia="Times New Roman"/>
                <w:sz w:val="24"/>
              </w:rPr>
            </w:pPr>
          </w:p>
        </w:tc>
        <w:tc>
          <w:tcPr>
            <w:tcW w:w="2409" w:type="dxa"/>
            <w:tcBorders>
              <w:top w:val="single" w:sz="4" w:space="0" w:color="auto"/>
              <w:left w:val="nil"/>
              <w:bottom w:val="single" w:sz="8" w:space="0" w:color="auto"/>
              <w:right w:val="single" w:sz="4" w:space="0" w:color="auto"/>
            </w:tcBorders>
            <w:vAlign w:val="bottom"/>
          </w:tcPr>
          <w:p w14:paraId="4BFEDC52" w14:textId="77777777" w:rsidR="006A6FEE" w:rsidRPr="00E84932" w:rsidRDefault="006A6FEE" w:rsidP="00C20E8C">
            <w:pPr>
              <w:spacing w:line="0" w:lineRule="atLeast"/>
              <w:rPr>
                <w:rFonts w:eastAsia="Times New Roman"/>
                <w:sz w:val="24"/>
              </w:rPr>
            </w:pPr>
          </w:p>
        </w:tc>
      </w:tr>
      <w:tr w:rsidR="006A6FEE" w:rsidRPr="00E84932" w14:paraId="7EF3324E" w14:textId="77777777" w:rsidTr="006A6FEE">
        <w:trPr>
          <w:trHeight w:val="1373"/>
        </w:trPr>
        <w:tc>
          <w:tcPr>
            <w:tcW w:w="939" w:type="dxa"/>
            <w:tcBorders>
              <w:top w:val="single" w:sz="4" w:space="0" w:color="auto"/>
              <w:left w:val="single" w:sz="8" w:space="0" w:color="auto"/>
              <w:bottom w:val="single" w:sz="8" w:space="0" w:color="auto"/>
              <w:right w:val="single" w:sz="8" w:space="0" w:color="auto"/>
            </w:tcBorders>
            <w:vAlign w:val="bottom"/>
          </w:tcPr>
          <w:p w14:paraId="7A119C27" w14:textId="667B8FFF" w:rsidR="006A6FEE" w:rsidRPr="00E84932" w:rsidRDefault="006A6FEE" w:rsidP="00C20E8C">
            <w:pPr>
              <w:spacing w:line="0" w:lineRule="atLeast"/>
              <w:jc w:val="center"/>
              <w:rPr>
                <w:rFonts w:eastAsia="Times New Roman"/>
                <w:sz w:val="24"/>
              </w:rPr>
            </w:pPr>
            <w:r>
              <w:rPr>
                <w:rFonts w:eastAsia="Times New Roman"/>
                <w:sz w:val="24"/>
              </w:rPr>
              <w:t>2.</w:t>
            </w:r>
          </w:p>
        </w:tc>
        <w:tc>
          <w:tcPr>
            <w:tcW w:w="2180" w:type="dxa"/>
            <w:tcBorders>
              <w:top w:val="single" w:sz="4" w:space="0" w:color="auto"/>
              <w:left w:val="nil"/>
              <w:bottom w:val="single" w:sz="8" w:space="0" w:color="auto"/>
              <w:right w:val="single" w:sz="8" w:space="0" w:color="auto"/>
            </w:tcBorders>
            <w:vAlign w:val="bottom"/>
          </w:tcPr>
          <w:p w14:paraId="10A0704B" w14:textId="77777777" w:rsidR="006A6FEE" w:rsidRPr="00E84932" w:rsidRDefault="006A6FEE" w:rsidP="00C20E8C">
            <w:pPr>
              <w:spacing w:line="0" w:lineRule="atLeast"/>
              <w:rPr>
                <w:rFonts w:eastAsia="Times New Roman"/>
                <w:sz w:val="24"/>
              </w:rPr>
            </w:pPr>
          </w:p>
        </w:tc>
        <w:tc>
          <w:tcPr>
            <w:tcW w:w="1984" w:type="dxa"/>
            <w:tcBorders>
              <w:top w:val="single" w:sz="4" w:space="0" w:color="auto"/>
              <w:left w:val="nil"/>
              <w:bottom w:val="single" w:sz="8" w:space="0" w:color="auto"/>
              <w:right w:val="single" w:sz="8" w:space="0" w:color="auto"/>
            </w:tcBorders>
            <w:vAlign w:val="bottom"/>
          </w:tcPr>
          <w:p w14:paraId="7600A4EA" w14:textId="77777777" w:rsidR="006A6FEE" w:rsidRPr="00E84932" w:rsidRDefault="006A6FEE" w:rsidP="00C20E8C">
            <w:pPr>
              <w:spacing w:line="0" w:lineRule="atLeast"/>
              <w:rPr>
                <w:rFonts w:eastAsia="Times New Roman"/>
                <w:sz w:val="24"/>
              </w:rPr>
            </w:pPr>
          </w:p>
        </w:tc>
        <w:tc>
          <w:tcPr>
            <w:tcW w:w="2127" w:type="dxa"/>
            <w:tcBorders>
              <w:top w:val="single" w:sz="4" w:space="0" w:color="auto"/>
              <w:left w:val="nil"/>
              <w:bottom w:val="single" w:sz="8" w:space="0" w:color="auto"/>
              <w:right w:val="single" w:sz="8" w:space="0" w:color="auto"/>
            </w:tcBorders>
            <w:vAlign w:val="bottom"/>
          </w:tcPr>
          <w:p w14:paraId="11C3A3A4" w14:textId="77777777" w:rsidR="006A6FEE" w:rsidRPr="00E84932" w:rsidRDefault="006A6FEE" w:rsidP="00C20E8C">
            <w:pPr>
              <w:spacing w:line="0" w:lineRule="atLeast"/>
              <w:rPr>
                <w:rFonts w:eastAsia="Times New Roman"/>
                <w:sz w:val="24"/>
              </w:rPr>
            </w:pPr>
          </w:p>
        </w:tc>
        <w:tc>
          <w:tcPr>
            <w:tcW w:w="2409" w:type="dxa"/>
            <w:tcBorders>
              <w:top w:val="single" w:sz="4" w:space="0" w:color="auto"/>
              <w:left w:val="nil"/>
              <w:bottom w:val="single" w:sz="8" w:space="0" w:color="auto"/>
              <w:right w:val="single" w:sz="4" w:space="0" w:color="auto"/>
            </w:tcBorders>
            <w:vAlign w:val="bottom"/>
          </w:tcPr>
          <w:p w14:paraId="19697D28" w14:textId="77777777" w:rsidR="006A6FEE" w:rsidRPr="00E84932" w:rsidRDefault="006A6FEE" w:rsidP="00C20E8C">
            <w:pPr>
              <w:spacing w:line="0" w:lineRule="atLeast"/>
              <w:rPr>
                <w:rFonts w:eastAsia="Times New Roman"/>
                <w:sz w:val="24"/>
              </w:rPr>
            </w:pPr>
          </w:p>
        </w:tc>
      </w:tr>
      <w:tr w:rsidR="006A6FEE" w:rsidRPr="00E84932" w14:paraId="07EE7609" w14:textId="77777777" w:rsidTr="006A6FEE">
        <w:trPr>
          <w:trHeight w:val="1409"/>
        </w:trPr>
        <w:tc>
          <w:tcPr>
            <w:tcW w:w="939" w:type="dxa"/>
            <w:tcBorders>
              <w:top w:val="nil"/>
              <w:left w:val="single" w:sz="8" w:space="0" w:color="auto"/>
              <w:bottom w:val="single" w:sz="8" w:space="0" w:color="auto"/>
              <w:right w:val="single" w:sz="8" w:space="0" w:color="auto"/>
            </w:tcBorders>
            <w:vAlign w:val="bottom"/>
          </w:tcPr>
          <w:p w14:paraId="27B171A2" w14:textId="5A79D040" w:rsidR="006A6FEE" w:rsidRPr="00E84932" w:rsidRDefault="006A6FEE" w:rsidP="00C20E8C">
            <w:pPr>
              <w:spacing w:line="0" w:lineRule="atLeast"/>
              <w:jc w:val="center"/>
              <w:rPr>
                <w:rFonts w:eastAsia="Times New Roman"/>
                <w:sz w:val="24"/>
              </w:rPr>
            </w:pPr>
            <w:r>
              <w:rPr>
                <w:rFonts w:eastAsia="Times New Roman"/>
                <w:sz w:val="24"/>
              </w:rPr>
              <w:t>3</w:t>
            </w:r>
            <w:r w:rsidRPr="00E84932">
              <w:rPr>
                <w:rFonts w:eastAsia="Times New Roman"/>
                <w:sz w:val="24"/>
              </w:rPr>
              <w:t>.</w:t>
            </w:r>
          </w:p>
        </w:tc>
        <w:tc>
          <w:tcPr>
            <w:tcW w:w="2180" w:type="dxa"/>
            <w:tcBorders>
              <w:top w:val="nil"/>
              <w:left w:val="nil"/>
              <w:bottom w:val="single" w:sz="8" w:space="0" w:color="auto"/>
              <w:right w:val="single" w:sz="8" w:space="0" w:color="auto"/>
            </w:tcBorders>
            <w:vAlign w:val="bottom"/>
          </w:tcPr>
          <w:p w14:paraId="5D6124C6" w14:textId="77777777" w:rsidR="006A6FEE" w:rsidRPr="00E84932" w:rsidRDefault="006A6FEE" w:rsidP="00C20E8C">
            <w:pPr>
              <w:spacing w:line="0" w:lineRule="atLeast"/>
              <w:rPr>
                <w:rFonts w:eastAsia="Times New Roman"/>
                <w:sz w:val="24"/>
              </w:rPr>
            </w:pPr>
          </w:p>
        </w:tc>
        <w:tc>
          <w:tcPr>
            <w:tcW w:w="1984" w:type="dxa"/>
            <w:tcBorders>
              <w:top w:val="nil"/>
              <w:left w:val="nil"/>
              <w:bottom w:val="single" w:sz="8" w:space="0" w:color="auto"/>
              <w:right w:val="single" w:sz="8" w:space="0" w:color="auto"/>
            </w:tcBorders>
            <w:vAlign w:val="bottom"/>
          </w:tcPr>
          <w:p w14:paraId="72CCA05C" w14:textId="77777777" w:rsidR="006A6FEE" w:rsidRPr="00E84932" w:rsidRDefault="006A6FEE" w:rsidP="00C20E8C">
            <w:pPr>
              <w:spacing w:line="0" w:lineRule="atLeast"/>
              <w:rPr>
                <w:rFonts w:eastAsia="Times New Roman"/>
                <w:sz w:val="24"/>
              </w:rPr>
            </w:pPr>
          </w:p>
        </w:tc>
        <w:tc>
          <w:tcPr>
            <w:tcW w:w="2127" w:type="dxa"/>
            <w:tcBorders>
              <w:top w:val="nil"/>
              <w:left w:val="nil"/>
              <w:bottom w:val="single" w:sz="8" w:space="0" w:color="auto"/>
              <w:right w:val="single" w:sz="8" w:space="0" w:color="auto"/>
            </w:tcBorders>
            <w:vAlign w:val="bottom"/>
          </w:tcPr>
          <w:p w14:paraId="2F30E0DC" w14:textId="77777777" w:rsidR="006A6FEE" w:rsidRPr="00E84932" w:rsidRDefault="006A6FEE" w:rsidP="00C20E8C">
            <w:pPr>
              <w:spacing w:line="0" w:lineRule="atLeast"/>
              <w:rPr>
                <w:rFonts w:eastAsia="Times New Roman"/>
                <w:sz w:val="24"/>
              </w:rPr>
            </w:pPr>
          </w:p>
        </w:tc>
        <w:tc>
          <w:tcPr>
            <w:tcW w:w="2409" w:type="dxa"/>
            <w:tcBorders>
              <w:top w:val="nil"/>
              <w:left w:val="nil"/>
              <w:bottom w:val="single" w:sz="8" w:space="0" w:color="auto"/>
              <w:right w:val="single" w:sz="4" w:space="0" w:color="auto"/>
            </w:tcBorders>
            <w:vAlign w:val="bottom"/>
          </w:tcPr>
          <w:p w14:paraId="012F2015" w14:textId="77777777" w:rsidR="006A6FEE" w:rsidRPr="00E84932" w:rsidRDefault="006A6FEE" w:rsidP="00C20E8C">
            <w:pPr>
              <w:spacing w:line="0" w:lineRule="atLeast"/>
              <w:rPr>
                <w:rFonts w:eastAsia="Times New Roman"/>
                <w:sz w:val="24"/>
              </w:rPr>
            </w:pPr>
          </w:p>
        </w:tc>
      </w:tr>
    </w:tbl>
    <w:p w14:paraId="54C4343A" w14:textId="77777777" w:rsidR="006A6FEE" w:rsidRDefault="006A6FEE" w:rsidP="006A6FEE">
      <w:pPr>
        <w:spacing w:after="0" w:line="240" w:lineRule="auto"/>
        <w:rPr>
          <w:rFonts w:cs="Tahoma"/>
          <w:sz w:val="24"/>
          <w:szCs w:val="24"/>
        </w:rPr>
      </w:pPr>
      <w:r w:rsidRPr="00E84932">
        <w:rPr>
          <w:rFonts w:cs="Tahoma"/>
          <w:sz w:val="24"/>
          <w:szCs w:val="24"/>
        </w:rPr>
        <w:t xml:space="preserve">                                </w:t>
      </w:r>
    </w:p>
    <w:p w14:paraId="6785814B" w14:textId="77777777" w:rsidR="006A6FEE" w:rsidRDefault="006A6FEE" w:rsidP="006A6FEE">
      <w:pPr>
        <w:spacing w:after="0" w:line="240" w:lineRule="auto"/>
        <w:rPr>
          <w:rFonts w:cs="Tahoma"/>
          <w:sz w:val="24"/>
          <w:szCs w:val="24"/>
        </w:rPr>
      </w:pPr>
    </w:p>
    <w:p w14:paraId="4621D738" w14:textId="77777777" w:rsidR="006A6FEE" w:rsidRDefault="006A6FEE" w:rsidP="006A6FEE">
      <w:pPr>
        <w:spacing w:after="0" w:line="240" w:lineRule="auto"/>
        <w:rPr>
          <w:rFonts w:cs="Tahoma"/>
          <w:sz w:val="24"/>
          <w:szCs w:val="24"/>
        </w:rPr>
      </w:pPr>
    </w:p>
    <w:p w14:paraId="34C1EDA5" w14:textId="77777777" w:rsidR="006A6FEE" w:rsidRDefault="006A6FEE" w:rsidP="006A6FEE">
      <w:pPr>
        <w:spacing w:after="0" w:line="240" w:lineRule="auto"/>
        <w:rPr>
          <w:rFonts w:cs="Tahoma"/>
          <w:sz w:val="24"/>
          <w:szCs w:val="24"/>
        </w:rPr>
      </w:pPr>
    </w:p>
    <w:p w14:paraId="400269C0" w14:textId="77777777" w:rsidR="006A6FEE" w:rsidRDefault="006A6FEE" w:rsidP="006A6FEE">
      <w:pPr>
        <w:spacing w:after="0" w:line="240" w:lineRule="auto"/>
        <w:rPr>
          <w:rFonts w:cs="Tahoma"/>
          <w:sz w:val="24"/>
          <w:szCs w:val="24"/>
        </w:rPr>
      </w:pPr>
    </w:p>
    <w:p w14:paraId="77F694B2" w14:textId="558A42C2" w:rsidR="006A6FEE" w:rsidRDefault="006A6FEE" w:rsidP="006A6FEE">
      <w:pPr>
        <w:spacing w:after="0" w:line="240" w:lineRule="auto"/>
        <w:rPr>
          <w:rFonts w:cs="Tahoma"/>
          <w:sz w:val="24"/>
          <w:szCs w:val="24"/>
        </w:rPr>
      </w:pPr>
    </w:p>
    <w:p w14:paraId="015BF008" w14:textId="77777777" w:rsidR="006A6FEE" w:rsidRDefault="006A6FEE" w:rsidP="006A6FEE">
      <w:pPr>
        <w:spacing w:after="0" w:line="240" w:lineRule="auto"/>
        <w:rPr>
          <w:rFonts w:cs="Tahoma"/>
          <w:sz w:val="24"/>
          <w:szCs w:val="24"/>
        </w:rPr>
      </w:pPr>
    </w:p>
    <w:p w14:paraId="50D17FF6" w14:textId="3ACA40BD" w:rsidR="006A6FEE" w:rsidRPr="00E84932" w:rsidRDefault="006A6FEE" w:rsidP="006A6FEE">
      <w:pPr>
        <w:spacing w:after="0" w:line="240" w:lineRule="auto"/>
        <w:rPr>
          <w:rFonts w:cs="Tahoma"/>
          <w:sz w:val="24"/>
          <w:szCs w:val="24"/>
        </w:rPr>
      </w:pPr>
      <w:r>
        <w:rPr>
          <w:rFonts w:cs="Tahoma"/>
          <w:sz w:val="24"/>
          <w:szCs w:val="24"/>
        </w:rPr>
        <w:t xml:space="preserve">                                     </w:t>
      </w:r>
      <w:r w:rsidRPr="00E84932">
        <w:rPr>
          <w:rFonts w:cs="Tahoma"/>
          <w:sz w:val="24"/>
          <w:szCs w:val="24"/>
        </w:rPr>
        <w:t xml:space="preserve"> M.P.                           (ime, prezime ovlaštene osobe po zakonu za zastupanje)</w:t>
      </w:r>
    </w:p>
    <w:p w14:paraId="1026EF6A" w14:textId="77777777" w:rsidR="006A6FEE" w:rsidRPr="00E84932" w:rsidRDefault="006A6FEE" w:rsidP="006A6FEE">
      <w:pPr>
        <w:spacing w:after="0" w:line="240" w:lineRule="auto"/>
        <w:rPr>
          <w:rFonts w:cs="Tahoma"/>
          <w:sz w:val="24"/>
          <w:szCs w:val="24"/>
        </w:rPr>
      </w:pPr>
      <w:r w:rsidRPr="00E84932">
        <w:rPr>
          <w:noProof/>
          <w:lang w:eastAsia="hr-HR"/>
        </w:rPr>
        <mc:AlternateContent>
          <mc:Choice Requires="wps">
            <w:drawing>
              <wp:anchor distT="0" distB="0" distL="114300" distR="114300" simplePos="0" relativeHeight="251656192" behindDoc="1" locked="0" layoutInCell="1" allowOverlap="1" wp14:anchorId="0F950DE1" wp14:editId="64422795">
                <wp:simplePos x="0" y="0"/>
                <wp:positionH relativeFrom="column">
                  <wp:posOffset>2783840</wp:posOffset>
                </wp:positionH>
                <wp:positionV relativeFrom="paragraph">
                  <wp:posOffset>341630</wp:posOffset>
                </wp:positionV>
                <wp:extent cx="2586355" cy="0"/>
                <wp:effectExtent l="0" t="0" r="0" b="0"/>
                <wp:wrapNone/>
                <wp:docPr id="5" name="Ravni poveznik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094189" id="Ravni poveznik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" strokeweight=".15575mm"/>
            </w:pict>
          </mc:Fallback>
        </mc:AlternateContent>
      </w:r>
    </w:p>
    <w:p w14:paraId="40BB7054" w14:textId="77777777" w:rsidR="006A6FEE" w:rsidRPr="00E84932" w:rsidRDefault="006A6FEE" w:rsidP="006A6FEE">
      <w:pPr>
        <w:spacing w:after="0" w:line="240" w:lineRule="auto"/>
        <w:rPr>
          <w:rFonts w:cs="Tahoma"/>
          <w:sz w:val="24"/>
          <w:szCs w:val="24"/>
        </w:rPr>
      </w:pPr>
    </w:p>
    <w:p w14:paraId="71D1108B" w14:textId="77777777" w:rsidR="006A6FEE" w:rsidRPr="00E84932" w:rsidRDefault="006A6FEE" w:rsidP="006A6FEE">
      <w:pPr>
        <w:spacing w:after="0" w:line="240" w:lineRule="auto"/>
        <w:rPr>
          <w:rFonts w:cs="Tahoma"/>
          <w:sz w:val="24"/>
          <w:szCs w:val="24"/>
        </w:rPr>
      </w:pPr>
    </w:p>
    <w:p w14:paraId="7C749004" w14:textId="77777777" w:rsidR="006A6FEE" w:rsidRPr="00E84932" w:rsidRDefault="006A6FEE" w:rsidP="006A6FEE">
      <w:pPr>
        <w:spacing w:after="0" w:line="240" w:lineRule="auto"/>
        <w:rPr>
          <w:rFonts w:cs="Tahoma"/>
          <w:sz w:val="24"/>
          <w:szCs w:val="24"/>
        </w:rPr>
      </w:pPr>
      <w:r w:rsidRPr="00E84932">
        <w:rPr>
          <w:rFonts w:cs="Tahoma"/>
          <w:sz w:val="24"/>
          <w:szCs w:val="24"/>
        </w:rPr>
        <w:t xml:space="preserve">                                                                                                      (potpis Ponuditelja)</w:t>
      </w:r>
    </w:p>
    <w:p w14:paraId="1EC5DC78" w14:textId="77777777" w:rsidR="006A6FEE" w:rsidRPr="00E84932" w:rsidRDefault="006A6FEE" w:rsidP="006A6FEE">
      <w:pPr>
        <w:spacing w:after="0" w:line="240" w:lineRule="auto"/>
        <w:rPr>
          <w:rFonts w:cs="Tahoma"/>
          <w:sz w:val="24"/>
          <w:szCs w:val="24"/>
        </w:rPr>
      </w:pPr>
    </w:p>
    <w:p w14:paraId="27A7BA8B" w14:textId="77777777" w:rsidR="006A6FEE" w:rsidRPr="00E84932" w:rsidRDefault="006A6FEE" w:rsidP="006A6FEE">
      <w:pPr>
        <w:spacing w:after="0" w:line="240" w:lineRule="auto"/>
        <w:rPr>
          <w:rFonts w:cs="Tahoma"/>
          <w:sz w:val="24"/>
          <w:szCs w:val="24"/>
        </w:rPr>
      </w:pPr>
    </w:p>
    <w:p w14:paraId="68AC1CE4" w14:textId="77777777" w:rsidR="006A6FEE" w:rsidRPr="00E84932" w:rsidRDefault="006A6FEE" w:rsidP="006A6FEE">
      <w:pPr>
        <w:spacing w:after="0" w:line="240" w:lineRule="auto"/>
        <w:rPr>
          <w:rFonts w:cs="Tahoma"/>
          <w:sz w:val="24"/>
          <w:szCs w:val="24"/>
        </w:rPr>
      </w:pPr>
    </w:p>
    <w:p w14:paraId="2DDD5216" w14:textId="77777777" w:rsidR="006A6FEE" w:rsidRPr="00E84932" w:rsidRDefault="006A6FEE" w:rsidP="006A6FEE">
      <w:pPr>
        <w:spacing w:after="0" w:line="240" w:lineRule="auto"/>
        <w:jc w:val="center"/>
        <w:rPr>
          <w:rFonts w:cs="Tahoma"/>
          <w:sz w:val="24"/>
          <w:szCs w:val="24"/>
        </w:rPr>
      </w:pPr>
    </w:p>
    <w:p w14:paraId="1EA2E81E" w14:textId="77777777" w:rsidR="006A6FEE" w:rsidRPr="00E84932" w:rsidRDefault="006A6FEE" w:rsidP="006A6FEE">
      <w:pPr>
        <w:spacing w:after="0" w:line="240" w:lineRule="auto"/>
        <w:rPr>
          <w:rFonts w:cs="Tahoma"/>
          <w:sz w:val="24"/>
          <w:szCs w:val="24"/>
        </w:rPr>
      </w:pPr>
    </w:p>
    <w:p w14:paraId="6AAF7D5E" w14:textId="433C4325" w:rsidR="006A6FEE" w:rsidRPr="00E84932" w:rsidRDefault="006A6FEE" w:rsidP="006A6FEE">
      <w:pPr>
        <w:spacing w:after="0" w:line="240" w:lineRule="auto"/>
        <w:jc w:val="center"/>
        <w:rPr>
          <w:rFonts w:cs="Tahoma"/>
          <w:sz w:val="24"/>
          <w:szCs w:val="24"/>
        </w:rPr>
      </w:pPr>
      <w:r w:rsidRPr="00E84932">
        <w:rPr>
          <w:rFonts w:cs="Tahoma"/>
          <w:sz w:val="24"/>
          <w:szCs w:val="24"/>
        </w:rPr>
        <w:t>U ______</w:t>
      </w:r>
      <w:r>
        <w:rPr>
          <w:rFonts w:cs="Tahoma"/>
          <w:sz w:val="24"/>
          <w:szCs w:val="24"/>
        </w:rPr>
        <w:t>___________ , _____________ 2021</w:t>
      </w:r>
      <w:r w:rsidRPr="00E84932">
        <w:rPr>
          <w:rFonts w:cs="Tahoma"/>
          <w:sz w:val="24"/>
          <w:szCs w:val="24"/>
        </w:rPr>
        <w:t>. godine.</w:t>
      </w:r>
    </w:p>
    <w:p w14:paraId="6969815F" w14:textId="77777777" w:rsidR="006A6FEE" w:rsidRPr="00E84932" w:rsidRDefault="006A6FEE" w:rsidP="006A6FEE">
      <w:pPr>
        <w:spacing w:after="0" w:line="240" w:lineRule="auto"/>
        <w:jc w:val="center"/>
        <w:rPr>
          <w:rFonts w:cs="Tahoma"/>
          <w:sz w:val="24"/>
          <w:szCs w:val="24"/>
        </w:rPr>
      </w:pPr>
    </w:p>
    <w:p w14:paraId="4E73C8D4" w14:textId="368D7AD1" w:rsidR="00A671A0" w:rsidRDefault="00A671A0">
      <w:pPr>
        <w:rPr>
          <w:i/>
          <w:szCs w:val="24"/>
          <w:lang w:val="en-US"/>
        </w:rPr>
      </w:pPr>
      <w:r>
        <w:rPr>
          <w:i/>
          <w:szCs w:val="24"/>
          <w:lang w:val="en-US"/>
        </w:rPr>
        <w:br w:type="page"/>
      </w:r>
    </w:p>
    <w:p w14:paraId="6BC3125E" w14:textId="67C109C6" w:rsidR="006A6FEE" w:rsidRPr="00D37ACF" w:rsidRDefault="006A6FEE" w:rsidP="006A6FEE">
      <w:pPr>
        <w:pStyle w:val="Style1"/>
      </w:pPr>
      <w:bookmarkStart w:id="65" w:name="_Toc65225316"/>
      <w:r>
        <w:lastRenderedPageBreak/>
        <w:t>Prilog 4 – POPIS IZVOĐAČA I OVLAŠTENIH VODITELJA GRAĐENJA/ OVLAŠTENIH VODITELJA RADOVA</w:t>
      </w:r>
      <w:bookmarkEnd w:id="65"/>
    </w:p>
    <w:p w14:paraId="35A497BD" w14:textId="6E4D3DFC" w:rsidR="006A6FEE" w:rsidRDefault="006A6FEE" w:rsidP="006A6FEE">
      <w:pPr>
        <w:pStyle w:val="Azrastil"/>
        <w:rPr>
          <w:i/>
          <w:szCs w:val="24"/>
          <w:lang w:val="en-US"/>
        </w:rPr>
      </w:pPr>
    </w:p>
    <w:p w14:paraId="244FE57C" w14:textId="77777777" w:rsidR="006A6FEE" w:rsidRDefault="006A6FEE" w:rsidP="006A6FEE">
      <w:pPr>
        <w:pStyle w:val="Azrastil"/>
        <w:rPr>
          <w:i/>
          <w:szCs w:val="24"/>
          <w:lang w:val="en-US"/>
        </w:rPr>
      </w:pPr>
    </w:p>
    <w:tbl>
      <w:tblPr>
        <w:tblW w:w="9946" w:type="dxa"/>
        <w:tblInd w:w="10" w:type="dxa"/>
        <w:tblLayout w:type="fixed"/>
        <w:tblCellMar>
          <w:left w:w="0" w:type="dxa"/>
          <w:right w:w="0" w:type="dxa"/>
        </w:tblCellMar>
        <w:tblLook w:val="04A0" w:firstRow="1" w:lastRow="0" w:firstColumn="1" w:lastColumn="0" w:noHBand="0" w:noVBand="1"/>
      </w:tblPr>
      <w:tblGrid>
        <w:gridCol w:w="929"/>
        <w:gridCol w:w="2327"/>
        <w:gridCol w:w="3969"/>
        <w:gridCol w:w="1559"/>
        <w:gridCol w:w="1162"/>
      </w:tblGrid>
      <w:tr w:rsidR="006A6FEE" w:rsidRPr="004810E5" w14:paraId="2C92FC18" w14:textId="77777777" w:rsidTr="00C20E8C">
        <w:trPr>
          <w:trHeight w:val="1354"/>
        </w:trPr>
        <w:tc>
          <w:tcPr>
            <w:tcW w:w="8784" w:type="dxa"/>
            <w:gridSpan w:val="4"/>
            <w:tcBorders>
              <w:top w:val="single" w:sz="4" w:space="0" w:color="auto"/>
              <w:left w:val="single" w:sz="4" w:space="0" w:color="auto"/>
            </w:tcBorders>
            <w:shd w:val="clear" w:color="auto" w:fill="D6E3BC" w:themeFill="accent3" w:themeFillTint="66"/>
            <w:vAlign w:val="bottom"/>
          </w:tcPr>
          <w:p w14:paraId="55F3FCA8" w14:textId="77777777" w:rsidR="006A6FEE" w:rsidRPr="004810E5" w:rsidRDefault="006A6FEE" w:rsidP="00C20E8C">
            <w:pPr>
              <w:spacing w:line="0" w:lineRule="atLeast"/>
              <w:ind w:left="100"/>
              <w:jc w:val="center"/>
              <w:rPr>
                <w:rFonts w:eastAsia="Arial"/>
                <w:b/>
              </w:rPr>
            </w:pPr>
          </w:p>
          <w:p w14:paraId="0C30969F" w14:textId="77777777" w:rsidR="006A6FEE" w:rsidRPr="004810E5" w:rsidRDefault="006A6FEE" w:rsidP="00C20E8C">
            <w:pPr>
              <w:spacing w:line="0" w:lineRule="atLeast"/>
              <w:ind w:left="100"/>
              <w:jc w:val="center"/>
              <w:rPr>
                <w:rFonts w:eastAsia="Arial"/>
                <w:b/>
              </w:rPr>
            </w:pPr>
            <w:r w:rsidRPr="004810E5">
              <w:rPr>
                <w:rFonts w:eastAsia="Arial"/>
                <w:b/>
              </w:rPr>
              <w:t>Ovlašteni voditelj građenja</w:t>
            </w:r>
          </w:p>
        </w:tc>
        <w:tc>
          <w:tcPr>
            <w:tcW w:w="1162" w:type="dxa"/>
            <w:tcBorders>
              <w:top w:val="nil"/>
              <w:left w:val="single" w:sz="4" w:space="0" w:color="auto"/>
            </w:tcBorders>
            <w:vAlign w:val="bottom"/>
          </w:tcPr>
          <w:p w14:paraId="3F0F0038" w14:textId="77777777" w:rsidR="006A6FEE" w:rsidRPr="004810E5" w:rsidRDefault="006A6FEE" w:rsidP="00C20E8C">
            <w:pPr>
              <w:spacing w:after="0" w:line="240" w:lineRule="auto"/>
              <w:rPr>
                <w:rFonts w:eastAsia="Arial"/>
                <w:b/>
              </w:rPr>
            </w:pPr>
          </w:p>
          <w:p w14:paraId="3D882F7F" w14:textId="77777777" w:rsidR="006A6FEE" w:rsidRPr="004810E5" w:rsidRDefault="006A6FEE" w:rsidP="00C20E8C">
            <w:pPr>
              <w:spacing w:line="0" w:lineRule="atLeast"/>
              <w:ind w:left="100"/>
              <w:jc w:val="center"/>
              <w:rPr>
                <w:rFonts w:eastAsia="Arial"/>
                <w:b/>
              </w:rPr>
            </w:pPr>
          </w:p>
        </w:tc>
      </w:tr>
      <w:tr w:rsidR="006A6FEE" w:rsidRPr="004810E5" w14:paraId="3D68979C" w14:textId="77777777" w:rsidTr="00C20E8C">
        <w:trPr>
          <w:trHeight w:val="497"/>
        </w:trPr>
        <w:tc>
          <w:tcPr>
            <w:tcW w:w="929" w:type="dxa"/>
            <w:tcBorders>
              <w:top w:val="single" w:sz="4" w:space="0" w:color="auto"/>
              <w:left w:val="single" w:sz="4" w:space="0" w:color="auto"/>
              <w:bottom w:val="single" w:sz="8" w:space="0" w:color="auto"/>
              <w:right w:val="single" w:sz="8" w:space="0" w:color="auto"/>
            </w:tcBorders>
            <w:vAlign w:val="bottom"/>
          </w:tcPr>
          <w:p w14:paraId="1DDE0035" w14:textId="77777777" w:rsidR="006A6FEE" w:rsidRPr="004810E5" w:rsidRDefault="006A6FEE" w:rsidP="00C20E8C">
            <w:pPr>
              <w:spacing w:line="0" w:lineRule="atLeast"/>
              <w:ind w:left="100"/>
              <w:jc w:val="center"/>
              <w:rPr>
                <w:rFonts w:eastAsia="Arial"/>
                <w:b/>
              </w:rPr>
            </w:pPr>
            <w:r w:rsidRPr="004810E5">
              <w:rPr>
                <w:rFonts w:eastAsia="Arial"/>
                <w:b/>
              </w:rPr>
              <w:t>Red.</w:t>
            </w:r>
          </w:p>
          <w:p w14:paraId="68BAC2C6" w14:textId="77777777" w:rsidR="006A6FEE" w:rsidRPr="004810E5" w:rsidRDefault="006A6FEE" w:rsidP="00C20E8C">
            <w:pPr>
              <w:spacing w:line="0" w:lineRule="atLeast"/>
              <w:jc w:val="center"/>
              <w:rPr>
                <w:rFonts w:eastAsia="Times New Roman"/>
                <w:sz w:val="24"/>
              </w:rPr>
            </w:pPr>
            <w:r w:rsidRPr="004810E5">
              <w:rPr>
                <w:rFonts w:eastAsia="Arial"/>
                <w:b/>
              </w:rPr>
              <w:t>Br.</w:t>
            </w:r>
          </w:p>
        </w:tc>
        <w:tc>
          <w:tcPr>
            <w:tcW w:w="2327" w:type="dxa"/>
            <w:tcBorders>
              <w:top w:val="single" w:sz="4" w:space="0" w:color="auto"/>
              <w:left w:val="nil"/>
              <w:bottom w:val="single" w:sz="8" w:space="0" w:color="auto"/>
              <w:right w:val="single" w:sz="4" w:space="0" w:color="auto"/>
            </w:tcBorders>
            <w:vAlign w:val="bottom"/>
          </w:tcPr>
          <w:p w14:paraId="5FCF17BF" w14:textId="77777777" w:rsidR="006A6FEE" w:rsidRPr="004810E5" w:rsidRDefault="006A6FEE" w:rsidP="00C20E8C">
            <w:pPr>
              <w:spacing w:line="0" w:lineRule="atLeast"/>
              <w:jc w:val="center"/>
              <w:rPr>
                <w:rFonts w:eastAsia="Times New Roman"/>
                <w:sz w:val="24"/>
              </w:rPr>
            </w:pPr>
            <w:r w:rsidRPr="004810E5">
              <w:rPr>
                <w:rFonts w:eastAsia="Arial"/>
                <w:b/>
              </w:rPr>
              <w:t>Ime i prezime</w:t>
            </w:r>
          </w:p>
        </w:tc>
        <w:tc>
          <w:tcPr>
            <w:tcW w:w="3969" w:type="dxa"/>
            <w:tcBorders>
              <w:top w:val="single" w:sz="4" w:space="0" w:color="auto"/>
              <w:left w:val="single" w:sz="4" w:space="0" w:color="auto"/>
              <w:bottom w:val="single" w:sz="8" w:space="0" w:color="auto"/>
              <w:right w:val="single" w:sz="4" w:space="0" w:color="auto"/>
            </w:tcBorders>
            <w:vAlign w:val="bottom"/>
          </w:tcPr>
          <w:p w14:paraId="26CED0DB" w14:textId="77777777" w:rsidR="006A6FEE" w:rsidRPr="004810E5" w:rsidRDefault="006A6FEE" w:rsidP="00C20E8C">
            <w:pPr>
              <w:spacing w:line="0" w:lineRule="atLeast"/>
              <w:jc w:val="center"/>
              <w:rPr>
                <w:rFonts w:eastAsia="Arial"/>
                <w:b/>
              </w:rPr>
            </w:pPr>
            <w:r w:rsidRPr="004810E5">
              <w:rPr>
                <w:rFonts w:eastAsia="Arial"/>
                <w:b/>
              </w:rPr>
              <w:t>Radno mjesto/ Funkcija</w:t>
            </w:r>
          </w:p>
        </w:tc>
        <w:tc>
          <w:tcPr>
            <w:tcW w:w="1559" w:type="dxa"/>
            <w:tcBorders>
              <w:top w:val="single" w:sz="4" w:space="0" w:color="auto"/>
              <w:left w:val="single" w:sz="4" w:space="0" w:color="auto"/>
              <w:bottom w:val="single" w:sz="8" w:space="0" w:color="auto"/>
              <w:right w:val="single" w:sz="4" w:space="0" w:color="auto"/>
            </w:tcBorders>
            <w:vAlign w:val="bottom"/>
          </w:tcPr>
          <w:p w14:paraId="672F2C8F" w14:textId="77777777" w:rsidR="006A6FEE" w:rsidRPr="004810E5" w:rsidRDefault="006A6FEE" w:rsidP="00C20E8C">
            <w:pPr>
              <w:spacing w:line="0" w:lineRule="atLeast"/>
              <w:jc w:val="center"/>
              <w:rPr>
                <w:rFonts w:eastAsia="Times New Roman"/>
                <w:sz w:val="24"/>
              </w:rPr>
            </w:pPr>
            <w:r w:rsidRPr="004810E5">
              <w:rPr>
                <w:rFonts w:eastAsia="Arial"/>
                <w:b/>
              </w:rPr>
              <w:t>Razina obrazovanja</w:t>
            </w:r>
          </w:p>
        </w:tc>
        <w:tc>
          <w:tcPr>
            <w:tcW w:w="1162" w:type="dxa"/>
            <w:tcBorders>
              <w:top w:val="nil"/>
              <w:left w:val="single" w:sz="4" w:space="0" w:color="auto"/>
            </w:tcBorders>
            <w:vAlign w:val="bottom"/>
          </w:tcPr>
          <w:p w14:paraId="17CD6356" w14:textId="77777777" w:rsidR="006A6FEE" w:rsidRPr="004810E5" w:rsidRDefault="006A6FEE" w:rsidP="00C20E8C">
            <w:pPr>
              <w:spacing w:line="0" w:lineRule="atLeast"/>
              <w:jc w:val="center"/>
              <w:rPr>
                <w:rFonts w:eastAsia="Times New Roman"/>
                <w:sz w:val="24"/>
              </w:rPr>
            </w:pPr>
          </w:p>
        </w:tc>
      </w:tr>
      <w:tr w:rsidR="006A6FEE" w:rsidRPr="004810E5" w14:paraId="4D4E11C2" w14:textId="77777777" w:rsidTr="00C20E8C">
        <w:trPr>
          <w:gridAfter w:val="1"/>
          <w:wAfter w:w="1162" w:type="dxa"/>
          <w:trHeight w:val="495"/>
        </w:trPr>
        <w:tc>
          <w:tcPr>
            <w:tcW w:w="929" w:type="dxa"/>
            <w:tcBorders>
              <w:top w:val="nil"/>
              <w:left w:val="single" w:sz="8" w:space="0" w:color="auto"/>
              <w:bottom w:val="single" w:sz="8" w:space="0" w:color="auto"/>
              <w:right w:val="single" w:sz="4" w:space="0" w:color="auto"/>
            </w:tcBorders>
            <w:vAlign w:val="bottom"/>
          </w:tcPr>
          <w:p w14:paraId="708D0C71" w14:textId="77777777" w:rsidR="006A6FEE" w:rsidRPr="004810E5" w:rsidRDefault="006A6FEE" w:rsidP="00C20E8C">
            <w:pPr>
              <w:spacing w:line="0" w:lineRule="atLeast"/>
              <w:jc w:val="center"/>
              <w:rPr>
                <w:rFonts w:eastAsia="Times New Roman"/>
                <w:sz w:val="24"/>
              </w:rPr>
            </w:pPr>
            <w:r w:rsidRPr="004810E5">
              <w:rPr>
                <w:rFonts w:eastAsia="Times New Roman"/>
                <w:sz w:val="24"/>
              </w:rPr>
              <w:t>1.</w:t>
            </w:r>
          </w:p>
        </w:tc>
        <w:tc>
          <w:tcPr>
            <w:tcW w:w="2327" w:type="dxa"/>
            <w:tcBorders>
              <w:top w:val="nil"/>
              <w:left w:val="single" w:sz="4" w:space="0" w:color="auto"/>
              <w:bottom w:val="single" w:sz="8" w:space="0" w:color="auto"/>
              <w:right w:val="single" w:sz="4" w:space="0" w:color="auto"/>
            </w:tcBorders>
            <w:vAlign w:val="bottom"/>
          </w:tcPr>
          <w:p w14:paraId="6E2343E8" w14:textId="77777777" w:rsidR="006A6FEE" w:rsidRPr="004810E5" w:rsidRDefault="006A6FEE" w:rsidP="00C20E8C">
            <w:pPr>
              <w:spacing w:line="0" w:lineRule="atLeast"/>
              <w:rPr>
                <w:rFonts w:eastAsia="Times New Roman"/>
                <w:sz w:val="24"/>
              </w:rPr>
            </w:pPr>
          </w:p>
        </w:tc>
        <w:tc>
          <w:tcPr>
            <w:tcW w:w="3969" w:type="dxa"/>
            <w:tcBorders>
              <w:top w:val="nil"/>
              <w:left w:val="single" w:sz="4" w:space="0" w:color="auto"/>
              <w:bottom w:val="single" w:sz="8" w:space="0" w:color="auto"/>
              <w:right w:val="single" w:sz="4" w:space="0" w:color="auto"/>
            </w:tcBorders>
            <w:vAlign w:val="bottom"/>
          </w:tcPr>
          <w:p w14:paraId="59F11B08" w14:textId="77777777" w:rsidR="006A6FEE" w:rsidRPr="004810E5" w:rsidRDefault="006A6FEE" w:rsidP="00C20E8C">
            <w:pPr>
              <w:spacing w:line="0" w:lineRule="atLeast"/>
              <w:rPr>
                <w:rFonts w:eastAsia="Times New Roman"/>
                <w:sz w:val="24"/>
              </w:rPr>
            </w:pPr>
          </w:p>
        </w:tc>
        <w:tc>
          <w:tcPr>
            <w:tcW w:w="1559" w:type="dxa"/>
            <w:tcBorders>
              <w:top w:val="nil"/>
              <w:left w:val="single" w:sz="4" w:space="0" w:color="auto"/>
              <w:bottom w:val="single" w:sz="8" w:space="0" w:color="auto"/>
              <w:right w:val="single" w:sz="4" w:space="0" w:color="auto"/>
            </w:tcBorders>
            <w:vAlign w:val="bottom"/>
          </w:tcPr>
          <w:p w14:paraId="11A6F693" w14:textId="77777777" w:rsidR="006A6FEE" w:rsidRPr="004810E5" w:rsidRDefault="006A6FEE" w:rsidP="00C20E8C">
            <w:pPr>
              <w:spacing w:line="0" w:lineRule="atLeast"/>
              <w:rPr>
                <w:rFonts w:eastAsia="Times New Roman"/>
                <w:sz w:val="24"/>
              </w:rPr>
            </w:pPr>
          </w:p>
        </w:tc>
      </w:tr>
      <w:tr w:rsidR="006A6FEE" w:rsidRPr="004810E5" w14:paraId="58093955" w14:textId="77777777" w:rsidTr="00C20E8C">
        <w:trPr>
          <w:trHeight w:val="495"/>
        </w:trPr>
        <w:tc>
          <w:tcPr>
            <w:tcW w:w="8784" w:type="dxa"/>
            <w:gridSpan w:val="4"/>
            <w:tcBorders>
              <w:top w:val="single" w:sz="4" w:space="0" w:color="auto"/>
              <w:left w:val="single" w:sz="8" w:space="0" w:color="auto"/>
              <w:right w:val="single" w:sz="4" w:space="0" w:color="auto"/>
            </w:tcBorders>
            <w:shd w:val="clear" w:color="auto" w:fill="DBE5F1" w:themeFill="accent1" w:themeFillTint="33"/>
            <w:vAlign w:val="bottom"/>
          </w:tcPr>
          <w:p w14:paraId="470C2DB2" w14:textId="77777777" w:rsidR="006A6FEE" w:rsidRPr="004810E5" w:rsidRDefault="006A6FEE" w:rsidP="00C20E8C">
            <w:pPr>
              <w:spacing w:line="0" w:lineRule="atLeast"/>
              <w:jc w:val="center"/>
              <w:rPr>
                <w:rFonts w:eastAsia="Times New Roman"/>
                <w:b/>
                <w:bCs/>
                <w:sz w:val="24"/>
              </w:rPr>
            </w:pPr>
          </w:p>
          <w:p w14:paraId="3941E6EC" w14:textId="77777777" w:rsidR="006A6FEE" w:rsidRPr="004810E5" w:rsidRDefault="006A6FEE" w:rsidP="00C20E8C">
            <w:pPr>
              <w:spacing w:line="0" w:lineRule="atLeast"/>
              <w:jc w:val="center"/>
              <w:rPr>
                <w:rFonts w:eastAsia="Times New Roman"/>
                <w:b/>
                <w:bCs/>
                <w:sz w:val="24"/>
              </w:rPr>
            </w:pPr>
            <w:r>
              <w:rPr>
                <w:rFonts w:eastAsia="Times New Roman"/>
                <w:b/>
                <w:bCs/>
                <w:sz w:val="24"/>
              </w:rPr>
              <w:t>Izvođač</w:t>
            </w:r>
            <w:r w:rsidRPr="004810E5">
              <w:rPr>
                <w:rFonts w:eastAsia="Times New Roman"/>
                <w:b/>
                <w:bCs/>
                <w:sz w:val="24"/>
              </w:rPr>
              <w:t xml:space="preserve"> radova</w:t>
            </w:r>
          </w:p>
        </w:tc>
        <w:tc>
          <w:tcPr>
            <w:tcW w:w="1162" w:type="dxa"/>
            <w:tcBorders>
              <w:left w:val="single" w:sz="4" w:space="0" w:color="auto"/>
            </w:tcBorders>
            <w:shd w:val="clear" w:color="auto" w:fill="auto"/>
            <w:vAlign w:val="bottom"/>
          </w:tcPr>
          <w:p w14:paraId="3044BCBC" w14:textId="77777777" w:rsidR="006A6FEE" w:rsidRPr="004810E5" w:rsidRDefault="006A6FEE" w:rsidP="00C20E8C">
            <w:pPr>
              <w:spacing w:line="0" w:lineRule="atLeast"/>
              <w:jc w:val="center"/>
              <w:rPr>
                <w:rFonts w:eastAsia="Times New Roman"/>
                <w:b/>
                <w:bCs/>
                <w:sz w:val="24"/>
              </w:rPr>
            </w:pPr>
          </w:p>
        </w:tc>
      </w:tr>
      <w:tr w:rsidR="006A6FEE" w:rsidRPr="004810E5" w14:paraId="2D6D0528" w14:textId="77777777" w:rsidTr="00C20E8C">
        <w:trPr>
          <w:gridAfter w:val="1"/>
          <w:wAfter w:w="1162" w:type="dxa"/>
          <w:trHeight w:val="494"/>
        </w:trPr>
        <w:tc>
          <w:tcPr>
            <w:tcW w:w="929" w:type="dxa"/>
            <w:tcBorders>
              <w:top w:val="single" w:sz="4" w:space="0" w:color="auto"/>
              <w:left w:val="single" w:sz="8" w:space="0" w:color="auto"/>
              <w:bottom w:val="single" w:sz="8" w:space="0" w:color="auto"/>
              <w:right w:val="single" w:sz="4" w:space="0" w:color="auto"/>
            </w:tcBorders>
            <w:vAlign w:val="bottom"/>
          </w:tcPr>
          <w:p w14:paraId="74E96531" w14:textId="77777777" w:rsidR="006A6FEE" w:rsidRPr="004810E5" w:rsidRDefault="006A6FEE" w:rsidP="00C20E8C">
            <w:pPr>
              <w:spacing w:line="0" w:lineRule="atLeast"/>
              <w:jc w:val="center"/>
              <w:rPr>
                <w:rFonts w:eastAsia="Times New Roman"/>
                <w:sz w:val="24"/>
              </w:rPr>
            </w:pPr>
            <w:r w:rsidRPr="004810E5">
              <w:rPr>
                <w:rFonts w:eastAsia="Times New Roman"/>
                <w:sz w:val="24"/>
              </w:rPr>
              <w:t>1.</w:t>
            </w:r>
          </w:p>
        </w:tc>
        <w:tc>
          <w:tcPr>
            <w:tcW w:w="2327" w:type="dxa"/>
            <w:tcBorders>
              <w:top w:val="single" w:sz="4" w:space="0" w:color="auto"/>
              <w:left w:val="single" w:sz="4" w:space="0" w:color="auto"/>
              <w:bottom w:val="single" w:sz="8" w:space="0" w:color="auto"/>
              <w:right w:val="single" w:sz="8" w:space="0" w:color="auto"/>
            </w:tcBorders>
            <w:vAlign w:val="bottom"/>
          </w:tcPr>
          <w:p w14:paraId="38DBF78C" w14:textId="77777777" w:rsidR="006A6FEE" w:rsidRPr="004810E5" w:rsidRDefault="006A6FEE" w:rsidP="00C20E8C">
            <w:pPr>
              <w:spacing w:line="0" w:lineRule="atLeast"/>
              <w:rPr>
                <w:rFonts w:eastAsia="Times New Roman"/>
                <w:sz w:val="24"/>
              </w:rPr>
            </w:pPr>
          </w:p>
        </w:tc>
        <w:tc>
          <w:tcPr>
            <w:tcW w:w="3969" w:type="dxa"/>
            <w:tcBorders>
              <w:top w:val="single" w:sz="4" w:space="0" w:color="auto"/>
              <w:left w:val="nil"/>
              <w:bottom w:val="single" w:sz="8" w:space="0" w:color="auto"/>
              <w:right w:val="single" w:sz="8" w:space="0" w:color="auto"/>
            </w:tcBorders>
            <w:vAlign w:val="bottom"/>
          </w:tcPr>
          <w:p w14:paraId="69B47B51" w14:textId="77777777" w:rsidR="006A6FEE" w:rsidRPr="004810E5" w:rsidRDefault="006A6FEE" w:rsidP="00C20E8C">
            <w:pPr>
              <w:spacing w:line="0" w:lineRule="atLeast"/>
              <w:rPr>
                <w:rFonts w:eastAsia="Times New Roman"/>
                <w:sz w:val="24"/>
              </w:rPr>
            </w:pPr>
          </w:p>
        </w:tc>
        <w:tc>
          <w:tcPr>
            <w:tcW w:w="1559" w:type="dxa"/>
            <w:tcBorders>
              <w:top w:val="single" w:sz="4" w:space="0" w:color="auto"/>
              <w:left w:val="nil"/>
              <w:bottom w:val="single" w:sz="8" w:space="0" w:color="auto"/>
              <w:right w:val="single" w:sz="8" w:space="0" w:color="auto"/>
            </w:tcBorders>
            <w:vAlign w:val="bottom"/>
          </w:tcPr>
          <w:p w14:paraId="4BEBBAE0" w14:textId="77777777" w:rsidR="006A6FEE" w:rsidRPr="004810E5" w:rsidRDefault="006A6FEE" w:rsidP="00C20E8C">
            <w:pPr>
              <w:spacing w:line="0" w:lineRule="atLeast"/>
              <w:rPr>
                <w:rFonts w:eastAsia="Times New Roman"/>
                <w:sz w:val="24"/>
              </w:rPr>
            </w:pPr>
          </w:p>
        </w:tc>
      </w:tr>
      <w:tr w:rsidR="006A6FEE" w:rsidRPr="004810E5" w14:paraId="01F07902" w14:textId="77777777" w:rsidTr="00C20E8C">
        <w:trPr>
          <w:gridAfter w:val="1"/>
          <w:wAfter w:w="1162" w:type="dxa"/>
          <w:trHeight w:val="494"/>
        </w:trPr>
        <w:tc>
          <w:tcPr>
            <w:tcW w:w="929" w:type="dxa"/>
            <w:tcBorders>
              <w:top w:val="nil"/>
              <w:left w:val="single" w:sz="8" w:space="0" w:color="auto"/>
              <w:bottom w:val="single" w:sz="8" w:space="0" w:color="auto"/>
              <w:right w:val="single" w:sz="8" w:space="0" w:color="auto"/>
            </w:tcBorders>
            <w:vAlign w:val="bottom"/>
          </w:tcPr>
          <w:p w14:paraId="4A6BAAF2" w14:textId="77777777" w:rsidR="006A6FEE" w:rsidRPr="004810E5" w:rsidRDefault="006A6FEE" w:rsidP="00C20E8C">
            <w:pPr>
              <w:spacing w:line="0" w:lineRule="atLeast"/>
              <w:jc w:val="center"/>
              <w:rPr>
                <w:rFonts w:eastAsia="Times New Roman"/>
                <w:sz w:val="24"/>
              </w:rPr>
            </w:pPr>
            <w:r w:rsidRPr="004810E5">
              <w:rPr>
                <w:rFonts w:eastAsia="Times New Roman"/>
                <w:sz w:val="24"/>
              </w:rPr>
              <w:t>2.</w:t>
            </w:r>
          </w:p>
        </w:tc>
        <w:tc>
          <w:tcPr>
            <w:tcW w:w="2327" w:type="dxa"/>
            <w:tcBorders>
              <w:top w:val="nil"/>
              <w:left w:val="nil"/>
              <w:bottom w:val="single" w:sz="8" w:space="0" w:color="auto"/>
              <w:right w:val="single" w:sz="8" w:space="0" w:color="auto"/>
            </w:tcBorders>
            <w:vAlign w:val="bottom"/>
          </w:tcPr>
          <w:p w14:paraId="1F89D078" w14:textId="77777777" w:rsidR="006A6FEE" w:rsidRPr="004810E5" w:rsidRDefault="006A6FEE" w:rsidP="00C20E8C">
            <w:pPr>
              <w:spacing w:line="0" w:lineRule="atLeast"/>
              <w:rPr>
                <w:rFonts w:eastAsia="Times New Roman"/>
                <w:sz w:val="24"/>
              </w:rPr>
            </w:pPr>
          </w:p>
        </w:tc>
        <w:tc>
          <w:tcPr>
            <w:tcW w:w="3969" w:type="dxa"/>
            <w:tcBorders>
              <w:top w:val="nil"/>
              <w:left w:val="nil"/>
              <w:bottom w:val="single" w:sz="8" w:space="0" w:color="auto"/>
              <w:right w:val="single" w:sz="8" w:space="0" w:color="auto"/>
            </w:tcBorders>
            <w:vAlign w:val="bottom"/>
          </w:tcPr>
          <w:p w14:paraId="050F5B2C" w14:textId="77777777" w:rsidR="006A6FEE" w:rsidRPr="004810E5" w:rsidRDefault="006A6FEE" w:rsidP="00C20E8C">
            <w:pPr>
              <w:spacing w:line="0" w:lineRule="atLeast"/>
              <w:rPr>
                <w:rFonts w:eastAsia="Times New Roman"/>
                <w:sz w:val="24"/>
              </w:rPr>
            </w:pPr>
          </w:p>
        </w:tc>
        <w:tc>
          <w:tcPr>
            <w:tcW w:w="1559" w:type="dxa"/>
            <w:tcBorders>
              <w:top w:val="nil"/>
              <w:left w:val="nil"/>
              <w:bottom w:val="single" w:sz="8" w:space="0" w:color="auto"/>
              <w:right w:val="single" w:sz="8" w:space="0" w:color="auto"/>
            </w:tcBorders>
            <w:vAlign w:val="bottom"/>
          </w:tcPr>
          <w:p w14:paraId="392956B7" w14:textId="77777777" w:rsidR="006A6FEE" w:rsidRPr="004810E5" w:rsidRDefault="006A6FEE" w:rsidP="00C20E8C">
            <w:pPr>
              <w:spacing w:line="0" w:lineRule="atLeast"/>
              <w:rPr>
                <w:rFonts w:eastAsia="Times New Roman"/>
                <w:sz w:val="24"/>
              </w:rPr>
            </w:pPr>
          </w:p>
        </w:tc>
      </w:tr>
      <w:tr w:rsidR="006A6FEE" w:rsidRPr="004810E5" w14:paraId="0D7005B4" w14:textId="77777777" w:rsidTr="00C20E8C">
        <w:trPr>
          <w:gridAfter w:val="1"/>
          <w:wAfter w:w="1162" w:type="dxa"/>
          <w:trHeight w:val="494"/>
        </w:trPr>
        <w:tc>
          <w:tcPr>
            <w:tcW w:w="929" w:type="dxa"/>
            <w:tcBorders>
              <w:top w:val="nil"/>
              <w:left w:val="single" w:sz="8" w:space="0" w:color="auto"/>
              <w:bottom w:val="single" w:sz="8" w:space="0" w:color="auto"/>
              <w:right w:val="single" w:sz="8" w:space="0" w:color="auto"/>
            </w:tcBorders>
            <w:vAlign w:val="bottom"/>
          </w:tcPr>
          <w:p w14:paraId="015F02FE" w14:textId="77777777" w:rsidR="006A6FEE" w:rsidRPr="004810E5" w:rsidRDefault="006A6FEE" w:rsidP="00C20E8C">
            <w:pPr>
              <w:spacing w:line="0" w:lineRule="atLeast"/>
              <w:jc w:val="center"/>
              <w:rPr>
                <w:rFonts w:eastAsia="Times New Roman"/>
                <w:sz w:val="24"/>
              </w:rPr>
            </w:pPr>
            <w:r w:rsidRPr="004810E5">
              <w:rPr>
                <w:rFonts w:eastAsia="Times New Roman"/>
                <w:sz w:val="24"/>
              </w:rPr>
              <w:t>3.</w:t>
            </w:r>
          </w:p>
        </w:tc>
        <w:tc>
          <w:tcPr>
            <w:tcW w:w="2327" w:type="dxa"/>
            <w:tcBorders>
              <w:top w:val="nil"/>
              <w:left w:val="nil"/>
              <w:bottom w:val="single" w:sz="8" w:space="0" w:color="auto"/>
              <w:right w:val="single" w:sz="8" w:space="0" w:color="auto"/>
            </w:tcBorders>
            <w:vAlign w:val="bottom"/>
          </w:tcPr>
          <w:p w14:paraId="350285C5" w14:textId="77777777" w:rsidR="006A6FEE" w:rsidRPr="004810E5" w:rsidRDefault="006A6FEE" w:rsidP="00C20E8C">
            <w:pPr>
              <w:spacing w:line="0" w:lineRule="atLeast"/>
              <w:rPr>
                <w:rFonts w:eastAsia="Times New Roman"/>
                <w:sz w:val="24"/>
              </w:rPr>
            </w:pPr>
          </w:p>
        </w:tc>
        <w:tc>
          <w:tcPr>
            <w:tcW w:w="3969" w:type="dxa"/>
            <w:tcBorders>
              <w:top w:val="nil"/>
              <w:left w:val="nil"/>
              <w:bottom w:val="single" w:sz="8" w:space="0" w:color="auto"/>
              <w:right w:val="single" w:sz="8" w:space="0" w:color="auto"/>
            </w:tcBorders>
            <w:vAlign w:val="bottom"/>
          </w:tcPr>
          <w:p w14:paraId="3CD2A995" w14:textId="77777777" w:rsidR="006A6FEE" w:rsidRPr="004810E5" w:rsidRDefault="006A6FEE" w:rsidP="00C20E8C">
            <w:pPr>
              <w:spacing w:line="0" w:lineRule="atLeast"/>
              <w:rPr>
                <w:rFonts w:eastAsia="Times New Roman"/>
                <w:sz w:val="24"/>
              </w:rPr>
            </w:pPr>
          </w:p>
        </w:tc>
        <w:tc>
          <w:tcPr>
            <w:tcW w:w="1559" w:type="dxa"/>
            <w:tcBorders>
              <w:top w:val="nil"/>
              <w:left w:val="nil"/>
              <w:bottom w:val="single" w:sz="8" w:space="0" w:color="auto"/>
              <w:right w:val="single" w:sz="8" w:space="0" w:color="auto"/>
            </w:tcBorders>
            <w:vAlign w:val="bottom"/>
          </w:tcPr>
          <w:p w14:paraId="78C089B6" w14:textId="77777777" w:rsidR="006A6FEE" w:rsidRPr="004810E5" w:rsidRDefault="006A6FEE" w:rsidP="00C20E8C">
            <w:pPr>
              <w:spacing w:line="0" w:lineRule="atLeast"/>
              <w:rPr>
                <w:rFonts w:eastAsia="Times New Roman"/>
                <w:sz w:val="24"/>
              </w:rPr>
            </w:pPr>
          </w:p>
        </w:tc>
      </w:tr>
      <w:tr w:rsidR="006A6FEE" w:rsidRPr="004810E5" w14:paraId="642D0DEF" w14:textId="77777777" w:rsidTr="00C20E8C">
        <w:trPr>
          <w:gridAfter w:val="1"/>
          <w:wAfter w:w="1162" w:type="dxa"/>
          <w:trHeight w:val="494"/>
        </w:trPr>
        <w:tc>
          <w:tcPr>
            <w:tcW w:w="929" w:type="dxa"/>
            <w:tcBorders>
              <w:top w:val="nil"/>
              <w:left w:val="single" w:sz="8" w:space="0" w:color="auto"/>
              <w:bottom w:val="single" w:sz="8" w:space="0" w:color="auto"/>
              <w:right w:val="single" w:sz="8" w:space="0" w:color="auto"/>
            </w:tcBorders>
            <w:vAlign w:val="bottom"/>
          </w:tcPr>
          <w:p w14:paraId="1D97842A" w14:textId="77777777" w:rsidR="006A6FEE" w:rsidRPr="004810E5" w:rsidRDefault="006A6FEE" w:rsidP="00C20E8C">
            <w:pPr>
              <w:spacing w:line="0" w:lineRule="atLeast"/>
              <w:jc w:val="center"/>
              <w:rPr>
                <w:rFonts w:eastAsia="Times New Roman"/>
                <w:sz w:val="24"/>
              </w:rPr>
            </w:pPr>
            <w:r w:rsidRPr="004810E5">
              <w:rPr>
                <w:rFonts w:eastAsia="Times New Roman"/>
                <w:sz w:val="24"/>
              </w:rPr>
              <w:t>4.</w:t>
            </w:r>
          </w:p>
        </w:tc>
        <w:tc>
          <w:tcPr>
            <w:tcW w:w="2327" w:type="dxa"/>
            <w:tcBorders>
              <w:top w:val="nil"/>
              <w:left w:val="nil"/>
              <w:bottom w:val="single" w:sz="8" w:space="0" w:color="auto"/>
              <w:right w:val="single" w:sz="8" w:space="0" w:color="auto"/>
            </w:tcBorders>
            <w:vAlign w:val="bottom"/>
          </w:tcPr>
          <w:p w14:paraId="58B5F475" w14:textId="77777777" w:rsidR="006A6FEE" w:rsidRPr="004810E5" w:rsidRDefault="006A6FEE" w:rsidP="00C20E8C">
            <w:pPr>
              <w:spacing w:line="0" w:lineRule="atLeast"/>
              <w:rPr>
                <w:rFonts w:eastAsia="Times New Roman"/>
                <w:sz w:val="24"/>
              </w:rPr>
            </w:pPr>
          </w:p>
        </w:tc>
        <w:tc>
          <w:tcPr>
            <w:tcW w:w="3969" w:type="dxa"/>
            <w:tcBorders>
              <w:top w:val="nil"/>
              <w:left w:val="nil"/>
              <w:bottom w:val="single" w:sz="8" w:space="0" w:color="auto"/>
              <w:right w:val="single" w:sz="8" w:space="0" w:color="auto"/>
            </w:tcBorders>
            <w:vAlign w:val="bottom"/>
          </w:tcPr>
          <w:p w14:paraId="577004FE" w14:textId="77777777" w:rsidR="006A6FEE" w:rsidRPr="004810E5" w:rsidRDefault="006A6FEE" w:rsidP="00C20E8C">
            <w:pPr>
              <w:spacing w:line="0" w:lineRule="atLeast"/>
              <w:rPr>
                <w:rFonts w:eastAsia="Times New Roman"/>
                <w:sz w:val="24"/>
              </w:rPr>
            </w:pPr>
          </w:p>
        </w:tc>
        <w:tc>
          <w:tcPr>
            <w:tcW w:w="1559" w:type="dxa"/>
            <w:tcBorders>
              <w:top w:val="nil"/>
              <w:left w:val="nil"/>
              <w:bottom w:val="single" w:sz="8" w:space="0" w:color="auto"/>
              <w:right w:val="single" w:sz="8" w:space="0" w:color="auto"/>
            </w:tcBorders>
            <w:vAlign w:val="bottom"/>
          </w:tcPr>
          <w:p w14:paraId="7F7C71F7" w14:textId="77777777" w:rsidR="006A6FEE" w:rsidRPr="004810E5" w:rsidRDefault="006A6FEE" w:rsidP="00C20E8C">
            <w:pPr>
              <w:spacing w:line="0" w:lineRule="atLeast"/>
              <w:rPr>
                <w:rFonts w:eastAsia="Times New Roman"/>
                <w:sz w:val="24"/>
              </w:rPr>
            </w:pPr>
          </w:p>
        </w:tc>
      </w:tr>
      <w:tr w:rsidR="006A6FEE" w:rsidRPr="004810E5" w14:paraId="1B9C8961" w14:textId="77777777" w:rsidTr="00C20E8C">
        <w:trPr>
          <w:gridAfter w:val="1"/>
          <w:wAfter w:w="1162" w:type="dxa"/>
          <w:trHeight w:val="494"/>
        </w:trPr>
        <w:tc>
          <w:tcPr>
            <w:tcW w:w="929" w:type="dxa"/>
            <w:tcBorders>
              <w:top w:val="nil"/>
              <w:left w:val="single" w:sz="8" w:space="0" w:color="auto"/>
              <w:bottom w:val="single" w:sz="8" w:space="0" w:color="auto"/>
              <w:right w:val="single" w:sz="8" w:space="0" w:color="auto"/>
            </w:tcBorders>
            <w:vAlign w:val="bottom"/>
          </w:tcPr>
          <w:p w14:paraId="2F7C77BF" w14:textId="77777777" w:rsidR="006A6FEE" w:rsidRPr="004810E5" w:rsidRDefault="006A6FEE" w:rsidP="00C20E8C">
            <w:pPr>
              <w:spacing w:line="0" w:lineRule="atLeast"/>
              <w:jc w:val="center"/>
              <w:rPr>
                <w:rFonts w:eastAsia="Times New Roman"/>
                <w:sz w:val="24"/>
              </w:rPr>
            </w:pPr>
            <w:r w:rsidRPr="004810E5">
              <w:rPr>
                <w:rFonts w:eastAsia="Times New Roman"/>
                <w:sz w:val="24"/>
              </w:rPr>
              <w:t>5.</w:t>
            </w:r>
          </w:p>
        </w:tc>
        <w:tc>
          <w:tcPr>
            <w:tcW w:w="2327" w:type="dxa"/>
            <w:tcBorders>
              <w:top w:val="nil"/>
              <w:left w:val="nil"/>
              <w:bottom w:val="single" w:sz="8" w:space="0" w:color="auto"/>
              <w:right w:val="single" w:sz="8" w:space="0" w:color="auto"/>
            </w:tcBorders>
            <w:vAlign w:val="bottom"/>
          </w:tcPr>
          <w:p w14:paraId="550A9FC5" w14:textId="77777777" w:rsidR="006A6FEE" w:rsidRPr="004810E5" w:rsidRDefault="006A6FEE" w:rsidP="00C20E8C">
            <w:pPr>
              <w:spacing w:line="0" w:lineRule="atLeast"/>
              <w:rPr>
                <w:rFonts w:eastAsia="Times New Roman"/>
                <w:sz w:val="24"/>
              </w:rPr>
            </w:pPr>
          </w:p>
        </w:tc>
        <w:tc>
          <w:tcPr>
            <w:tcW w:w="3969" w:type="dxa"/>
            <w:tcBorders>
              <w:top w:val="nil"/>
              <w:left w:val="nil"/>
              <w:bottom w:val="single" w:sz="8" w:space="0" w:color="auto"/>
              <w:right w:val="single" w:sz="8" w:space="0" w:color="auto"/>
            </w:tcBorders>
            <w:vAlign w:val="bottom"/>
          </w:tcPr>
          <w:p w14:paraId="13A02A0D" w14:textId="77777777" w:rsidR="006A6FEE" w:rsidRPr="004810E5" w:rsidRDefault="006A6FEE" w:rsidP="00C20E8C">
            <w:pPr>
              <w:spacing w:line="0" w:lineRule="atLeast"/>
              <w:rPr>
                <w:rFonts w:eastAsia="Times New Roman"/>
                <w:sz w:val="24"/>
              </w:rPr>
            </w:pPr>
          </w:p>
        </w:tc>
        <w:tc>
          <w:tcPr>
            <w:tcW w:w="1559" w:type="dxa"/>
            <w:tcBorders>
              <w:top w:val="nil"/>
              <w:left w:val="nil"/>
              <w:bottom w:val="single" w:sz="8" w:space="0" w:color="auto"/>
              <w:right w:val="single" w:sz="8" w:space="0" w:color="auto"/>
            </w:tcBorders>
            <w:vAlign w:val="bottom"/>
          </w:tcPr>
          <w:p w14:paraId="0279F444" w14:textId="77777777" w:rsidR="006A6FEE" w:rsidRPr="004810E5" w:rsidRDefault="006A6FEE" w:rsidP="00C20E8C">
            <w:pPr>
              <w:spacing w:line="0" w:lineRule="atLeast"/>
              <w:rPr>
                <w:rFonts w:eastAsia="Times New Roman"/>
                <w:sz w:val="24"/>
              </w:rPr>
            </w:pPr>
          </w:p>
        </w:tc>
      </w:tr>
    </w:tbl>
    <w:p w14:paraId="6CAD7B97" w14:textId="2FF35CC7" w:rsidR="006A6FEE" w:rsidRDefault="006A6FEE">
      <w:pPr>
        <w:rPr>
          <w:i/>
          <w:szCs w:val="24"/>
          <w:lang w:val="en-US"/>
        </w:rPr>
      </w:pPr>
    </w:p>
    <w:p w14:paraId="263B0DDE" w14:textId="2E351218" w:rsidR="006A6FEE" w:rsidRDefault="006A6FEE">
      <w:pPr>
        <w:rPr>
          <w:i/>
          <w:szCs w:val="24"/>
          <w:lang w:val="en-US"/>
        </w:rPr>
      </w:pPr>
    </w:p>
    <w:p w14:paraId="067112CE" w14:textId="77777777" w:rsidR="006A6FEE" w:rsidRPr="00E84932" w:rsidRDefault="006A6FEE" w:rsidP="006A6FEE">
      <w:pPr>
        <w:spacing w:after="0" w:line="240" w:lineRule="auto"/>
        <w:rPr>
          <w:rFonts w:cs="Tahoma"/>
          <w:sz w:val="24"/>
          <w:szCs w:val="24"/>
        </w:rPr>
      </w:pPr>
      <w:r w:rsidRPr="00E84932">
        <w:rPr>
          <w:rFonts w:cs="Tahoma"/>
          <w:sz w:val="24"/>
          <w:szCs w:val="24"/>
        </w:rPr>
        <w:t xml:space="preserve">                                 M.P.                           (ime, prezime ovlaštene osobe po zakonu za zastupanje)</w:t>
      </w:r>
    </w:p>
    <w:p w14:paraId="3AEB235B" w14:textId="77777777" w:rsidR="006A6FEE" w:rsidRPr="00E84932" w:rsidRDefault="006A6FEE" w:rsidP="006A6FEE">
      <w:pPr>
        <w:spacing w:after="0" w:line="240" w:lineRule="auto"/>
        <w:rPr>
          <w:rFonts w:cs="Tahoma"/>
          <w:sz w:val="24"/>
          <w:szCs w:val="24"/>
        </w:rPr>
      </w:pPr>
      <w:r w:rsidRPr="00E84932">
        <w:rPr>
          <w:noProof/>
          <w:lang w:eastAsia="hr-HR"/>
        </w:rPr>
        <mc:AlternateContent>
          <mc:Choice Requires="wps">
            <w:drawing>
              <wp:anchor distT="0" distB="0" distL="114300" distR="114300" simplePos="0" relativeHeight="251658240" behindDoc="1" locked="0" layoutInCell="1" allowOverlap="1" wp14:anchorId="3FD18F97" wp14:editId="657E6CF1">
                <wp:simplePos x="0" y="0"/>
                <wp:positionH relativeFrom="column">
                  <wp:posOffset>2783840</wp:posOffset>
                </wp:positionH>
                <wp:positionV relativeFrom="paragraph">
                  <wp:posOffset>341630</wp:posOffset>
                </wp:positionV>
                <wp:extent cx="2586355" cy="0"/>
                <wp:effectExtent l="0" t="0" r="0" b="0"/>
                <wp:wrapNone/>
                <wp:docPr id="4" name="Ravni poveznik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0A3C6E" id="Ravni poveznik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" strokeweight=".15575mm"/>
            </w:pict>
          </mc:Fallback>
        </mc:AlternateContent>
      </w:r>
    </w:p>
    <w:p w14:paraId="69B83A13" w14:textId="77777777" w:rsidR="006A6FEE" w:rsidRPr="00E84932" w:rsidRDefault="006A6FEE" w:rsidP="006A6FEE">
      <w:pPr>
        <w:spacing w:after="0" w:line="240" w:lineRule="auto"/>
        <w:rPr>
          <w:rFonts w:cs="Tahoma"/>
          <w:sz w:val="24"/>
          <w:szCs w:val="24"/>
        </w:rPr>
      </w:pPr>
    </w:p>
    <w:p w14:paraId="5B98C796" w14:textId="77777777" w:rsidR="006A6FEE" w:rsidRPr="00E84932" w:rsidRDefault="006A6FEE" w:rsidP="006A6FEE">
      <w:pPr>
        <w:spacing w:after="0" w:line="240" w:lineRule="auto"/>
        <w:rPr>
          <w:rFonts w:cs="Tahoma"/>
          <w:sz w:val="24"/>
          <w:szCs w:val="24"/>
        </w:rPr>
      </w:pPr>
    </w:p>
    <w:p w14:paraId="0F2DB9C9" w14:textId="77777777" w:rsidR="006A6FEE" w:rsidRPr="00E84932" w:rsidRDefault="006A6FEE" w:rsidP="006A6FEE">
      <w:pPr>
        <w:spacing w:after="0" w:line="240" w:lineRule="auto"/>
        <w:rPr>
          <w:rFonts w:cs="Tahoma"/>
          <w:sz w:val="24"/>
          <w:szCs w:val="24"/>
        </w:rPr>
      </w:pPr>
      <w:r w:rsidRPr="00E84932">
        <w:rPr>
          <w:rFonts w:cs="Tahoma"/>
          <w:sz w:val="24"/>
          <w:szCs w:val="24"/>
        </w:rPr>
        <w:t xml:space="preserve">                                                                                                      (potpis Ponuditelja)</w:t>
      </w:r>
    </w:p>
    <w:p w14:paraId="683D03E6" w14:textId="77777777" w:rsidR="006A6FEE" w:rsidRPr="00E84932" w:rsidRDefault="006A6FEE" w:rsidP="006A6FEE">
      <w:pPr>
        <w:spacing w:after="0" w:line="240" w:lineRule="auto"/>
        <w:rPr>
          <w:rFonts w:cs="Tahoma"/>
          <w:sz w:val="24"/>
          <w:szCs w:val="24"/>
        </w:rPr>
      </w:pPr>
    </w:p>
    <w:p w14:paraId="07CB6B05" w14:textId="77777777" w:rsidR="006A6FEE" w:rsidRPr="00E84932" w:rsidRDefault="006A6FEE" w:rsidP="006A6FEE">
      <w:pPr>
        <w:spacing w:after="0" w:line="240" w:lineRule="auto"/>
        <w:rPr>
          <w:rFonts w:cs="Tahoma"/>
          <w:sz w:val="24"/>
          <w:szCs w:val="24"/>
        </w:rPr>
      </w:pPr>
    </w:p>
    <w:p w14:paraId="21D557D7" w14:textId="77777777" w:rsidR="006A6FEE" w:rsidRPr="00E84932" w:rsidRDefault="006A6FEE" w:rsidP="006A6FEE">
      <w:pPr>
        <w:spacing w:after="0" w:line="240" w:lineRule="auto"/>
        <w:rPr>
          <w:rFonts w:cs="Tahoma"/>
          <w:sz w:val="24"/>
          <w:szCs w:val="24"/>
        </w:rPr>
      </w:pPr>
    </w:p>
    <w:p w14:paraId="10978F5A" w14:textId="77777777" w:rsidR="006A6FEE" w:rsidRPr="00E84932" w:rsidRDefault="006A6FEE" w:rsidP="006A6FEE">
      <w:pPr>
        <w:spacing w:after="0" w:line="240" w:lineRule="auto"/>
        <w:jc w:val="center"/>
        <w:rPr>
          <w:rFonts w:cs="Tahoma"/>
          <w:sz w:val="24"/>
          <w:szCs w:val="24"/>
        </w:rPr>
      </w:pPr>
    </w:p>
    <w:p w14:paraId="216324AC" w14:textId="77777777" w:rsidR="006A6FEE" w:rsidRPr="00E84932" w:rsidRDefault="006A6FEE" w:rsidP="006A6FEE">
      <w:pPr>
        <w:spacing w:after="0" w:line="240" w:lineRule="auto"/>
        <w:rPr>
          <w:rFonts w:cs="Tahoma"/>
          <w:sz w:val="24"/>
          <w:szCs w:val="24"/>
        </w:rPr>
      </w:pPr>
    </w:p>
    <w:p w14:paraId="73829E11" w14:textId="2DA3E40A" w:rsidR="006A6FEE" w:rsidRPr="00E84932" w:rsidRDefault="006A6FEE" w:rsidP="006A6FEE">
      <w:pPr>
        <w:spacing w:after="0" w:line="240" w:lineRule="auto"/>
        <w:jc w:val="center"/>
        <w:rPr>
          <w:rFonts w:cs="Tahoma"/>
          <w:sz w:val="24"/>
          <w:szCs w:val="24"/>
        </w:rPr>
      </w:pPr>
      <w:r w:rsidRPr="00E84932">
        <w:rPr>
          <w:rFonts w:cs="Tahoma"/>
          <w:sz w:val="24"/>
          <w:szCs w:val="24"/>
        </w:rPr>
        <w:t>U ______</w:t>
      </w:r>
      <w:r>
        <w:rPr>
          <w:rFonts w:cs="Tahoma"/>
          <w:sz w:val="24"/>
          <w:szCs w:val="24"/>
        </w:rPr>
        <w:t>___________ , _____________ 2021</w:t>
      </w:r>
      <w:r w:rsidRPr="00E84932">
        <w:rPr>
          <w:rFonts w:cs="Tahoma"/>
          <w:sz w:val="24"/>
          <w:szCs w:val="24"/>
        </w:rPr>
        <w:t>. godine.</w:t>
      </w:r>
    </w:p>
    <w:p w14:paraId="74F6EC3B" w14:textId="77777777" w:rsidR="006A6FEE" w:rsidRPr="00E84932" w:rsidRDefault="006A6FEE" w:rsidP="006A6FEE">
      <w:pPr>
        <w:spacing w:after="0" w:line="240" w:lineRule="auto"/>
        <w:jc w:val="center"/>
        <w:rPr>
          <w:rFonts w:cs="Tahoma"/>
          <w:sz w:val="24"/>
          <w:szCs w:val="24"/>
        </w:rPr>
      </w:pPr>
    </w:p>
    <w:p w14:paraId="4503F00B" w14:textId="77777777" w:rsidR="006A6FEE" w:rsidRDefault="006A6FEE">
      <w:pPr>
        <w:rPr>
          <w:rFonts w:cstheme="minorHAnsi"/>
          <w:i/>
          <w:noProof/>
          <w:szCs w:val="24"/>
          <w:lang w:val="en-US" w:eastAsia="hr-HR"/>
        </w:rPr>
      </w:pPr>
    </w:p>
    <w:p w14:paraId="12CFB69F" w14:textId="77777777" w:rsidR="00A671A0" w:rsidRDefault="00A671A0" w:rsidP="00AB2FDA">
      <w:pPr>
        <w:pStyle w:val="Azrastil"/>
        <w:rPr>
          <w:i/>
          <w:szCs w:val="24"/>
          <w:lang w:val="en-US"/>
        </w:rPr>
      </w:pPr>
    </w:p>
    <w:p w14:paraId="7EB3D86C" w14:textId="78E82A83" w:rsidR="00A671A0" w:rsidRDefault="00A671A0" w:rsidP="00AB2FDA">
      <w:pPr>
        <w:pStyle w:val="Azrastil"/>
        <w:rPr>
          <w:i/>
          <w:szCs w:val="24"/>
          <w:lang w:val="en-US"/>
        </w:rPr>
      </w:pPr>
    </w:p>
    <w:p w14:paraId="765A783B" w14:textId="660635A4" w:rsidR="00A671A0" w:rsidRDefault="00A671A0" w:rsidP="00AB2FDA">
      <w:pPr>
        <w:pStyle w:val="Azrastil"/>
        <w:rPr>
          <w:i/>
          <w:szCs w:val="24"/>
          <w:lang w:val="en-US"/>
        </w:rPr>
      </w:pPr>
    </w:p>
    <w:p w14:paraId="1EC53985" w14:textId="77777777" w:rsidR="00A671A0" w:rsidRDefault="00A671A0" w:rsidP="00AB2FDA">
      <w:pPr>
        <w:pStyle w:val="Azrastil"/>
        <w:rPr>
          <w:i/>
          <w:szCs w:val="24"/>
          <w:lang w:val="en-US"/>
        </w:rPr>
      </w:pPr>
    </w:p>
    <w:p w14:paraId="306B3D97" w14:textId="4BA8A44A" w:rsidR="00783CD9" w:rsidRDefault="006A6FEE" w:rsidP="00AB2FDA">
      <w:pPr>
        <w:pStyle w:val="Style1"/>
        <w:ind w:hanging="720"/>
        <w:rPr>
          <w:sz w:val="32"/>
        </w:rPr>
      </w:pPr>
      <w:bookmarkStart w:id="66" w:name="_Toc65225317"/>
      <w:r>
        <w:rPr>
          <w:sz w:val="32"/>
        </w:rPr>
        <w:lastRenderedPageBreak/>
        <w:t>Prilog 5</w:t>
      </w:r>
      <w:r w:rsidR="006F1A64" w:rsidRPr="00D37ACF">
        <w:rPr>
          <w:sz w:val="32"/>
        </w:rPr>
        <w:t xml:space="preserve"> – </w:t>
      </w:r>
      <w:r w:rsidR="00420823">
        <w:rPr>
          <w:sz w:val="32"/>
        </w:rPr>
        <w:t>P</w:t>
      </w:r>
      <w:r w:rsidR="00C60FEF">
        <w:rPr>
          <w:sz w:val="32"/>
        </w:rPr>
        <w:t>RIJEDLOG UGOVORA</w:t>
      </w:r>
      <w:bookmarkEnd w:id="66"/>
    </w:p>
    <w:p w14:paraId="2F8CFAA1" w14:textId="77777777" w:rsidR="00783CD9" w:rsidRPr="00783CD9" w:rsidRDefault="00783CD9" w:rsidP="00783CD9"/>
    <w:p w14:paraId="1BA261A7" w14:textId="043FB993" w:rsidR="00783CD9" w:rsidRPr="008E1ADB" w:rsidRDefault="00783CD9" w:rsidP="00783CD9">
      <w:pPr>
        <w:jc w:val="both"/>
        <w:rPr>
          <w:rFonts w:ascii="Calibri" w:hAnsi="Calibri" w:cs="Calibri"/>
          <w:sz w:val="24"/>
          <w:szCs w:val="24"/>
          <w:lang w:eastAsia="hr-HR"/>
        </w:rPr>
      </w:pPr>
      <w:r w:rsidRPr="00783CD9">
        <w:rPr>
          <w:rFonts w:ascii="Calibri" w:hAnsi="Calibri" w:cs="Calibri"/>
          <w:sz w:val="24"/>
          <w:szCs w:val="24"/>
          <w:lang w:eastAsia="hr-HR"/>
        </w:rPr>
        <w:t>_________________,</w:t>
      </w:r>
      <w:r w:rsidRPr="008E1ADB">
        <w:rPr>
          <w:rFonts w:ascii="Calibri" w:hAnsi="Calibri" w:cs="Calibri"/>
          <w:sz w:val="24"/>
          <w:szCs w:val="24"/>
          <w:lang w:eastAsia="hr-HR"/>
        </w:rPr>
        <w:t xml:space="preserve"> </w:t>
      </w:r>
      <w:r>
        <w:rPr>
          <w:rFonts w:ascii="Calibri" w:hAnsi="Calibri" w:cs="Calibri"/>
          <w:sz w:val="24"/>
          <w:szCs w:val="24"/>
          <w:lang w:eastAsia="hr-HR"/>
        </w:rPr>
        <w:t>______________________________________________________,</w:t>
      </w:r>
    </w:p>
    <w:p w14:paraId="3F8905AE" w14:textId="4AFBC16C" w:rsidR="00783CD9" w:rsidRPr="008E1ADB" w:rsidRDefault="00771EE3" w:rsidP="00783CD9">
      <w:pPr>
        <w:jc w:val="both"/>
        <w:rPr>
          <w:rFonts w:ascii="Calibri" w:hAnsi="Calibri" w:cs="Calibri"/>
          <w:sz w:val="24"/>
          <w:szCs w:val="24"/>
          <w:lang w:eastAsia="hr-HR"/>
        </w:rPr>
      </w:pPr>
      <w:r>
        <w:rPr>
          <w:rFonts w:ascii="Calibri" w:hAnsi="Calibri" w:cs="Calibri"/>
          <w:sz w:val="24"/>
          <w:szCs w:val="24"/>
          <w:lang w:eastAsia="hr-HR"/>
        </w:rPr>
        <w:t>(u daljnjem tekstu: Izvođač</w:t>
      </w:r>
      <w:r w:rsidR="00783CD9" w:rsidRPr="008E1ADB">
        <w:rPr>
          <w:rFonts w:ascii="Calibri" w:hAnsi="Calibri" w:cs="Calibri"/>
          <w:sz w:val="24"/>
          <w:szCs w:val="24"/>
          <w:lang w:eastAsia="hr-HR"/>
        </w:rPr>
        <w:t>)</w:t>
      </w:r>
    </w:p>
    <w:p w14:paraId="06ABBF07" w14:textId="77777777" w:rsidR="00783CD9" w:rsidRPr="008E1ADB" w:rsidRDefault="00783CD9" w:rsidP="00783CD9">
      <w:pPr>
        <w:jc w:val="both"/>
        <w:rPr>
          <w:rFonts w:ascii="Calibri" w:hAnsi="Calibri" w:cs="Calibri"/>
          <w:sz w:val="24"/>
          <w:szCs w:val="24"/>
          <w:lang w:eastAsia="hr-HR"/>
        </w:rPr>
      </w:pPr>
    </w:p>
    <w:p w14:paraId="0442BEAA" w14:textId="75F30157" w:rsidR="00783CD9" w:rsidRDefault="00B33996" w:rsidP="00B33996">
      <w:pPr>
        <w:jc w:val="both"/>
        <w:rPr>
          <w:rFonts w:ascii="Calibri" w:hAnsi="Calibri" w:cs="Calibri"/>
          <w:sz w:val="24"/>
          <w:szCs w:val="24"/>
          <w:lang w:eastAsia="hr-HR"/>
        </w:rPr>
      </w:pPr>
      <w:r>
        <w:rPr>
          <w:rFonts w:ascii="Calibri" w:hAnsi="Calibri" w:cs="Calibri"/>
          <w:sz w:val="24"/>
          <w:szCs w:val="24"/>
          <w:lang w:eastAsia="hr-HR"/>
        </w:rPr>
        <w:t>i</w:t>
      </w:r>
    </w:p>
    <w:p w14:paraId="3D91D09E" w14:textId="77777777" w:rsidR="00B33996" w:rsidRPr="00B33996" w:rsidRDefault="00B33996" w:rsidP="00B33996">
      <w:pPr>
        <w:jc w:val="both"/>
        <w:rPr>
          <w:rFonts w:ascii="Calibri" w:hAnsi="Calibri" w:cs="Calibri"/>
          <w:sz w:val="24"/>
          <w:szCs w:val="24"/>
          <w:lang w:eastAsia="hr-HR"/>
        </w:rPr>
      </w:pPr>
    </w:p>
    <w:p w14:paraId="0F992C7E" w14:textId="77777777" w:rsidR="00783CD9" w:rsidRPr="008E1ADB" w:rsidRDefault="00783CD9" w:rsidP="00783CD9">
      <w:pPr>
        <w:spacing w:after="120"/>
        <w:jc w:val="both"/>
        <w:rPr>
          <w:rFonts w:ascii="Calibri" w:hAnsi="Calibri" w:cs="Calibri"/>
          <w:sz w:val="24"/>
          <w:szCs w:val="24"/>
          <w:lang w:eastAsia="hr-HR"/>
        </w:rPr>
      </w:pPr>
      <w:r w:rsidRPr="008E1ADB">
        <w:rPr>
          <w:rFonts w:ascii="Calibri" w:hAnsi="Calibri" w:cs="Calibri"/>
          <w:b/>
          <w:sz w:val="24"/>
          <w:szCs w:val="24"/>
          <w:lang w:eastAsia="hr-HR"/>
        </w:rPr>
        <w:t>Klinika za infektivne bolesti “Dr. Fran Mihaljević”</w:t>
      </w:r>
      <w:r w:rsidRPr="008E1ADB">
        <w:rPr>
          <w:rFonts w:ascii="Calibri" w:hAnsi="Calibri" w:cs="Calibri"/>
          <w:sz w:val="24"/>
          <w:szCs w:val="24"/>
          <w:lang w:eastAsia="hr-HR"/>
        </w:rPr>
        <w:t xml:space="preserve">, Mirogojska 8, 10000 Zagreb, OIB 47767714195, koju zastupa ravnateljica, </w:t>
      </w:r>
      <w:r w:rsidRPr="008E1ADB">
        <w:rPr>
          <w:rFonts w:ascii="Calibri" w:hAnsi="Calibri" w:cs="Calibri"/>
          <w:sz w:val="24"/>
          <w:szCs w:val="24"/>
        </w:rPr>
        <w:t xml:space="preserve">prof. dr. sc. Alemka Markotić, dr. med. </w:t>
      </w:r>
      <w:r w:rsidRPr="008E1ADB">
        <w:rPr>
          <w:rFonts w:ascii="Calibri" w:hAnsi="Calibri" w:cs="Calibri"/>
          <w:sz w:val="24"/>
          <w:szCs w:val="24"/>
          <w:lang w:eastAsia="hr-HR"/>
        </w:rPr>
        <w:t>(u daljnjem tekstu: Naručitelj)</w:t>
      </w:r>
    </w:p>
    <w:p w14:paraId="024CA21D" w14:textId="77777777" w:rsidR="00783CD9" w:rsidRPr="008E1ADB" w:rsidRDefault="00783CD9" w:rsidP="00783CD9">
      <w:pPr>
        <w:spacing w:after="120"/>
        <w:rPr>
          <w:rFonts w:ascii="Calibri" w:hAnsi="Calibri" w:cs="Calibri"/>
          <w:sz w:val="24"/>
          <w:szCs w:val="24"/>
          <w:lang w:eastAsia="hr-HR"/>
        </w:rPr>
      </w:pPr>
      <w:r w:rsidRPr="008E1ADB">
        <w:rPr>
          <w:rFonts w:ascii="Calibri" w:hAnsi="Calibri" w:cs="Calibri"/>
          <w:sz w:val="24"/>
          <w:szCs w:val="24"/>
          <w:lang w:eastAsia="hr-HR"/>
        </w:rPr>
        <w:t>sklopili su sljedeći</w:t>
      </w:r>
    </w:p>
    <w:p w14:paraId="50F3D8D3"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UGOVOR</w:t>
      </w:r>
    </w:p>
    <w:p w14:paraId="35D1E987" w14:textId="487FFA0A" w:rsidR="00783CD9" w:rsidRPr="008E1ADB" w:rsidRDefault="00476D76" w:rsidP="00783CD9">
      <w:pPr>
        <w:pStyle w:val="NoSpacing"/>
        <w:jc w:val="center"/>
        <w:rPr>
          <w:rFonts w:eastAsia="Times New Roman" w:cs="Calibri"/>
          <w:b/>
          <w:sz w:val="24"/>
          <w:szCs w:val="24"/>
          <w:lang w:eastAsia="hr-HR"/>
        </w:rPr>
      </w:pPr>
      <w:r>
        <w:rPr>
          <w:rFonts w:eastAsia="Times New Roman" w:cs="Calibri"/>
          <w:b/>
          <w:sz w:val="24"/>
          <w:szCs w:val="24"/>
          <w:lang w:eastAsia="hr-HR"/>
        </w:rPr>
        <w:t>Betonski radovi</w:t>
      </w:r>
    </w:p>
    <w:p w14:paraId="50F8A67A" w14:textId="4CED717A" w:rsidR="00783CD9" w:rsidRPr="008E1ADB" w:rsidRDefault="00783CD9" w:rsidP="00783CD9">
      <w:pPr>
        <w:jc w:val="center"/>
        <w:rPr>
          <w:rFonts w:ascii="Calibri" w:hAnsi="Calibri" w:cs="Calibri"/>
          <w:b/>
          <w:sz w:val="24"/>
          <w:szCs w:val="24"/>
          <w:lang w:eastAsia="hr-HR"/>
        </w:rPr>
      </w:pPr>
      <w:r w:rsidRPr="008E1ADB">
        <w:rPr>
          <w:rFonts w:ascii="Calibri" w:hAnsi="Calibri" w:cs="Calibri"/>
          <w:b/>
          <w:sz w:val="24"/>
          <w:szCs w:val="24"/>
          <w:lang w:eastAsia="hr-HR"/>
        </w:rPr>
        <w:t>Broj</w:t>
      </w:r>
      <w:r w:rsidR="00476D76">
        <w:rPr>
          <w:rFonts w:ascii="Calibri" w:hAnsi="Calibri" w:cs="Calibri"/>
          <w:b/>
          <w:sz w:val="24"/>
          <w:szCs w:val="24"/>
          <w:lang w:eastAsia="hr-HR"/>
        </w:rPr>
        <w:t xml:space="preserve"> 47</w:t>
      </w:r>
      <w:r w:rsidR="0073542C">
        <w:rPr>
          <w:rFonts w:ascii="Calibri" w:hAnsi="Calibri" w:cs="Calibri"/>
          <w:b/>
          <w:sz w:val="24"/>
          <w:szCs w:val="24"/>
          <w:lang w:eastAsia="hr-HR"/>
        </w:rPr>
        <w:t>B</w:t>
      </w:r>
      <w:r>
        <w:rPr>
          <w:rFonts w:ascii="Calibri" w:hAnsi="Calibri" w:cs="Calibri"/>
          <w:b/>
          <w:sz w:val="24"/>
          <w:szCs w:val="24"/>
          <w:lang w:eastAsia="hr-HR"/>
        </w:rPr>
        <w:t>/2021</w:t>
      </w:r>
      <w:r w:rsidRPr="008E1ADB">
        <w:rPr>
          <w:rFonts w:ascii="Calibri" w:hAnsi="Calibri" w:cs="Calibri"/>
          <w:b/>
          <w:sz w:val="24"/>
          <w:szCs w:val="24"/>
          <w:lang w:eastAsia="hr-HR"/>
        </w:rPr>
        <w:t xml:space="preserve"> JN</w:t>
      </w:r>
    </w:p>
    <w:p w14:paraId="6E176644" w14:textId="77777777" w:rsidR="00783CD9" w:rsidRPr="008E1ADB" w:rsidRDefault="00783CD9" w:rsidP="00783CD9">
      <w:pPr>
        <w:spacing w:after="0"/>
        <w:jc w:val="center"/>
        <w:rPr>
          <w:rFonts w:ascii="Calibri" w:hAnsi="Calibri" w:cs="Calibri"/>
          <w:b/>
          <w:bCs/>
          <w:sz w:val="24"/>
          <w:szCs w:val="24"/>
          <w:lang w:eastAsia="hr-HR"/>
        </w:rPr>
      </w:pPr>
      <w:r w:rsidRPr="008E1ADB">
        <w:rPr>
          <w:rFonts w:ascii="Calibri" w:hAnsi="Calibri" w:cs="Calibri"/>
          <w:b/>
          <w:bCs/>
          <w:sz w:val="24"/>
          <w:szCs w:val="24"/>
          <w:lang w:eastAsia="hr-HR"/>
        </w:rPr>
        <w:t>PREDMET UGOVORA</w:t>
      </w:r>
    </w:p>
    <w:p w14:paraId="12BB37A4"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Članak 1.</w:t>
      </w:r>
    </w:p>
    <w:p w14:paraId="335248A6" w14:textId="11DA93DF" w:rsidR="00783CD9" w:rsidRPr="008E1ADB" w:rsidRDefault="00783CD9" w:rsidP="00783CD9">
      <w:pPr>
        <w:spacing w:after="0"/>
        <w:jc w:val="both"/>
        <w:rPr>
          <w:rFonts w:ascii="Calibri" w:hAnsi="Calibri" w:cs="Calibri"/>
          <w:b/>
          <w:sz w:val="24"/>
          <w:szCs w:val="24"/>
        </w:rPr>
      </w:pPr>
      <w:r w:rsidRPr="008E1ADB">
        <w:rPr>
          <w:rFonts w:ascii="Calibri" w:hAnsi="Calibri" w:cs="Calibri"/>
          <w:sz w:val="24"/>
          <w:szCs w:val="24"/>
          <w:lang w:eastAsia="hr-HR"/>
        </w:rPr>
        <w:t xml:space="preserve">Ugovorne strane sklapaju ovaj ugovor na temelju </w:t>
      </w:r>
      <w:r w:rsidR="00771EE3">
        <w:rPr>
          <w:rFonts w:ascii="Calibri" w:hAnsi="Calibri" w:cs="Calibri"/>
          <w:sz w:val="24"/>
          <w:szCs w:val="24"/>
          <w:lang w:eastAsia="hr-HR"/>
        </w:rPr>
        <w:t>ponude Izvođača</w:t>
      </w:r>
      <w:r>
        <w:rPr>
          <w:rFonts w:ascii="Calibri" w:hAnsi="Calibri" w:cs="Calibri"/>
          <w:sz w:val="24"/>
          <w:szCs w:val="24"/>
          <w:lang w:eastAsia="hr-HR"/>
        </w:rPr>
        <w:t xml:space="preserve"> ________ od _________</w:t>
      </w:r>
      <w:r w:rsidRPr="008E1ADB">
        <w:rPr>
          <w:rFonts w:ascii="Calibri" w:hAnsi="Calibri" w:cs="Calibri"/>
          <w:sz w:val="24"/>
          <w:szCs w:val="24"/>
          <w:lang w:eastAsia="hr-HR"/>
        </w:rPr>
        <w:t xml:space="preserve"> godine dostavljene u sklopu nadmet</w:t>
      </w:r>
      <w:r w:rsidR="00476D76">
        <w:rPr>
          <w:rFonts w:ascii="Calibri" w:hAnsi="Calibri" w:cs="Calibri"/>
          <w:sz w:val="24"/>
          <w:szCs w:val="24"/>
          <w:lang w:eastAsia="hr-HR"/>
        </w:rPr>
        <w:t>anja jednostavne nabave broj 47</w:t>
      </w:r>
      <w:r w:rsidR="0073542C">
        <w:rPr>
          <w:rFonts w:ascii="Calibri" w:hAnsi="Calibri" w:cs="Calibri"/>
          <w:sz w:val="24"/>
          <w:szCs w:val="24"/>
          <w:lang w:eastAsia="hr-HR"/>
        </w:rPr>
        <w:t>B</w:t>
      </w:r>
      <w:r>
        <w:rPr>
          <w:rFonts w:ascii="Calibri" w:hAnsi="Calibri" w:cs="Calibri"/>
          <w:sz w:val="24"/>
          <w:szCs w:val="24"/>
          <w:lang w:eastAsia="hr-HR"/>
        </w:rPr>
        <w:t>/2021</w:t>
      </w:r>
      <w:r w:rsidR="00476D76">
        <w:rPr>
          <w:rFonts w:ascii="Calibri" w:hAnsi="Calibri" w:cs="Calibri"/>
          <w:sz w:val="24"/>
          <w:szCs w:val="24"/>
          <w:lang w:eastAsia="hr-HR"/>
        </w:rPr>
        <w:t xml:space="preserve"> JN za predmet nabave: </w:t>
      </w:r>
      <w:r w:rsidR="00476D76" w:rsidRPr="00476D76">
        <w:rPr>
          <w:rFonts w:ascii="Calibri" w:hAnsi="Calibri" w:cs="Calibri"/>
          <w:b/>
          <w:sz w:val="24"/>
          <w:szCs w:val="24"/>
          <w:lang w:eastAsia="hr-HR"/>
        </w:rPr>
        <w:t>Betonski radovi</w:t>
      </w:r>
      <w:r w:rsidRPr="00476D76">
        <w:rPr>
          <w:rFonts w:ascii="Calibri" w:hAnsi="Calibri" w:cs="Calibri"/>
          <w:b/>
          <w:sz w:val="24"/>
          <w:szCs w:val="24"/>
        </w:rPr>
        <w:t>.</w:t>
      </w:r>
    </w:p>
    <w:p w14:paraId="76B9D960" w14:textId="68C0D8BE" w:rsidR="00783CD9"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 xml:space="preserve">Prihvaćena </w:t>
      </w:r>
      <w:r w:rsidR="00771EE3">
        <w:rPr>
          <w:rFonts w:ascii="Calibri" w:hAnsi="Calibri" w:cs="Calibri"/>
          <w:sz w:val="24"/>
          <w:szCs w:val="24"/>
          <w:lang w:eastAsia="hr-HR"/>
        </w:rPr>
        <w:t>Ponuda Izvođač</w:t>
      </w:r>
      <w:r w:rsidRPr="008E1ADB">
        <w:rPr>
          <w:rFonts w:ascii="Calibri" w:hAnsi="Calibri" w:cs="Calibri"/>
          <w:sz w:val="24"/>
          <w:szCs w:val="24"/>
          <w:lang w:eastAsia="hr-HR"/>
        </w:rPr>
        <w:t>a i Troškovnik priloženi su ovom Ugovoru i čine njegov sastavni dio.</w:t>
      </w:r>
    </w:p>
    <w:p w14:paraId="41FEC819" w14:textId="77777777" w:rsidR="007B4678" w:rsidRPr="007B4678" w:rsidRDefault="007B4678" w:rsidP="007B4678">
      <w:pPr>
        <w:spacing w:after="0"/>
        <w:jc w:val="center"/>
        <w:rPr>
          <w:rFonts w:cstheme="minorHAnsi"/>
          <w:b/>
          <w:sz w:val="24"/>
          <w:szCs w:val="24"/>
          <w:lang w:eastAsia="hr-HR"/>
        </w:rPr>
      </w:pPr>
      <w:r w:rsidRPr="007B4678">
        <w:rPr>
          <w:rFonts w:cstheme="minorHAnsi"/>
          <w:b/>
          <w:sz w:val="24"/>
          <w:szCs w:val="24"/>
          <w:lang w:eastAsia="hr-HR"/>
        </w:rPr>
        <w:t>MJESTO IZVOĐENJA RADOVA</w:t>
      </w:r>
    </w:p>
    <w:p w14:paraId="664F2E0A" w14:textId="1CB01D84" w:rsidR="007B4678" w:rsidRPr="007B4678" w:rsidRDefault="007B4678" w:rsidP="007B4678">
      <w:pPr>
        <w:spacing w:after="0"/>
        <w:jc w:val="center"/>
        <w:rPr>
          <w:rFonts w:cstheme="minorHAnsi"/>
          <w:b/>
          <w:sz w:val="24"/>
          <w:szCs w:val="24"/>
          <w:lang w:eastAsia="hr-HR"/>
        </w:rPr>
      </w:pPr>
      <w:r>
        <w:rPr>
          <w:rFonts w:cstheme="minorHAnsi"/>
          <w:b/>
          <w:sz w:val="24"/>
          <w:szCs w:val="24"/>
          <w:lang w:eastAsia="hr-HR"/>
        </w:rPr>
        <w:t>Članak 2.</w:t>
      </w:r>
    </w:p>
    <w:p w14:paraId="06A61000" w14:textId="77777777"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Mjesto izvođenja radova je Klinika za infektivne bolesti „Dr. Fran Mihaljević“, Mirogojska cesta 8, Zagreb.</w:t>
      </w:r>
    </w:p>
    <w:p w14:paraId="2BC085BA" w14:textId="77777777" w:rsidR="007B4678" w:rsidRPr="007B4678" w:rsidRDefault="007B4678" w:rsidP="007B4678">
      <w:pPr>
        <w:spacing w:after="0"/>
        <w:rPr>
          <w:rFonts w:cstheme="minorHAnsi"/>
          <w:sz w:val="24"/>
          <w:szCs w:val="24"/>
          <w:lang w:eastAsia="hr-HR"/>
        </w:rPr>
      </w:pPr>
    </w:p>
    <w:p w14:paraId="513A2FF9" w14:textId="00249E67" w:rsidR="007B4678" w:rsidRDefault="007B4678" w:rsidP="007B4678">
      <w:pPr>
        <w:spacing w:after="0"/>
        <w:rPr>
          <w:rFonts w:cstheme="minorHAnsi"/>
          <w:sz w:val="24"/>
          <w:szCs w:val="24"/>
          <w:lang w:eastAsia="hr-HR"/>
        </w:rPr>
      </w:pPr>
      <w:r w:rsidRPr="007B4678">
        <w:rPr>
          <w:rFonts w:cstheme="minorHAnsi"/>
          <w:sz w:val="24"/>
          <w:szCs w:val="24"/>
          <w:lang w:eastAsia="hr-HR"/>
        </w:rPr>
        <w:t>Izvođač mora tehnički i strukovno zadovoljavati sve uvjete za izvršenje predmeta nabave u ugovornom roku na prethodno definiranoj lokaciji.</w:t>
      </w:r>
    </w:p>
    <w:p w14:paraId="17DD7FC1" w14:textId="77777777" w:rsidR="007B4678" w:rsidRPr="007B4678" w:rsidRDefault="007B4678" w:rsidP="007B4678">
      <w:pPr>
        <w:spacing w:after="0"/>
        <w:rPr>
          <w:rFonts w:cstheme="minorHAnsi"/>
          <w:sz w:val="24"/>
          <w:szCs w:val="24"/>
          <w:lang w:eastAsia="hr-HR"/>
        </w:rPr>
      </w:pPr>
    </w:p>
    <w:p w14:paraId="52D5263E"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VRIJEDNOST UGOVORA</w:t>
      </w:r>
    </w:p>
    <w:p w14:paraId="562907CA" w14:textId="1DF82C14" w:rsidR="00783CD9" w:rsidRPr="008E1ADB" w:rsidRDefault="007B4678" w:rsidP="00783CD9">
      <w:pPr>
        <w:spacing w:after="0"/>
        <w:jc w:val="center"/>
        <w:rPr>
          <w:rFonts w:ascii="Calibri" w:hAnsi="Calibri" w:cs="Calibri"/>
          <w:b/>
          <w:sz w:val="24"/>
          <w:szCs w:val="24"/>
          <w:lang w:eastAsia="hr-HR"/>
        </w:rPr>
      </w:pPr>
      <w:r>
        <w:rPr>
          <w:rFonts w:ascii="Calibri" w:hAnsi="Calibri" w:cs="Calibri"/>
          <w:b/>
          <w:sz w:val="24"/>
          <w:szCs w:val="24"/>
          <w:lang w:eastAsia="hr-HR"/>
        </w:rPr>
        <w:t>Članak 3</w:t>
      </w:r>
      <w:r w:rsidR="00783CD9" w:rsidRPr="008E1ADB">
        <w:rPr>
          <w:rFonts w:ascii="Calibri" w:hAnsi="Calibri" w:cs="Calibri"/>
          <w:b/>
          <w:sz w:val="24"/>
          <w:szCs w:val="24"/>
          <w:lang w:eastAsia="hr-HR"/>
        </w:rPr>
        <w:t>.</w:t>
      </w:r>
    </w:p>
    <w:p w14:paraId="70B62369" w14:textId="6D064C30" w:rsidR="007B4678" w:rsidRPr="00AB3424" w:rsidRDefault="00783CD9" w:rsidP="00AB3424">
      <w:pPr>
        <w:spacing w:after="0"/>
        <w:jc w:val="both"/>
        <w:rPr>
          <w:rFonts w:ascii="Calibri" w:hAnsi="Calibri" w:cs="Calibri"/>
          <w:sz w:val="24"/>
          <w:szCs w:val="24"/>
          <w:lang w:eastAsia="hr-HR"/>
        </w:rPr>
      </w:pPr>
      <w:r w:rsidRPr="008E1ADB">
        <w:rPr>
          <w:rFonts w:ascii="Calibri" w:hAnsi="Calibri" w:cs="Calibri"/>
          <w:sz w:val="24"/>
          <w:szCs w:val="24"/>
          <w:lang w:eastAsia="hr-HR"/>
        </w:rPr>
        <w:t>Vrije</w:t>
      </w:r>
      <w:r>
        <w:rPr>
          <w:rFonts w:ascii="Calibri" w:hAnsi="Calibri" w:cs="Calibri"/>
          <w:sz w:val="24"/>
          <w:szCs w:val="24"/>
          <w:lang w:eastAsia="hr-HR"/>
        </w:rPr>
        <w:t>dnost ugovora iznosi 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bez PDV-a</w:t>
      </w:r>
      <w:r w:rsidRPr="008E1ADB">
        <w:rPr>
          <w:rFonts w:ascii="Calibri" w:hAnsi="Calibri" w:cs="Calibri"/>
          <w:sz w:val="24"/>
          <w:szCs w:val="24"/>
          <w:lang w:eastAsia="hr-HR"/>
        </w:rPr>
        <w:t xml:space="preserve">, odnosno </w:t>
      </w:r>
      <w:r w:rsidRPr="00783CD9">
        <w:rPr>
          <w:rFonts w:ascii="Calibri" w:hAnsi="Calibri" w:cs="Calibri"/>
          <w:sz w:val="24"/>
          <w:szCs w:val="24"/>
          <w:lang w:eastAsia="hr-HR"/>
        </w:rPr>
        <w:t>______________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s PDV-om</w:t>
      </w:r>
      <w:r w:rsidRPr="008E1ADB">
        <w:rPr>
          <w:rFonts w:ascii="Calibri" w:hAnsi="Calibri" w:cs="Calibri"/>
          <w:sz w:val="24"/>
          <w:szCs w:val="24"/>
          <w:lang w:eastAsia="hr-HR"/>
        </w:rPr>
        <w:t xml:space="preserve"> uk</w:t>
      </w:r>
      <w:r w:rsidR="00AB3424">
        <w:rPr>
          <w:rFonts w:ascii="Calibri" w:hAnsi="Calibri" w:cs="Calibri"/>
          <w:sz w:val="24"/>
          <w:szCs w:val="24"/>
          <w:lang w:eastAsia="hr-HR"/>
        </w:rPr>
        <w:t>ljučujući sve zavisne troškove.</w:t>
      </w:r>
    </w:p>
    <w:p w14:paraId="43367ACC" w14:textId="77777777" w:rsidR="007B4678" w:rsidRPr="007B4678" w:rsidRDefault="007B4678" w:rsidP="007B4678">
      <w:pPr>
        <w:spacing w:after="0"/>
        <w:jc w:val="center"/>
        <w:rPr>
          <w:rFonts w:cstheme="minorHAnsi"/>
          <w:b/>
          <w:sz w:val="24"/>
          <w:szCs w:val="24"/>
          <w:lang w:eastAsia="hr-HR"/>
        </w:rPr>
      </w:pPr>
      <w:r w:rsidRPr="007B4678">
        <w:rPr>
          <w:rFonts w:cstheme="minorHAnsi"/>
          <w:b/>
          <w:sz w:val="24"/>
          <w:szCs w:val="24"/>
          <w:lang w:eastAsia="hr-HR"/>
        </w:rPr>
        <w:t xml:space="preserve">ROKOVI </w:t>
      </w:r>
    </w:p>
    <w:p w14:paraId="1C11BC4D" w14:textId="77777777" w:rsidR="007B4678" w:rsidRPr="007B4678" w:rsidRDefault="007B4678" w:rsidP="007B4678">
      <w:pPr>
        <w:spacing w:after="0"/>
        <w:jc w:val="center"/>
        <w:rPr>
          <w:rFonts w:cstheme="minorHAnsi"/>
          <w:b/>
          <w:sz w:val="24"/>
          <w:szCs w:val="24"/>
          <w:lang w:eastAsia="hr-HR"/>
        </w:rPr>
      </w:pPr>
      <w:r w:rsidRPr="007B4678">
        <w:rPr>
          <w:rFonts w:cstheme="minorHAnsi"/>
          <w:b/>
          <w:sz w:val="24"/>
          <w:szCs w:val="24"/>
          <w:lang w:eastAsia="hr-HR"/>
        </w:rPr>
        <w:t>Članak 4.</w:t>
      </w:r>
    </w:p>
    <w:p w14:paraId="763EFE12" w14:textId="6F233051"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 xml:space="preserve">Ugovor se sklapa na razdoblje do izvršenja radova, a najkasniji rok za izvršenje radova </w:t>
      </w:r>
      <w:r w:rsidR="005B4290">
        <w:rPr>
          <w:rFonts w:cstheme="minorHAnsi"/>
          <w:sz w:val="24"/>
          <w:szCs w:val="24"/>
          <w:lang w:eastAsia="hr-HR"/>
        </w:rPr>
        <w:t>je 15</w:t>
      </w:r>
      <w:r w:rsidRPr="00170F01">
        <w:rPr>
          <w:rFonts w:cstheme="minorHAnsi"/>
          <w:sz w:val="24"/>
          <w:szCs w:val="24"/>
          <w:lang w:eastAsia="hr-HR"/>
        </w:rPr>
        <w:t xml:space="preserve"> radnih dana. Izvođač je dužan početi s radovima u roku od sedam (7) dana od datuma obostranog</w:t>
      </w:r>
      <w:r w:rsidRPr="007B4678">
        <w:rPr>
          <w:rFonts w:cstheme="minorHAnsi"/>
          <w:sz w:val="24"/>
          <w:szCs w:val="24"/>
          <w:lang w:eastAsia="hr-HR"/>
        </w:rPr>
        <w:t xml:space="preserve"> potpisa Ugovora.</w:t>
      </w:r>
    </w:p>
    <w:p w14:paraId="69A5E4F5" w14:textId="77777777"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lastRenderedPageBreak/>
        <w:t>U slučaju prekoračenja ugovorenog roka izvođenja radova, a uzrokovano zbog propusta Izvođača, Izvođač će snositi sve nastale troškove uključujući i troškove Naručitelja.</w:t>
      </w:r>
    </w:p>
    <w:p w14:paraId="1C4D84EA" w14:textId="77777777" w:rsidR="007B4678" w:rsidRPr="007B4678" w:rsidRDefault="007B4678" w:rsidP="007B4678">
      <w:pPr>
        <w:spacing w:after="0"/>
        <w:rPr>
          <w:rFonts w:cstheme="minorHAnsi"/>
          <w:sz w:val="24"/>
          <w:szCs w:val="24"/>
          <w:lang w:eastAsia="hr-HR"/>
        </w:rPr>
      </w:pPr>
    </w:p>
    <w:p w14:paraId="64F0CCCA" w14:textId="77777777" w:rsidR="007B4678" w:rsidRPr="007B4678" w:rsidRDefault="007B4678" w:rsidP="007B4678">
      <w:pPr>
        <w:spacing w:after="0"/>
        <w:jc w:val="center"/>
        <w:rPr>
          <w:rFonts w:cstheme="minorHAnsi"/>
          <w:b/>
          <w:sz w:val="24"/>
          <w:szCs w:val="24"/>
          <w:lang w:eastAsia="hr-HR"/>
        </w:rPr>
      </w:pPr>
      <w:r w:rsidRPr="007B4678">
        <w:rPr>
          <w:rFonts w:cstheme="minorHAnsi"/>
          <w:b/>
          <w:sz w:val="24"/>
          <w:szCs w:val="24"/>
          <w:lang w:eastAsia="hr-HR"/>
        </w:rPr>
        <w:t>PRODUŽENJE ROKA IZVOĐENJA RADOVA</w:t>
      </w:r>
    </w:p>
    <w:p w14:paraId="04ED3BAD" w14:textId="77777777" w:rsidR="007B4678" w:rsidRPr="007B4678" w:rsidRDefault="007B4678" w:rsidP="007B4678">
      <w:pPr>
        <w:spacing w:after="0"/>
        <w:jc w:val="center"/>
        <w:rPr>
          <w:rFonts w:cstheme="minorHAnsi"/>
          <w:b/>
          <w:sz w:val="24"/>
          <w:szCs w:val="24"/>
          <w:lang w:eastAsia="hr-HR"/>
        </w:rPr>
      </w:pPr>
      <w:r w:rsidRPr="007B4678">
        <w:rPr>
          <w:rFonts w:cstheme="minorHAnsi"/>
          <w:b/>
          <w:sz w:val="24"/>
          <w:szCs w:val="24"/>
          <w:lang w:eastAsia="hr-HR"/>
        </w:rPr>
        <w:t>Članak 5.</w:t>
      </w:r>
    </w:p>
    <w:p w14:paraId="1C170A9B" w14:textId="77777777"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Izvođač ima pravo na produženje roka za izvođenje radova iz članka 2. Ugovora ako je u izvođenju radova u tom roku bio spriječen izvanrednim događajima nastalim nakon trenutka u kojem je počeo teći rok za izvođenje radova, a koji se nisu mogli predvidjeti u vrijeme sklapanja Ugovora, a niti spriječiti, otkloniti ili izbjeći.</w:t>
      </w:r>
    </w:p>
    <w:p w14:paraId="3AFE9CF9" w14:textId="77777777" w:rsidR="007B4678" w:rsidRPr="007B4678" w:rsidRDefault="007B4678" w:rsidP="007B4678">
      <w:pPr>
        <w:spacing w:after="0"/>
        <w:rPr>
          <w:rFonts w:cstheme="minorHAnsi"/>
          <w:sz w:val="24"/>
          <w:szCs w:val="24"/>
          <w:lang w:eastAsia="hr-HR"/>
        </w:rPr>
      </w:pPr>
    </w:p>
    <w:p w14:paraId="54D8CCEE" w14:textId="77777777"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U slučaju nastupa izvanrednih događaja odgađaju se rokovi izvršenja u vrijeme djelovanja izvanrednih događaja i takvih posljedica tih događaja koje onemogućuju izvođenje radova.</w:t>
      </w:r>
    </w:p>
    <w:p w14:paraId="1C3AA373" w14:textId="77777777" w:rsidR="007B4678" w:rsidRPr="007B4678" w:rsidRDefault="007B4678" w:rsidP="007B4678">
      <w:pPr>
        <w:spacing w:after="0"/>
        <w:rPr>
          <w:rFonts w:cstheme="minorHAnsi"/>
          <w:sz w:val="24"/>
          <w:szCs w:val="24"/>
          <w:lang w:eastAsia="hr-HR"/>
        </w:rPr>
      </w:pPr>
    </w:p>
    <w:p w14:paraId="109D3637" w14:textId="77777777"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Izvođač se obvezuje uložiti maksimalne napore da izbjegne ili smanji zakašnjenje uslijed djelovanja izvanrednih događaja.</w:t>
      </w:r>
    </w:p>
    <w:p w14:paraId="7A35A1BC" w14:textId="77777777" w:rsidR="007B4678" w:rsidRPr="007B4678" w:rsidRDefault="007B4678" w:rsidP="007B4678">
      <w:pPr>
        <w:spacing w:after="0"/>
        <w:rPr>
          <w:rFonts w:cstheme="minorHAnsi"/>
          <w:sz w:val="24"/>
          <w:szCs w:val="24"/>
          <w:lang w:eastAsia="hr-HR"/>
        </w:rPr>
      </w:pPr>
    </w:p>
    <w:p w14:paraId="768AAD9E" w14:textId="77777777" w:rsidR="007B4678" w:rsidRPr="007B4678" w:rsidRDefault="007B4678" w:rsidP="007B4678">
      <w:pPr>
        <w:pStyle w:val="BodyText1"/>
        <w:shd w:val="clear" w:color="auto" w:fill="auto"/>
        <w:tabs>
          <w:tab w:val="left" w:pos="727"/>
        </w:tabs>
        <w:spacing w:before="0" w:after="0" w:line="240" w:lineRule="auto"/>
        <w:ind w:firstLine="0"/>
        <w:jc w:val="both"/>
        <w:rPr>
          <w:rFonts w:asciiTheme="minorHAnsi" w:hAnsiTheme="minorHAnsi" w:cstheme="minorHAnsi"/>
          <w:sz w:val="24"/>
          <w:szCs w:val="24"/>
        </w:rPr>
      </w:pPr>
      <w:r w:rsidRPr="007B4678">
        <w:rPr>
          <w:rFonts w:asciiTheme="minorHAnsi" w:hAnsiTheme="minorHAnsi" w:cstheme="minorHAnsi"/>
          <w:sz w:val="24"/>
          <w:szCs w:val="24"/>
        </w:rPr>
        <w:t>Izvanrednim događajima smatraju se požar, poplava, potres i drugi događaji više sile, kao i mjere predviđene aktima nadležnih tijela.</w:t>
      </w:r>
    </w:p>
    <w:p w14:paraId="41337E36" w14:textId="77777777" w:rsidR="007B4678" w:rsidRPr="007B4678" w:rsidRDefault="007B4678" w:rsidP="007B4678">
      <w:pPr>
        <w:spacing w:after="0"/>
        <w:rPr>
          <w:rFonts w:cstheme="minorHAnsi"/>
          <w:sz w:val="24"/>
          <w:szCs w:val="24"/>
          <w:lang w:eastAsia="hr-HR"/>
        </w:rPr>
      </w:pPr>
    </w:p>
    <w:p w14:paraId="6F7DA22D" w14:textId="77777777" w:rsidR="007B4678" w:rsidRPr="007B4678" w:rsidRDefault="007B4678" w:rsidP="007B4678">
      <w:pPr>
        <w:pStyle w:val="BodyText1"/>
        <w:shd w:val="clear" w:color="auto" w:fill="auto"/>
        <w:tabs>
          <w:tab w:val="left" w:pos="727"/>
        </w:tabs>
        <w:spacing w:before="0" w:after="0" w:line="240" w:lineRule="auto"/>
        <w:ind w:firstLine="0"/>
        <w:jc w:val="both"/>
        <w:rPr>
          <w:rFonts w:asciiTheme="minorHAnsi" w:hAnsiTheme="minorHAnsi" w:cstheme="minorHAnsi"/>
          <w:sz w:val="24"/>
          <w:szCs w:val="24"/>
        </w:rPr>
      </w:pPr>
      <w:r w:rsidRPr="007B4678">
        <w:rPr>
          <w:rFonts w:asciiTheme="minorHAnsi" w:hAnsiTheme="minorHAnsi" w:cstheme="minorHAnsi"/>
          <w:sz w:val="24"/>
          <w:szCs w:val="24"/>
        </w:rPr>
        <w:t>Izvođač je dužan o ovim događajima u roku od 5 dana obavijestiti Naručitelja i od njega zatražiti pisanu suglasnost za produženje roka.</w:t>
      </w:r>
    </w:p>
    <w:p w14:paraId="41C379E8" w14:textId="77777777" w:rsidR="007B4678" w:rsidRPr="007B4678" w:rsidRDefault="007B4678" w:rsidP="007B4678">
      <w:pPr>
        <w:spacing w:after="0"/>
        <w:rPr>
          <w:rFonts w:cstheme="minorHAnsi"/>
          <w:sz w:val="24"/>
          <w:szCs w:val="24"/>
          <w:lang w:eastAsia="hr-HR"/>
        </w:rPr>
      </w:pPr>
    </w:p>
    <w:p w14:paraId="03287FF1" w14:textId="77777777" w:rsidR="007B4678" w:rsidRPr="007B4678" w:rsidRDefault="007B4678" w:rsidP="007B4678">
      <w:pPr>
        <w:pStyle w:val="BodyText1"/>
        <w:shd w:val="clear" w:color="auto" w:fill="auto"/>
        <w:tabs>
          <w:tab w:val="left" w:pos="713"/>
        </w:tabs>
        <w:spacing w:before="0" w:after="0" w:line="240" w:lineRule="auto"/>
        <w:ind w:firstLine="0"/>
        <w:jc w:val="both"/>
        <w:rPr>
          <w:rFonts w:asciiTheme="minorHAnsi" w:hAnsiTheme="minorHAnsi" w:cstheme="minorHAnsi"/>
          <w:sz w:val="24"/>
          <w:szCs w:val="24"/>
        </w:rPr>
      </w:pPr>
      <w:r w:rsidRPr="007B4678">
        <w:rPr>
          <w:rFonts w:asciiTheme="minorHAnsi" w:hAnsiTheme="minorHAnsi" w:cstheme="minorHAnsi"/>
          <w:sz w:val="24"/>
          <w:szCs w:val="24"/>
        </w:rPr>
        <w:t>Ako Izvođač dođe u zakašnjenje s izvođenjem radova, nema pravo na produženje ugovorenog roka zbog nastupanja i trajanja izvanrednih događaja, ako su ti događaji nastupili u vrijeme kada je Izvođač već dospio u zakašnjenje.</w:t>
      </w:r>
    </w:p>
    <w:p w14:paraId="43C0FF0B" w14:textId="77777777" w:rsidR="007B4678" w:rsidRPr="007B4678" w:rsidRDefault="007B4678" w:rsidP="007B4678">
      <w:pPr>
        <w:spacing w:after="0"/>
        <w:rPr>
          <w:rFonts w:cstheme="minorHAnsi"/>
          <w:sz w:val="24"/>
          <w:szCs w:val="24"/>
          <w:lang w:eastAsia="hr-HR"/>
        </w:rPr>
      </w:pPr>
    </w:p>
    <w:p w14:paraId="5E050F34" w14:textId="77777777" w:rsidR="007B4678" w:rsidRPr="007B4678" w:rsidRDefault="007B4678" w:rsidP="007B4678">
      <w:pPr>
        <w:pStyle w:val="BodyText1"/>
        <w:shd w:val="clear" w:color="auto" w:fill="auto"/>
        <w:tabs>
          <w:tab w:val="left" w:pos="732"/>
        </w:tabs>
        <w:spacing w:before="0" w:after="0" w:line="240" w:lineRule="auto"/>
        <w:ind w:firstLine="0"/>
        <w:jc w:val="both"/>
        <w:rPr>
          <w:rFonts w:asciiTheme="minorHAnsi" w:hAnsiTheme="minorHAnsi" w:cstheme="minorHAnsi"/>
          <w:sz w:val="24"/>
          <w:szCs w:val="24"/>
        </w:rPr>
      </w:pPr>
      <w:r w:rsidRPr="007B4678">
        <w:rPr>
          <w:rFonts w:asciiTheme="minorHAnsi" w:hAnsiTheme="minorHAnsi" w:cstheme="minorHAnsi"/>
          <w:sz w:val="24"/>
          <w:szCs w:val="24"/>
        </w:rPr>
        <w:t>Izvođač se obvezuje uz svaki zahtjev za produženje roka izvođenja radova zbog nastupa izvanrednih događaja predočiti Naručitelju dokaze na osnovu kojih se može nedvojbeno utvrditi nastup, trajanje i prestanak izvanrednih događaja kao i utjecaj takvih događaja na produženje roka izvođenja radova. Izvođač je također obvezan podnijeti i dokaze o poduzetim mjerama da izbjegne ili smanji zakašnjenje zbog tih događaja, u protivnom nema pravo na produženje roka za izvođenje radova.</w:t>
      </w:r>
    </w:p>
    <w:p w14:paraId="0325364E" w14:textId="77777777" w:rsidR="007B4678" w:rsidRPr="007B4678" w:rsidRDefault="007B4678" w:rsidP="007B4678">
      <w:pPr>
        <w:spacing w:after="0"/>
        <w:rPr>
          <w:rFonts w:cstheme="minorHAnsi"/>
          <w:sz w:val="24"/>
          <w:szCs w:val="24"/>
          <w:lang w:eastAsia="hr-HR"/>
        </w:rPr>
      </w:pPr>
    </w:p>
    <w:p w14:paraId="45A0FDD7" w14:textId="77777777" w:rsidR="007B4678" w:rsidRPr="007B4678" w:rsidRDefault="007B4678" w:rsidP="007B4678">
      <w:pPr>
        <w:pStyle w:val="BodyText1"/>
        <w:shd w:val="clear" w:color="auto" w:fill="auto"/>
        <w:spacing w:before="0" w:after="0" w:line="240" w:lineRule="auto"/>
        <w:ind w:firstLine="0"/>
        <w:jc w:val="both"/>
        <w:rPr>
          <w:rFonts w:asciiTheme="minorHAnsi" w:hAnsiTheme="minorHAnsi" w:cstheme="minorHAnsi"/>
          <w:sz w:val="24"/>
          <w:szCs w:val="24"/>
        </w:rPr>
      </w:pPr>
      <w:r w:rsidRPr="007B4678">
        <w:rPr>
          <w:rFonts w:asciiTheme="minorHAnsi" w:hAnsiTheme="minorHAnsi" w:cstheme="minorHAnsi"/>
          <w:sz w:val="24"/>
          <w:szCs w:val="24"/>
        </w:rPr>
        <w:t>Naručitelj je dužan u roku od 10 dana od dana primitka zahtjeva za produženje roka izvođenja radova na isti dati pisanu suglasnost ili zahtjev Izvođača s obrazloženjem odbiti.</w:t>
      </w:r>
    </w:p>
    <w:p w14:paraId="49D19A88" w14:textId="329A6552" w:rsidR="007B4678" w:rsidRDefault="007B4678" w:rsidP="007B4678">
      <w:pPr>
        <w:spacing w:after="0"/>
        <w:rPr>
          <w:rFonts w:cstheme="minorHAnsi"/>
          <w:sz w:val="24"/>
          <w:szCs w:val="24"/>
          <w:lang w:eastAsia="hr-HR"/>
        </w:rPr>
      </w:pPr>
    </w:p>
    <w:p w14:paraId="0F2FA93D" w14:textId="77777777" w:rsidR="00AE212A" w:rsidRPr="00AE212A" w:rsidRDefault="00AE212A" w:rsidP="00AE212A">
      <w:pPr>
        <w:spacing w:after="0"/>
        <w:jc w:val="center"/>
        <w:rPr>
          <w:rFonts w:cstheme="minorHAnsi"/>
          <w:b/>
          <w:sz w:val="24"/>
          <w:szCs w:val="24"/>
          <w:lang w:eastAsia="hr-HR"/>
        </w:rPr>
      </w:pPr>
      <w:r w:rsidRPr="00AE212A">
        <w:rPr>
          <w:rFonts w:cstheme="minorHAnsi"/>
          <w:b/>
          <w:sz w:val="24"/>
          <w:szCs w:val="24"/>
          <w:lang w:eastAsia="hr-HR"/>
        </w:rPr>
        <w:t>UGOVORNA KAZNA</w:t>
      </w:r>
    </w:p>
    <w:p w14:paraId="327C5031" w14:textId="77777777" w:rsidR="00AE212A" w:rsidRPr="00AE212A" w:rsidRDefault="00AE212A" w:rsidP="00AE212A">
      <w:pPr>
        <w:spacing w:after="0"/>
        <w:jc w:val="center"/>
        <w:rPr>
          <w:rFonts w:cstheme="minorHAnsi"/>
          <w:b/>
          <w:sz w:val="24"/>
          <w:szCs w:val="24"/>
          <w:lang w:eastAsia="hr-HR"/>
        </w:rPr>
      </w:pPr>
      <w:r w:rsidRPr="00AE212A">
        <w:rPr>
          <w:rFonts w:cstheme="minorHAnsi"/>
          <w:b/>
          <w:sz w:val="24"/>
          <w:szCs w:val="24"/>
          <w:lang w:eastAsia="hr-HR"/>
        </w:rPr>
        <w:t>Članak 6.</w:t>
      </w:r>
    </w:p>
    <w:p w14:paraId="661D4921" w14:textId="3D67220A" w:rsidR="00AE212A" w:rsidRDefault="00AE212A" w:rsidP="00AE212A">
      <w:pPr>
        <w:spacing w:line="235" w:lineRule="auto"/>
        <w:ind w:left="7" w:right="640"/>
        <w:jc w:val="both"/>
        <w:rPr>
          <w:rFonts w:eastAsia="Arial" w:cstheme="minorHAnsi"/>
          <w:sz w:val="24"/>
          <w:szCs w:val="24"/>
        </w:rPr>
      </w:pPr>
      <w:r w:rsidRPr="00AE212A">
        <w:rPr>
          <w:rFonts w:eastAsia="Arial" w:cstheme="minorHAnsi"/>
          <w:sz w:val="24"/>
          <w:szCs w:val="24"/>
        </w:rPr>
        <w:t>Ukoliko krivnjom Izvođača dođe do prekoračenja ugovorenog roka, Naručitelj ima pravo od Izvođača naplatiti ugovorenu kaznu u visini od 2‰ (dva promila) od ukupno ugovorenog iznosa za svaki dan prekoračenja roka, s tim da sveukupna kazna ne može biti veća od 5% (pet posto) ugovorene vrijednosti radova.</w:t>
      </w:r>
    </w:p>
    <w:p w14:paraId="3891AF0D" w14:textId="2E5CBFA1" w:rsidR="00AB3424" w:rsidRDefault="00AB3424" w:rsidP="00AE212A">
      <w:pPr>
        <w:spacing w:line="235" w:lineRule="auto"/>
        <w:ind w:left="7" w:right="640"/>
        <w:jc w:val="both"/>
        <w:rPr>
          <w:rFonts w:eastAsia="Arial" w:cstheme="minorHAnsi"/>
          <w:sz w:val="24"/>
          <w:szCs w:val="24"/>
        </w:rPr>
      </w:pPr>
    </w:p>
    <w:p w14:paraId="3730438E" w14:textId="77777777" w:rsidR="00AB3424" w:rsidRPr="00AE212A" w:rsidRDefault="00AB3424" w:rsidP="00AE212A">
      <w:pPr>
        <w:spacing w:line="235" w:lineRule="auto"/>
        <w:ind w:left="7" w:right="640"/>
        <w:jc w:val="both"/>
        <w:rPr>
          <w:rFonts w:eastAsia="Arial" w:cstheme="minorHAnsi"/>
          <w:sz w:val="24"/>
          <w:szCs w:val="24"/>
          <w:lang w:eastAsia="hr-HR"/>
        </w:rPr>
      </w:pPr>
    </w:p>
    <w:p w14:paraId="0C8B7552" w14:textId="77777777" w:rsidR="00AE212A" w:rsidRPr="00AE212A" w:rsidRDefault="00AE212A" w:rsidP="00AE212A">
      <w:pPr>
        <w:spacing w:after="0"/>
        <w:jc w:val="center"/>
        <w:rPr>
          <w:rFonts w:cstheme="minorHAnsi"/>
          <w:b/>
          <w:sz w:val="24"/>
          <w:szCs w:val="24"/>
          <w:lang w:eastAsia="hr-HR"/>
        </w:rPr>
      </w:pPr>
      <w:r w:rsidRPr="00AE212A">
        <w:rPr>
          <w:rFonts w:cstheme="minorHAnsi"/>
          <w:b/>
          <w:sz w:val="24"/>
          <w:szCs w:val="24"/>
          <w:lang w:eastAsia="hr-HR"/>
        </w:rPr>
        <w:lastRenderedPageBreak/>
        <w:t>ODGOVORNOSTI</w:t>
      </w:r>
    </w:p>
    <w:p w14:paraId="5D2087B4" w14:textId="77777777" w:rsidR="00AE212A" w:rsidRPr="00AE212A" w:rsidRDefault="00AE212A" w:rsidP="00AE212A">
      <w:pPr>
        <w:spacing w:after="0"/>
        <w:jc w:val="center"/>
        <w:rPr>
          <w:rFonts w:cstheme="minorHAnsi"/>
          <w:b/>
          <w:sz w:val="24"/>
          <w:szCs w:val="24"/>
          <w:lang w:eastAsia="hr-HR"/>
        </w:rPr>
      </w:pPr>
      <w:r w:rsidRPr="00AE212A">
        <w:rPr>
          <w:rFonts w:cstheme="minorHAnsi"/>
          <w:b/>
          <w:sz w:val="24"/>
          <w:szCs w:val="24"/>
          <w:lang w:eastAsia="hr-HR"/>
        </w:rPr>
        <w:t>Članak 7.</w:t>
      </w:r>
    </w:p>
    <w:p w14:paraId="4402F814" w14:textId="77777777" w:rsidR="00AE212A" w:rsidRPr="00AE212A" w:rsidRDefault="00AE212A" w:rsidP="00AE212A">
      <w:pPr>
        <w:pStyle w:val="BodyText1"/>
        <w:shd w:val="clear" w:color="auto" w:fill="auto"/>
        <w:tabs>
          <w:tab w:val="left" w:pos="658"/>
          <w:tab w:val="left" w:pos="4512"/>
        </w:tabs>
        <w:spacing w:before="0" w:after="0" w:line="240" w:lineRule="auto"/>
        <w:ind w:firstLine="0"/>
        <w:jc w:val="both"/>
        <w:rPr>
          <w:rFonts w:asciiTheme="minorHAnsi" w:hAnsiTheme="minorHAnsi" w:cstheme="minorHAnsi"/>
          <w:sz w:val="24"/>
          <w:szCs w:val="24"/>
        </w:rPr>
      </w:pPr>
      <w:r w:rsidRPr="00AE212A">
        <w:rPr>
          <w:rFonts w:asciiTheme="minorHAnsi" w:hAnsiTheme="minorHAnsi" w:cstheme="minorHAnsi"/>
          <w:sz w:val="24"/>
          <w:szCs w:val="24"/>
        </w:rPr>
        <w:t>Naručitelj neće ni u kojem slučaju biti odgovoran za oštećenje, gubitak ili uništenje opreme, materijala ili druge imovine Izvođača (uključujući i imovinu njegovih podizvođača) te će Izvođač braniti i štititi Naručitelja s obzirom na bilo koji trošak, gubitak ili odštetni zahtjev koji se odnosi na takvo oštećenje, gubitak ili uništenje ili je njegova posljedica.</w:t>
      </w:r>
    </w:p>
    <w:p w14:paraId="40F4027D" w14:textId="77777777" w:rsidR="00AE212A" w:rsidRPr="00AE212A" w:rsidRDefault="00AE212A" w:rsidP="00AE212A">
      <w:pPr>
        <w:pStyle w:val="BodyText1"/>
        <w:shd w:val="clear" w:color="auto" w:fill="auto"/>
        <w:tabs>
          <w:tab w:val="left" w:pos="658"/>
          <w:tab w:val="left" w:pos="4512"/>
        </w:tabs>
        <w:spacing w:before="0" w:after="0" w:line="240" w:lineRule="auto"/>
        <w:ind w:firstLine="0"/>
        <w:jc w:val="both"/>
        <w:rPr>
          <w:rFonts w:asciiTheme="minorHAnsi" w:hAnsiTheme="minorHAnsi" w:cstheme="minorHAnsi"/>
          <w:sz w:val="24"/>
          <w:szCs w:val="24"/>
        </w:rPr>
      </w:pPr>
    </w:p>
    <w:p w14:paraId="6C104C79" w14:textId="77777777" w:rsidR="00AE212A" w:rsidRPr="00AE212A" w:rsidRDefault="00AE212A" w:rsidP="00AE212A">
      <w:pPr>
        <w:pStyle w:val="BodyText1"/>
        <w:shd w:val="clear" w:color="auto" w:fill="auto"/>
        <w:tabs>
          <w:tab w:val="left" w:pos="658"/>
          <w:tab w:val="left" w:pos="4512"/>
        </w:tabs>
        <w:spacing w:before="0" w:after="0" w:line="240" w:lineRule="auto"/>
        <w:ind w:firstLine="0"/>
        <w:jc w:val="both"/>
        <w:rPr>
          <w:rFonts w:asciiTheme="minorHAnsi" w:hAnsiTheme="minorHAnsi" w:cstheme="minorHAnsi"/>
          <w:sz w:val="24"/>
          <w:szCs w:val="24"/>
        </w:rPr>
      </w:pPr>
      <w:r w:rsidRPr="00AE212A">
        <w:rPr>
          <w:rFonts w:asciiTheme="minorHAnsi" w:hAnsiTheme="minorHAnsi" w:cstheme="minorHAnsi"/>
          <w:sz w:val="24"/>
          <w:szCs w:val="24"/>
        </w:rPr>
        <w:t>Izvođač će biti odgovoran za oštećenje, gubitak ili uništenje kako postojećih građevina, opreme, materijala i druge imovine Naručitelja na kojoj obavlja radove po ovome Ugovoru tako i za oštećenje, gubitak ili uništenje po ovome Ugovoru svoje i Naručiteljeve uložene opreme, materijala i rada (uključujući i uloženu opremu, materijal i rad Izvođačevih podizvođača) od trenutka početka radova po ovome Ugovoru do trenutka kada je potpisan Zapisnik o primopredaji, ako je to oštećenje, gubitak ili uništenje posljedica greške, propusta ili nemara Izvođača.</w:t>
      </w:r>
    </w:p>
    <w:p w14:paraId="22A3F046" w14:textId="7C2A964F" w:rsidR="00AE212A" w:rsidRPr="007B4678" w:rsidRDefault="00AE212A" w:rsidP="007B4678">
      <w:pPr>
        <w:spacing w:after="0"/>
        <w:rPr>
          <w:rFonts w:cstheme="minorHAnsi"/>
          <w:sz w:val="24"/>
          <w:szCs w:val="24"/>
          <w:lang w:eastAsia="hr-HR"/>
        </w:rPr>
      </w:pPr>
    </w:p>
    <w:p w14:paraId="503B397B" w14:textId="764B0EBC" w:rsidR="00783CD9" w:rsidRPr="008E1ADB" w:rsidRDefault="00AE212A" w:rsidP="00783CD9">
      <w:pPr>
        <w:spacing w:after="0"/>
        <w:jc w:val="center"/>
        <w:rPr>
          <w:rFonts w:ascii="Calibri" w:hAnsi="Calibri" w:cs="Calibri"/>
          <w:b/>
          <w:sz w:val="24"/>
          <w:szCs w:val="24"/>
          <w:lang w:eastAsia="hr-HR"/>
        </w:rPr>
      </w:pPr>
      <w:r>
        <w:rPr>
          <w:rFonts w:ascii="Calibri" w:hAnsi="Calibri" w:cs="Calibri"/>
          <w:b/>
          <w:sz w:val="24"/>
          <w:szCs w:val="24"/>
          <w:lang w:eastAsia="hr-HR"/>
        </w:rPr>
        <w:t>PRAVA I OBVEZE IZVOĐAČA</w:t>
      </w:r>
    </w:p>
    <w:p w14:paraId="0B191308" w14:textId="58329839"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w:t>
      </w:r>
      <w:r w:rsidR="00A3316A">
        <w:rPr>
          <w:rFonts w:ascii="Calibri" w:hAnsi="Calibri" w:cs="Calibri"/>
          <w:b/>
          <w:sz w:val="24"/>
          <w:szCs w:val="24"/>
          <w:lang w:eastAsia="hr-HR"/>
        </w:rPr>
        <w:t>k 8</w:t>
      </w:r>
      <w:r w:rsidRPr="008E1ADB">
        <w:rPr>
          <w:rFonts w:ascii="Calibri" w:hAnsi="Calibri" w:cs="Calibri"/>
          <w:b/>
          <w:sz w:val="24"/>
          <w:szCs w:val="24"/>
          <w:lang w:eastAsia="hr-HR"/>
        </w:rPr>
        <w:t>.</w:t>
      </w:r>
    </w:p>
    <w:p w14:paraId="45EB30D1" w14:textId="77777777" w:rsidR="00A3316A" w:rsidRPr="00A3316A" w:rsidRDefault="00A3316A" w:rsidP="00A3316A">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w:t>
      </w:r>
      <w:r w:rsidRPr="00A3316A">
        <w:rPr>
          <w:rFonts w:asciiTheme="minorHAnsi" w:eastAsia="Times New Roman" w:hAnsiTheme="minorHAnsi" w:cstheme="minorHAnsi"/>
          <w:sz w:val="24"/>
          <w:szCs w:val="24"/>
        </w:rPr>
        <w:t xml:space="preserve"> se obvezuje da će prema uvjetima ovog Ugovora, odabranoj ponudi, te zahtjevima iz dokumentacije za nadmetanje, vršiti </w:t>
      </w:r>
      <w:r w:rsidRPr="00A3316A">
        <w:rPr>
          <w:rFonts w:asciiTheme="minorHAnsi" w:hAnsiTheme="minorHAnsi" w:cstheme="minorHAnsi"/>
          <w:sz w:val="24"/>
          <w:szCs w:val="24"/>
        </w:rPr>
        <w:t xml:space="preserve">izvođenje radova iz članka 1. ovog Ugovora, a sve u skladu s Ugovorom, Tehničkom dokumentacijom, važećim propisima, zakonima, standardima, tehničkim normativima i pravilima struke. </w:t>
      </w:r>
    </w:p>
    <w:p w14:paraId="6ABCAC06" w14:textId="77777777" w:rsidR="00A3316A" w:rsidRPr="00A3316A" w:rsidRDefault="00A3316A" w:rsidP="00A3316A">
      <w:pPr>
        <w:spacing w:after="0"/>
        <w:jc w:val="both"/>
        <w:rPr>
          <w:rFonts w:eastAsia="Calibri" w:cstheme="minorHAnsi"/>
          <w:sz w:val="24"/>
          <w:szCs w:val="24"/>
        </w:rPr>
      </w:pPr>
      <w:r w:rsidRPr="00A3316A">
        <w:rPr>
          <w:rFonts w:eastAsia="Calibri" w:cstheme="minorHAnsi"/>
          <w:sz w:val="24"/>
          <w:szCs w:val="24"/>
          <w:lang w:eastAsia="hr-HR"/>
        </w:rPr>
        <w:t xml:space="preserve">Izvođač se obvezuje nakon izvršenih radova, a na temelju Zapisnika o primopredaji, ispostaviti Naručitelju elektronički račun. </w:t>
      </w:r>
      <w:r w:rsidRPr="00A3316A">
        <w:rPr>
          <w:rFonts w:eastAsia="Calibri" w:cstheme="minorHAnsi"/>
          <w:sz w:val="24"/>
          <w:szCs w:val="24"/>
        </w:rPr>
        <w:t>Elektronički račun mora sadržavati sve obvezne osnovne elemente sukladno posebnom propisu kojim se uređuje izdavanje, slanje, zaprimanje, obrada i pohrana elektroničkog računa.</w:t>
      </w:r>
    </w:p>
    <w:p w14:paraId="632043CF" w14:textId="77777777" w:rsidR="00A3316A" w:rsidRPr="00A3316A" w:rsidRDefault="00A3316A" w:rsidP="00A3316A">
      <w:pPr>
        <w:spacing w:after="0"/>
        <w:jc w:val="both"/>
        <w:rPr>
          <w:rFonts w:eastAsia="Calibri" w:cstheme="minorHAnsi"/>
          <w:sz w:val="24"/>
          <w:szCs w:val="24"/>
        </w:rPr>
      </w:pPr>
    </w:p>
    <w:p w14:paraId="67D65009" w14:textId="77777777" w:rsidR="00A3316A" w:rsidRPr="00A3316A" w:rsidRDefault="00A3316A" w:rsidP="00A3316A">
      <w:pPr>
        <w:spacing w:after="0"/>
        <w:jc w:val="both"/>
        <w:rPr>
          <w:rFonts w:eastAsia="Calibri" w:cstheme="minorHAnsi"/>
          <w:sz w:val="24"/>
          <w:szCs w:val="24"/>
          <w:lang w:eastAsia="hr-HR"/>
        </w:rPr>
      </w:pPr>
      <w:r w:rsidRPr="00A3316A">
        <w:rPr>
          <w:rFonts w:eastAsia="Calibri" w:cstheme="minorHAnsi"/>
          <w:sz w:val="24"/>
          <w:szCs w:val="24"/>
        </w:rPr>
        <w:t xml:space="preserve">Račun koji nije u skladu s ugovornim odredbama Naručitelj će odmah vratiti Izvođaču. </w:t>
      </w:r>
      <w:r w:rsidRPr="00A3316A">
        <w:rPr>
          <w:rFonts w:eastAsia="Calibri" w:cstheme="minorHAnsi"/>
          <w:sz w:val="24"/>
          <w:szCs w:val="24"/>
          <w:lang w:eastAsia="hr-HR"/>
        </w:rPr>
        <w:t>Na elektroničkom računu Izvođač mora navesti broj narudžbenice Naručitelja na temelju koje je ispostavio Naručitelju elektronički račun. Izvođač je obvezan uz elektronički račun priložiti potpisani Zapisnik o primopredaji.</w:t>
      </w:r>
    </w:p>
    <w:p w14:paraId="23C9626E" w14:textId="77777777" w:rsidR="00A3316A" w:rsidRPr="00A3316A" w:rsidRDefault="00A3316A" w:rsidP="00A3316A">
      <w:pPr>
        <w:spacing w:after="0"/>
        <w:jc w:val="both"/>
        <w:rPr>
          <w:rFonts w:cstheme="minorHAnsi"/>
          <w:sz w:val="24"/>
          <w:szCs w:val="24"/>
          <w:lang w:eastAsia="hr-HR"/>
        </w:rPr>
      </w:pPr>
    </w:p>
    <w:p w14:paraId="7FD1E4C8" w14:textId="77777777" w:rsidR="00A3316A" w:rsidRPr="00A3316A" w:rsidRDefault="00A3316A" w:rsidP="00A3316A">
      <w:pPr>
        <w:spacing w:after="0"/>
        <w:jc w:val="both"/>
        <w:rPr>
          <w:rFonts w:eastAsia="Calibri" w:cstheme="minorHAnsi"/>
          <w:sz w:val="24"/>
          <w:szCs w:val="24"/>
          <w:lang w:eastAsia="hr-HR"/>
        </w:rPr>
      </w:pPr>
      <w:r w:rsidRPr="00A3316A">
        <w:rPr>
          <w:rFonts w:eastAsia="Calibri" w:cstheme="minorHAnsi"/>
          <w:sz w:val="24"/>
          <w:szCs w:val="24"/>
          <w:lang w:eastAsia="hr-HR"/>
        </w:rPr>
        <w:t>Ukoliko Izvođač ne bude u mogućnosti izvesti radove u roku, količini, kvaliteti ili po cijenama navedenim u Ponudi u prilogu ovog Ugovora dužan je o tome odmah dostaviti pisanu obavijest Naručitelju.</w:t>
      </w:r>
    </w:p>
    <w:p w14:paraId="3242D028" w14:textId="77777777" w:rsidR="00A3316A" w:rsidRPr="00A3316A" w:rsidRDefault="00A3316A" w:rsidP="00A3316A">
      <w:pPr>
        <w:spacing w:after="0"/>
        <w:jc w:val="both"/>
        <w:rPr>
          <w:rFonts w:cstheme="minorHAnsi"/>
          <w:sz w:val="24"/>
          <w:szCs w:val="24"/>
          <w:lang w:eastAsia="hr-HR"/>
        </w:rPr>
      </w:pPr>
    </w:p>
    <w:p w14:paraId="48385FFA" w14:textId="77777777" w:rsidR="00A3316A" w:rsidRPr="00A3316A" w:rsidRDefault="00A3316A" w:rsidP="00A3316A">
      <w:pPr>
        <w:pStyle w:val="BodyText1"/>
        <w:shd w:val="clear" w:color="auto" w:fill="auto"/>
        <w:tabs>
          <w:tab w:val="left" w:pos="709"/>
          <w:tab w:val="left" w:pos="1633"/>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Ako se dio ugovora daje u podugovor, Izvođač je obvezan priložiti račun podizvođaču koji je prethodno potvrdio/ovjerio, a temeljem kojeg će Naručitelj neposredno platiti podizvođaču.</w:t>
      </w:r>
    </w:p>
    <w:p w14:paraId="35C6E4AB" w14:textId="77777777" w:rsidR="00A3316A" w:rsidRPr="00A3316A" w:rsidRDefault="00A3316A" w:rsidP="00A3316A">
      <w:pPr>
        <w:pStyle w:val="BodyText1"/>
        <w:shd w:val="clear" w:color="auto" w:fill="auto"/>
        <w:tabs>
          <w:tab w:val="left" w:pos="709"/>
          <w:tab w:val="left" w:pos="1633"/>
        </w:tabs>
        <w:spacing w:before="0" w:after="0" w:line="240" w:lineRule="auto"/>
        <w:ind w:firstLine="0"/>
        <w:jc w:val="both"/>
        <w:rPr>
          <w:rFonts w:asciiTheme="minorHAnsi" w:hAnsiTheme="minorHAnsi" w:cstheme="minorHAnsi"/>
          <w:sz w:val="24"/>
          <w:szCs w:val="24"/>
        </w:rPr>
      </w:pPr>
    </w:p>
    <w:p w14:paraId="2A3F4EB6" w14:textId="77777777" w:rsidR="00A3316A" w:rsidRPr="00A3316A" w:rsidRDefault="00A3316A" w:rsidP="00A3316A">
      <w:pPr>
        <w:pStyle w:val="BodyText1"/>
        <w:shd w:val="clear" w:color="auto" w:fill="auto"/>
        <w:tabs>
          <w:tab w:val="left" w:pos="709"/>
          <w:tab w:val="left" w:pos="1772"/>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U slučaju zajednice Izvođača Naručitelj neposredno plaća svakom članu zajednice izvođača za onaj dio ugovora koji je on izvršio, ukoliko zajednica izvođača ne odredi drugačije.</w:t>
      </w:r>
    </w:p>
    <w:p w14:paraId="59BB66BF" w14:textId="77777777" w:rsidR="00A3316A" w:rsidRPr="00A3316A" w:rsidRDefault="00A3316A" w:rsidP="00A3316A">
      <w:pPr>
        <w:pStyle w:val="BodyText1"/>
        <w:shd w:val="clear" w:color="auto" w:fill="auto"/>
        <w:tabs>
          <w:tab w:val="left" w:pos="712"/>
        </w:tabs>
        <w:spacing w:before="0" w:after="0" w:line="240" w:lineRule="auto"/>
        <w:ind w:firstLine="0"/>
        <w:jc w:val="both"/>
        <w:rPr>
          <w:rFonts w:asciiTheme="minorHAnsi" w:hAnsiTheme="minorHAnsi" w:cstheme="minorHAnsi"/>
          <w:b/>
          <w:bCs/>
          <w:sz w:val="24"/>
          <w:szCs w:val="24"/>
        </w:rPr>
      </w:pPr>
    </w:p>
    <w:p w14:paraId="056183EF" w14:textId="77777777" w:rsidR="00A3316A" w:rsidRPr="00A3316A" w:rsidRDefault="00A3316A" w:rsidP="00A3316A">
      <w:pPr>
        <w:pStyle w:val="BodyText1"/>
        <w:shd w:val="clear" w:color="auto" w:fill="auto"/>
        <w:tabs>
          <w:tab w:val="left" w:pos="712"/>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 se obvezuje snositi eventualne troškove kontrole i atestiranja, ispitivanja radova, a prema Tehničkoj dokumentaciji, tehničkim propisima i pravilima struke.</w:t>
      </w:r>
    </w:p>
    <w:p w14:paraId="090F1370" w14:textId="77777777" w:rsidR="00A3316A" w:rsidRPr="00A3316A" w:rsidRDefault="00A3316A" w:rsidP="00A3316A">
      <w:pPr>
        <w:pStyle w:val="BodyText1"/>
        <w:shd w:val="clear" w:color="auto" w:fill="auto"/>
        <w:tabs>
          <w:tab w:val="left" w:pos="712"/>
        </w:tabs>
        <w:spacing w:before="0" w:after="0" w:line="240" w:lineRule="auto"/>
        <w:ind w:firstLine="0"/>
        <w:jc w:val="both"/>
        <w:rPr>
          <w:rFonts w:asciiTheme="minorHAnsi" w:hAnsiTheme="minorHAnsi" w:cstheme="minorHAnsi"/>
          <w:sz w:val="24"/>
          <w:szCs w:val="24"/>
        </w:rPr>
      </w:pPr>
    </w:p>
    <w:p w14:paraId="3E6A66D0" w14:textId="447EAC74" w:rsidR="00A3316A" w:rsidRPr="00A3316A" w:rsidRDefault="00A3316A" w:rsidP="00A3316A">
      <w:pPr>
        <w:pStyle w:val="BodyText1"/>
        <w:shd w:val="clear" w:color="auto" w:fill="auto"/>
        <w:tabs>
          <w:tab w:val="left" w:pos="712"/>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 se obvezuje pravovremeno poduzimati mjere za sigurnost građevine i radova, opreme i materijala, radnika i prolaznika, prometa, susjednih objekata i okoline.</w:t>
      </w:r>
    </w:p>
    <w:p w14:paraId="12F706D1" w14:textId="77777777" w:rsidR="00A3316A" w:rsidRPr="00A3316A" w:rsidRDefault="00A3316A" w:rsidP="00A3316A">
      <w:pPr>
        <w:pStyle w:val="BodyText1"/>
        <w:shd w:val="clear" w:color="auto" w:fill="auto"/>
        <w:tabs>
          <w:tab w:val="left" w:pos="712"/>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lastRenderedPageBreak/>
        <w:t>Izvođač se obvezuje sam snositi svu štetu koju počine njegovi radnici i mehanizacija (ili radnici i mehanizacija njegovih podizvođača), na objektu Naručitelja.</w:t>
      </w:r>
    </w:p>
    <w:p w14:paraId="29CD3DD1" w14:textId="77777777" w:rsidR="00A3316A" w:rsidRPr="00A3316A" w:rsidRDefault="00A3316A" w:rsidP="00A3316A">
      <w:pPr>
        <w:spacing w:after="0"/>
        <w:jc w:val="both"/>
        <w:rPr>
          <w:rFonts w:cstheme="minorHAnsi"/>
          <w:sz w:val="24"/>
          <w:szCs w:val="24"/>
          <w:lang w:eastAsia="hr-HR"/>
        </w:rPr>
      </w:pPr>
    </w:p>
    <w:p w14:paraId="41C9561D" w14:textId="77777777" w:rsidR="00A3316A" w:rsidRPr="00A3316A" w:rsidRDefault="00A3316A" w:rsidP="00A3316A">
      <w:pPr>
        <w:spacing w:after="0"/>
        <w:jc w:val="both"/>
        <w:rPr>
          <w:rFonts w:cstheme="minorHAnsi"/>
          <w:sz w:val="24"/>
          <w:szCs w:val="24"/>
        </w:rPr>
      </w:pPr>
      <w:r w:rsidRPr="00A3316A">
        <w:rPr>
          <w:rFonts w:cstheme="minorHAnsi"/>
          <w:sz w:val="24"/>
          <w:szCs w:val="24"/>
        </w:rPr>
        <w:t>Izvođač se obvezuje osigurati potreban broj osoblja odgovarajuće kvalifikacijske struke i iskustva za kvalitetno izvođenje radova, a na zahtjev Naručitelja zamijeniti određeno osoblje ukoliko primi obavijest od Naručitelja da je neodgovarajuće.</w:t>
      </w:r>
    </w:p>
    <w:p w14:paraId="63F9728C" w14:textId="77777777" w:rsidR="00A3316A" w:rsidRPr="00A3316A" w:rsidRDefault="00A3316A" w:rsidP="00A3316A">
      <w:pPr>
        <w:spacing w:after="0"/>
        <w:jc w:val="both"/>
        <w:rPr>
          <w:rFonts w:cstheme="minorHAnsi"/>
          <w:sz w:val="24"/>
          <w:szCs w:val="24"/>
        </w:rPr>
      </w:pPr>
    </w:p>
    <w:p w14:paraId="73AC40CB" w14:textId="77777777" w:rsidR="00A3316A" w:rsidRPr="00A3316A" w:rsidRDefault="00A3316A" w:rsidP="00AE6CC3">
      <w:pPr>
        <w:pStyle w:val="BodyText1"/>
        <w:shd w:val="clear" w:color="auto" w:fill="auto"/>
        <w:tabs>
          <w:tab w:val="left" w:pos="707"/>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 se obvezuje tijekom izvođenja radova provoditi sve mjere zaštite na radu i zaštite okoliša, uvesti sredstva i norme zaštite na radu koje su na snazi. U slučaju odstupanja od takvih mjera, ako postoji opravdana sumnja da radovi neće biti izvedeni u ugovorenom roku, Izvođač se obvezuje poduzeti sve potrebne mjere koje će omogućiti odgovarajuće ubrzanje radova i njihovo izvođenje u ugovorenom roku.</w:t>
      </w:r>
    </w:p>
    <w:p w14:paraId="323EA714" w14:textId="77777777" w:rsidR="00A3316A" w:rsidRPr="00A3316A" w:rsidRDefault="00A3316A" w:rsidP="00AE6CC3">
      <w:pPr>
        <w:pStyle w:val="BodyText1"/>
        <w:shd w:val="clear" w:color="auto" w:fill="auto"/>
        <w:tabs>
          <w:tab w:val="left" w:pos="707"/>
        </w:tabs>
        <w:spacing w:before="0" w:after="0" w:line="240" w:lineRule="auto"/>
        <w:ind w:firstLine="0"/>
        <w:jc w:val="both"/>
        <w:rPr>
          <w:rFonts w:asciiTheme="minorHAnsi" w:hAnsiTheme="minorHAnsi" w:cstheme="minorHAnsi"/>
          <w:sz w:val="24"/>
          <w:szCs w:val="24"/>
        </w:rPr>
      </w:pPr>
    </w:p>
    <w:p w14:paraId="289C8382" w14:textId="77777777" w:rsidR="00A3316A" w:rsidRPr="00A3316A" w:rsidRDefault="00A3316A" w:rsidP="00A3316A">
      <w:pPr>
        <w:pStyle w:val="BodyText1"/>
        <w:shd w:val="clear" w:color="auto" w:fill="auto"/>
        <w:tabs>
          <w:tab w:val="left" w:pos="687"/>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 se obvezuje nakon završetka radova u najkraćem roku o svom trošku povući s objekta svoje radnike, ukloniti preostali materijal i opremu, sredstva za rad i privremene objekte koje je koristio u toku izvođenja radova i očistiti objekt od otpadaka koje je napravio.</w:t>
      </w:r>
    </w:p>
    <w:p w14:paraId="176DD285" w14:textId="77777777" w:rsidR="00A3316A" w:rsidRPr="00A3316A" w:rsidRDefault="00A3316A" w:rsidP="00A3316A">
      <w:pPr>
        <w:spacing w:after="0"/>
        <w:jc w:val="both"/>
        <w:rPr>
          <w:rFonts w:cstheme="minorHAnsi"/>
          <w:sz w:val="24"/>
          <w:szCs w:val="24"/>
          <w:lang w:eastAsia="hr-HR"/>
        </w:rPr>
      </w:pPr>
    </w:p>
    <w:p w14:paraId="6B31E5F2" w14:textId="77777777" w:rsidR="00A3316A" w:rsidRPr="00A3316A" w:rsidRDefault="00A3316A" w:rsidP="00A3316A">
      <w:pPr>
        <w:spacing w:after="0"/>
        <w:jc w:val="both"/>
        <w:rPr>
          <w:rFonts w:cstheme="minorHAnsi"/>
          <w:sz w:val="24"/>
          <w:szCs w:val="24"/>
        </w:rPr>
      </w:pPr>
      <w:r w:rsidRPr="00A3316A">
        <w:rPr>
          <w:rFonts w:cstheme="minorHAnsi"/>
          <w:sz w:val="24"/>
          <w:szCs w:val="24"/>
        </w:rPr>
        <w:t>Izvođač odgovara za svoje zaposlenike, mehanizaciju, opremu i materijal.</w:t>
      </w:r>
    </w:p>
    <w:p w14:paraId="7EFD066F" w14:textId="77777777" w:rsidR="00A3316A" w:rsidRPr="00A3316A" w:rsidRDefault="00A3316A" w:rsidP="00696565">
      <w:pPr>
        <w:spacing w:after="0"/>
        <w:jc w:val="center"/>
        <w:rPr>
          <w:rFonts w:ascii="Calibri" w:hAnsi="Calibri" w:cs="Calibri"/>
          <w:sz w:val="24"/>
          <w:szCs w:val="24"/>
        </w:rPr>
      </w:pPr>
    </w:p>
    <w:p w14:paraId="67EBCF7B" w14:textId="77777777" w:rsidR="00AE6CC3" w:rsidRPr="00AE6CC3" w:rsidRDefault="00AE6CC3" w:rsidP="00AE6CC3">
      <w:pPr>
        <w:spacing w:after="0"/>
        <w:jc w:val="center"/>
        <w:rPr>
          <w:rFonts w:cstheme="minorHAnsi"/>
          <w:b/>
          <w:sz w:val="24"/>
          <w:szCs w:val="24"/>
          <w:lang w:eastAsia="hr-HR"/>
        </w:rPr>
      </w:pPr>
      <w:r w:rsidRPr="00AE6CC3">
        <w:rPr>
          <w:rFonts w:cstheme="minorHAnsi"/>
          <w:b/>
          <w:sz w:val="24"/>
          <w:szCs w:val="24"/>
          <w:lang w:eastAsia="hr-HR"/>
        </w:rPr>
        <w:t>Članak 9.</w:t>
      </w:r>
    </w:p>
    <w:p w14:paraId="5C837EF8" w14:textId="77777777" w:rsidR="00AE6CC3" w:rsidRPr="00AE6CC3" w:rsidRDefault="00AE6CC3" w:rsidP="00AE6CC3">
      <w:pPr>
        <w:spacing w:after="0"/>
        <w:jc w:val="both"/>
        <w:rPr>
          <w:rFonts w:eastAsia="Calibri" w:cstheme="minorHAnsi"/>
          <w:sz w:val="24"/>
          <w:szCs w:val="24"/>
          <w:lang w:eastAsia="hr-HR"/>
        </w:rPr>
      </w:pPr>
      <w:r w:rsidRPr="00AE6CC3">
        <w:rPr>
          <w:rFonts w:eastAsia="Calibri" w:cstheme="minorHAnsi"/>
          <w:sz w:val="24"/>
          <w:szCs w:val="24"/>
          <w:lang w:eastAsia="hr-HR"/>
        </w:rPr>
        <w:t>Naručitelj se obvezuje ispostavljeni elektronički račun platiti  najkasnije 60 dana od dana završetka izvođenja radova odnosno po ispostavi primopredajnog zapisnika i primitka elektroničkog računa.</w:t>
      </w:r>
    </w:p>
    <w:p w14:paraId="3BAACF67" w14:textId="77777777" w:rsidR="00AE6CC3" w:rsidRPr="00AE6CC3" w:rsidRDefault="00AE6CC3" w:rsidP="00AE6CC3">
      <w:pPr>
        <w:spacing w:after="0"/>
        <w:jc w:val="both"/>
        <w:rPr>
          <w:rFonts w:eastAsia="Calibri" w:cstheme="minorHAnsi"/>
          <w:sz w:val="24"/>
          <w:szCs w:val="24"/>
        </w:rPr>
      </w:pPr>
    </w:p>
    <w:p w14:paraId="22E37E0F" w14:textId="77777777" w:rsidR="00AE6CC3" w:rsidRPr="00AE6CC3" w:rsidRDefault="00AE6CC3" w:rsidP="00AE6CC3">
      <w:pPr>
        <w:spacing w:after="0"/>
        <w:jc w:val="both"/>
        <w:rPr>
          <w:rFonts w:eastAsia="Calibri" w:cstheme="minorHAnsi"/>
          <w:sz w:val="24"/>
          <w:szCs w:val="24"/>
        </w:rPr>
      </w:pPr>
      <w:r w:rsidRPr="00AE6CC3">
        <w:rPr>
          <w:rFonts w:eastAsia="Calibri" w:cstheme="minorHAnsi"/>
          <w:sz w:val="24"/>
          <w:szCs w:val="24"/>
        </w:rPr>
        <w:t>Ugovorne strane sporazumno utvrđuju da Izvođač neće svoje potraživanje prema Naručitelju prenijeti na drugoga bez prethodne pisane suglasnosti Naručitelja.</w:t>
      </w:r>
    </w:p>
    <w:p w14:paraId="42BF77BD" w14:textId="50D050F2" w:rsidR="00927799" w:rsidRDefault="00927799" w:rsidP="00AE6CC3">
      <w:pPr>
        <w:spacing w:after="0"/>
        <w:rPr>
          <w:rFonts w:ascii="Calibri" w:hAnsi="Calibri" w:cs="Calibri"/>
          <w:sz w:val="24"/>
          <w:szCs w:val="24"/>
        </w:rPr>
      </w:pPr>
    </w:p>
    <w:p w14:paraId="2ABF7715" w14:textId="77777777" w:rsidR="00DA5633" w:rsidRPr="00DA5633" w:rsidRDefault="00DA5633" w:rsidP="00DA5633">
      <w:pPr>
        <w:widowControl w:val="0"/>
        <w:overflowPunct w:val="0"/>
        <w:autoSpaceDE w:val="0"/>
        <w:autoSpaceDN w:val="0"/>
        <w:adjustRightInd w:val="0"/>
        <w:spacing w:after="0" w:line="240" w:lineRule="auto"/>
        <w:jc w:val="center"/>
        <w:rPr>
          <w:rFonts w:cstheme="minorHAnsi"/>
          <w:b/>
          <w:sz w:val="24"/>
          <w:szCs w:val="24"/>
          <w:lang w:eastAsia="hr-HR"/>
        </w:rPr>
      </w:pPr>
      <w:r w:rsidRPr="00DA5633">
        <w:rPr>
          <w:rFonts w:cstheme="minorHAnsi"/>
          <w:b/>
          <w:sz w:val="24"/>
          <w:szCs w:val="24"/>
          <w:lang w:eastAsia="hr-HR"/>
        </w:rPr>
        <w:t>JAMSTVO KVALITETE</w:t>
      </w:r>
    </w:p>
    <w:p w14:paraId="7EDED9FA" w14:textId="69C77A28" w:rsidR="00DA5633" w:rsidRPr="00D8110D" w:rsidRDefault="003A3E0F" w:rsidP="00D8110D">
      <w:pPr>
        <w:widowControl w:val="0"/>
        <w:overflowPunct w:val="0"/>
        <w:autoSpaceDE w:val="0"/>
        <w:autoSpaceDN w:val="0"/>
        <w:adjustRightInd w:val="0"/>
        <w:spacing w:after="0" w:line="240" w:lineRule="auto"/>
        <w:jc w:val="center"/>
        <w:rPr>
          <w:rFonts w:cstheme="minorHAnsi"/>
          <w:b/>
          <w:sz w:val="24"/>
          <w:szCs w:val="24"/>
          <w:lang w:eastAsia="hr-HR"/>
        </w:rPr>
      </w:pPr>
      <w:r>
        <w:rPr>
          <w:rFonts w:cstheme="minorHAnsi"/>
          <w:b/>
          <w:sz w:val="24"/>
          <w:szCs w:val="24"/>
          <w:lang w:eastAsia="hr-HR"/>
        </w:rPr>
        <w:t>Članak 11</w:t>
      </w:r>
      <w:r w:rsidR="00D8110D">
        <w:rPr>
          <w:rFonts w:cstheme="minorHAnsi"/>
          <w:b/>
          <w:sz w:val="24"/>
          <w:szCs w:val="24"/>
          <w:lang w:eastAsia="hr-HR"/>
        </w:rPr>
        <w:t>.</w:t>
      </w:r>
    </w:p>
    <w:p w14:paraId="465D42BB" w14:textId="77777777" w:rsidR="00DA5633" w:rsidRPr="00DA5633" w:rsidRDefault="00DA5633" w:rsidP="00DA5633">
      <w:pPr>
        <w:jc w:val="both"/>
        <w:rPr>
          <w:rFonts w:eastAsia="Calibri" w:cstheme="minorHAnsi"/>
          <w:sz w:val="24"/>
          <w:szCs w:val="24"/>
        </w:rPr>
      </w:pPr>
      <w:r w:rsidRPr="00DA5633">
        <w:rPr>
          <w:rFonts w:eastAsia="Calibri" w:cstheme="minorHAnsi"/>
          <w:sz w:val="24"/>
          <w:szCs w:val="24"/>
        </w:rPr>
        <w:t xml:space="preserve">Izvođač radova jamči da su izvršeni radovi u skladu s propisima struke i da nemaju mana, koje umanjuju vrijednost ili njihovu podobnost za redovnu upotrebu određenu ugovorom. </w:t>
      </w:r>
    </w:p>
    <w:p w14:paraId="1EA78338" w14:textId="4D70BA68" w:rsidR="00DA5633" w:rsidRPr="00D8110D" w:rsidRDefault="00DA5633" w:rsidP="00927799">
      <w:pPr>
        <w:jc w:val="both"/>
        <w:rPr>
          <w:rFonts w:eastAsia="Calibri" w:cstheme="minorHAnsi"/>
          <w:sz w:val="24"/>
          <w:szCs w:val="24"/>
        </w:rPr>
      </w:pPr>
      <w:r w:rsidRPr="00DA5633">
        <w:rPr>
          <w:rFonts w:eastAsia="Calibri" w:cstheme="minorHAnsi"/>
          <w:sz w:val="24"/>
          <w:szCs w:val="24"/>
        </w:rPr>
        <w:t>Jamstveni rok za izvedene radove je 2 (dvije) godine, a za ugrađenu opremu prema garanciji proizvođača te počinje teći od dana primopred</w:t>
      </w:r>
      <w:r w:rsidR="00D8110D">
        <w:rPr>
          <w:rFonts w:eastAsia="Calibri" w:cstheme="minorHAnsi"/>
          <w:sz w:val="24"/>
          <w:szCs w:val="24"/>
        </w:rPr>
        <w:t>aje zapisnika izvršenih radova.</w:t>
      </w:r>
    </w:p>
    <w:p w14:paraId="55A872BB" w14:textId="77777777" w:rsidR="00DA5633" w:rsidRPr="00DA5633" w:rsidRDefault="00DA5633" w:rsidP="00DA5633">
      <w:pPr>
        <w:widowControl w:val="0"/>
        <w:overflowPunct w:val="0"/>
        <w:autoSpaceDE w:val="0"/>
        <w:autoSpaceDN w:val="0"/>
        <w:adjustRightInd w:val="0"/>
        <w:spacing w:after="0" w:line="240" w:lineRule="auto"/>
        <w:jc w:val="center"/>
        <w:rPr>
          <w:rFonts w:cstheme="minorHAnsi"/>
          <w:b/>
          <w:sz w:val="24"/>
          <w:szCs w:val="24"/>
          <w:lang w:eastAsia="hr-HR"/>
        </w:rPr>
      </w:pPr>
      <w:r w:rsidRPr="00DA5633">
        <w:rPr>
          <w:rFonts w:cstheme="minorHAnsi"/>
          <w:b/>
          <w:sz w:val="24"/>
          <w:szCs w:val="24"/>
          <w:lang w:eastAsia="hr-HR"/>
        </w:rPr>
        <w:t>INTERNI TEHNIČKI PREGLED</w:t>
      </w:r>
    </w:p>
    <w:p w14:paraId="39BEF21B" w14:textId="3F03E968" w:rsidR="00DA5633" w:rsidRPr="00D8110D" w:rsidRDefault="003A3E0F" w:rsidP="00D8110D">
      <w:pPr>
        <w:widowControl w:val="0"/>
        <w:overflowPunct w:val="0"/>
        <w:autoSpaceDE w:val="0"/>
        <w:autoSpaceDN w:val="0"/>
        <w:adjustRightInd w:val="0"/>
        <w:spacing w:after="0" w:line="240" w:lineRule="auto"/>
        <w:jc w:val="center"/>
        <w:rPr>
          <w:rFonts w:cstheme="minorHAnsi"/>
          <w:b/>
          <w:sz w:val="24"/>
          <w:szCs w:val="24"/>
          <w:lang w:eastAsia="hr-HR"/>
        </w:rPr>
      </w:pPr>
      <w:r>
        <w:rPr>
          <w:rFonts w:cstheme="minorHAnsi"/>
          <w:b/>
          <w:sz w:val="24"/>
          <w:szCs w:val="24"/>
          <w:lang w:eastAsia="hr-HR"/>
        </w:rPr>
        <w:t>Članak 12</w:t>
      </w:r>
      <w:r w:rsidR="00D8110D">
        <w:rPr>
          <w:rFonts w:cstheme="minorHAnsi"/>
          <w:b/>
          <w:sz w:val="24"/>
          <w:szCs w:val="24"/>
          <w:lang w:eastAsia="hr-HR"/>
        </w:rPr>
        <w:t>.</w:t>
      </w:r>
    </w:p>
    <w:p w14:paraId="6D5AC455" w14:textId="77777777" w:rsidR="00DA5633" w:rsidRPr="00DA5633" w:rsidRDefault="00DA5633" w:rsidP="00DA5633">
      <w:pPr>
        <w:widowControl w:val="0"/>
        <w:overflowPunct w:val="0"/>
        <w:autoSpaceDE w:val="0"/>
        <w:autoSpaceDN w:val="0"/>
        <w:adjustRightInd w:val="0"/>
        <w:spacing w:after="0" w:line="240" w:lineRule="auto"/>
        <w:rPr>
          <w:rFonts w:cstheme="minorHAnsi"/>
          <w:sz w:val="24"/>
          <w:szCs w:val="24"/>
        </w:rPr>
      </w:pPr>
      <w:r w:rsidRPr="00DA5633">
        <w:rPr>
          <w:rFonts w:cstheme="minorHAnsi"/>
          <w:sz w:val="24"/>
          <w:szCs w:val="24"/>
        </w:rPr>
        <w:t>Izvođač je dužan po završetku ugovorenih obveza obavijestiti Naručitelja o istom najkasnije u roku od 3 (tri) dana od dana završetka istih i predati mu svu potrebnu dokumentaciju.</w:t>
      </w:r>
    </w:p>
    <w:p w14:paraId="4E2AD881" w14:textId="77777777" w:rsidR="00DA5633" w:rsidRPr="00DA5633" w:rsidRDefault="00DA5633" w:rsidP="00DA5633">
      <w:pPr>
        <w:widowControl w:val="0"/>
        <w:overflowPunct w:val="0"/>
        <w:autoSpaceDE w:val="0"/>
        <w:autoSpaceDN w:val="0"/>
        <w:adjustRightInd w:val="0"/>
        <w:spacing w:after="0" w:line="240" w:lineRule="auto"/>
        <w:rPr>
          <w:rFonts w:cstheme="minorHAnsi"/>
          <w:sz w:val="24"/>
          <w:szCs w:val="24"/>
        </w:rPr>
      </w:pPr>
    </w:p>
    <w:p w14:paraId="5CC0AECB" w14:textId="77777777" w:rsidR="00DA5633" w:rsidRPr="00DA5633" w:rsidRDefault="00DA5633" w:rsidP="00DA5633">
      <w:pPr>
        <w:pStyle w:val="BodyText1"/>
        <w:shd w:val="clear" w:color="auto" w:fill="auto"/>
        <w:tabs>
          <w:tab w:val="left" w:pos="693"/>
        </w:tabs>
        <w:spacing w:before="0" w:after="100" w:afterAutospacing="1"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Ako Tehnička služba Naručitelja tijekom pregleda nakon obavijesti Izvođača sukladno točki 12.1. ustanovi da na izgrađenoj građevini postoje nedostaci koji se mogu/moraju otkloniti, Izvođač je dužan odmah pristupiti otklanjanju utvrđenih nedostataka o svom trošku.</w:t>
      </w:r>
    </w:p>
    <w:p w14:paraId="66FE8B18" w14:textId="77777777" w:rsidR="00DA5633" w:rsidRPr="00DA5633" w:rsidRDefault="00DA5633" w:rsidP="00DA5633">
      <w:pPr>
        <w:pStyle w:val="BodyText1"/>
        <w:shd w:val="clear" w:color="auto" w:fill="auto"/>
        <w:tabs>
          <w:tab w:val="left" w:pos="693"/>
        </w:tabs>
        <w:spacing w:before="0" w:after="0"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lastRenderedPageBreak/>
        <w:t>Ukoliko Izvođač ne otkloni utvrđene nedostatke na radovima koji su obveza Izvođača u ostavljenom roku od strane Naručitelja, Naručitelj ima pravo za otklanjanje nedostataka angažirati treću osobu na teret i rizik Izvođača.</w:t>
      </w:r>
    </w:p>
    <w:p w14:paraId="4E2B0065" w14:textId="77777777" w:rsidR="00DA5633" w:rsidRPr="00DA5633" w:rsidRDefault="00DA5633" w:rsidP="00DA5633">
      <w:pPr>
        <w:pStyle w:val="BodyText1"/>
        <w:shd w:val="clear" w:color="auto" w:fill="auto"/>
        <w:tabs>
          <w:tab w:val="left" w:pos="693"/>
        </w:tabs>
        <w:spacing w:before="0" w:after="0" w:line="240" w:lineRule="auto"/>
        <w:ind w:firstLine="0"/>
        <w:jc w:val="both"/>
        <w:rPr>
          <w:rFonts w:asciiTheme="minorHAnsi" w:hAnsiTheme="minorHAnsi" w:cstheme="minorHAnsi"/>
          <w:sz w:val="24"/>
          <w:szCs w:val="24"/>
        </w:rPr>
      </w:pPr>
    </w:p>
    <w:p w14:paraId="62BAF303" w14:textId="77777777" w:rsidR="00DA5633" w:rsidRPr="00DA5633" w:rsidRDefault="00DA5633" w:rsidP="00DA5633">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U slučaju utvrđivanja nedostataka na radovima koji su obveza Izvođača, Naručitelj ima pravo pored prava zahtjeva otklanjanja utvrđenih nedostataka po Izvođaču, odnosno trećoj osobi, na teret Izvođača ako ih ovaj nije otklonio, i pravo na naknadu štete koju je zbog toga pretrpio.</w:t>
      </w:r>
    </w:p>
    <w:p w14:paraId="3909AF81" w14:textId="77777777" w:rsidR="00DA5633" w:rsidRPr="00DA5633" w:rsidRDefault="00DA5633" w:rsidP="00DA5633">
      <w:pPr>
        <w:pStyle w:val="BodyText1"/>
        <w:shd w:val="clear" w:color="auto" w:fill="auto"/>
        <w:tabs>
          <w:tab w:val="left" w:pos="693"/>
        </w:tabs>
        <w:spacing w:before="0" w:after="100" w:afterAutospacing="1" w:line="240" w:lineRule="auto"/>
        <w:ind w:firstLine="0"/>
        <w:jc w:val="both"/>
        <w:rPr>
          <w:rFonts w:asciiTheme="minorHAnsi" w:hAnsiTheme="minorHAnsi" w:cstheme="minorHAnsi"/>
          <w:sz w:val="24"/>
          <w:szCs w:val="24"/>
        </w:rPr>
      </w:pPr>
    </w:p>
    <w:p w14:paraId="439EB38A" w14:textId="77777777" w:rsidR="00DA5633" w:rsidRPr="00DA5633" w:rsidRDefault="00DA5633" w:rsidP="00DA5633">
      <w:pPr>
        <w:pStyle w:val="BodyText1"/>
        <w:shd w:val="clear" w:color="auto" w:fill="auto"/>
        <w:tabs>
          <w:tab w:val="left" w:pos="693"/>
        </w:tabs>
        <w:spacing w:before="0" w:after="0"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Izvođač se ne oslobađa odgovornosti ako je nedostatak ili šteta nastala zbog toga što je pri izvođenju pojedinih radova postupio po zahtjevima Naručitelja.</w:t>
      </w:r>
    </w:p>
    <w:p w14:paraId="3A5AA081" w14:textId="77777777" w:rsidR="00DA5633" w:rsidRPr="00DA5633" w:rsidRDefault="00DA5633" w:rsidP="00DA5633">
      <w:pPr>
        <w:pStyle w:val="BodyText1"/>
        <w:shd w:val="clear" w:color="auto" w:fill="auto"/>
        <w:tabs>
          <w:tab w:val="left" w:pos="693"/>
        </w:tabs>
        <w:spacing w:before="0" w:after="0" w:line="240" w:lineRule="auto"/>
        <w:ind w:firstLine="0"/>
        <w:jc w:val="both"/>
        <w:rPr>
          <w:rFonts w:asciiTheme="minorHAnsi" w:hAnsiTheme="minorHAnsi" w:cstheme="minorHAnsi"/>
          <w:sz w:val="24"/>
          <w:szCs w:val="24"/>
        </w:rPr>
      </w:pPr>
    </w:p>
    <w:p w14:paraId="41CC59DE" w14:textId="77777777" w:rsidR="00DA5633" w:rsidRPr="00DA5633" w:rsidRDefault="00DA5633" w:rsidP="00DA5633">
      <w:pPr>
        <w:pStyle w:val="BodyText1"/>
        <w:shd w:val="clear" w:color="auto" w:fill="auto"/>
        <w:tabs>
          <w:tab w:val="left" w:pos="682"/>
        </w:tabs>
        <w:spacing w:before="0" w:after="0"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Izvođač se oslobađa odgovornosti ili se ona smanjuje za nedostatke i štete nastale zbog toga što je postupio po zahtjevima Naručitelja, ako je prije pristupanja izvršenju radova pisanim putem upozorio Naručitelja na opasnost od moguće štete.</w:t>
      </w:r>
    </w:p>
    <w:p w14:paraId="57A06DCB" w14:textId="77777777" w:rsidR="00DA5633" w:rsidRPr="00DA5633" w:rsidRDefault="00DA5633" w:rsidP="00DA5633">
      <w:pPr>
        <w:pStyle w:val="BodyText1"/>
        <w:shd w:val="clear" w:color="auto" w:fill="auto"/>
        <w:tabs>
          <w:tab w:val="left" w:pos="693"/>
        </w:tabs>
        <w:spacing w:before="0" w:after="100" w:afterAutospacing="1" w:line="240" w:lineRule="auto"/>
        <w:ind w:firstLine="0"/>
        <w:jc w:val="both"/>
        <w:rPr>
          <w:rFonts w:asciiTheme="minorHAnsi" w:hAnsiTheme="minorHAnsi" w:cstheme="minorHAnsi"/>
          <w:sz w:val="24"/>
          <w:szCs w:val="24"/>
        </w:rPr>
      </w:pPr>
    </w:p>
    <w:p w14:paraId="77E855A1" w14:textId="19ECFD87" w:rsidR="00DA5633" w:rsidRPr="00476D76" w:rsidRDefault="00DA5633" w:rsidP="00476D76">
      <w:pPr>
        <w:pStyle w:val="BodyText1"/>
        <w:shd w:val="clear" w:color="auto" w:fill="auto"/>
        <w:tabs>
          <w:tab w:val="left" w:pos="693"/>
        </w:tabs>
        <w:spacing w:before="0" w:after="100" w:afterAutospacing="1"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Izvođač se ne oslobađa odgovornosti ako je pri izvođenju tih radova odstupio od tehničkih normativa i hrvatskih normi, odnosno standarda utvrđenih ovim Ugovorom i njegovim sastavnim dijelovima</w:t>
      </w:r>
    </w:p>
    <w:p w14:paraId="2729F2B5" w14:textId="77777777" w:rsidR="00DA5633" w:rsidRPr="00DA5633" w:rsidRDefault="00DA5633" w:rsidP="00DA5633">
      <w:pPr>
        <w:widowControl w:val="0"/>
        <w:overflowPunct w:val="0"/>
        <w:autoSpaceDE w:val="0"/>
        <w:autoSpaceDN w:val="0"/>
        <w:adjustRightInd w:val="0"/>
        <w:spacing w:after="0" w:line="240" w:lineRule="auto"/>
        <w:jc w:val="center"/>
        <w:rPr>
          <w:rFonts w:cstheme="minorHAnsi"/>
          <w:b/>
          <w:sz w:val="24"/>
          <w:szCs w:val="24"/>
        </w:rPr>
      </w:pPr>
      <w:r w:rsidRPr="00DA5633">
        <w:rPr>
          <w:rFonts w:cstheme="minorHAnsi"/>
          <w:b/>
          <w:sz w:val="24"/>
          <w:szCs w:val="24"/>
        </w:rPr>
        <w:t>PRIMOPREDAJA</w:t>
      </w:r>
    </w:p>
    <w:p w14:paraId="2A1EB396" w14:textId="571D2A63" w:rsidR="00DA5633" w:rsidRPr="00DA5633" w:rsidRDefault="003A3E0F" w:rsidP="00D8110D">
      <w:pPr>
        <w:widowControl w:val="0"/>
        <w:overflowPunct w:val="0"/>
        <w:autoSpaceDE w:val="0"/>
        <w:autoSpaceDN w:val="0"/>
        <w:adjustRightInd w:val="0"/>
        <w:spacing w:after="0" w:line="240" w:lineRule="auto"/>
        <w:jc w:val="center"/>
        <w:rPr>
          <w:rFonts w:cstheme="minorHAnsi"/>
          <w:b/>
          <w:sz w:val="24"/>
          <w:szCs w:val="24"/>
        </w:rPr>
      </w:pPr>
      <w:r>
        <w:rPr>
          <w:rFonts w:cstheme="minorHAnsi"/>
          <w:b/>
          <w:sz w:val="24"/>
          <w:szCs w:val="24"/>
        </w:rPr>
        <w:t>Članak 13</w:t>
      </w:r>
      <w:r w:rsidR="00D8110D">
        <w:rPr>
          <w:rFonts w:cstheme="minorHAnsi"/>
          <w:b/>
          <w:sz w:val="24"/>
          <w:szCs w:val="24"/>
        </w:rPr>
        <w:t>.</w:t>
      </w:r>
    </w:p>
    <w:p w14:paraId="76DC4D64" w14:textId="77777777" w:rsidR="00DA5633" w:rsidRPr="00DA5633" w:rsidRDefault="00DA5633" w:rsidP="00DA5633">
      <w:pPr>
        <w:tabs>
          <w:tab w:val="left" w:pos="678"/>
        </w:tabs>
        <w:spacing w:after="0" w:line="240" w:lineRule="auto"/>
        <w:jc w:val="both"/>
        <w:rPr>
          <w:rFonts w:eastAsia="Arial" w:cstheme="minorHAnsi"/>
          <w:sz w:val="24"/>
          <w:szCs w:val="24"/>
        </w:rPr>
      </w:pPr>
      <w:r w:rsidRPr="00DA5633">
        <w:rPr>
          <w:rFonts w:eastAsia="Arial" w:cstheme="minorHAnsi"/>
          <w:sz w:val="24"/>
          <w:szCs w:val="24"/>
        </w:rPr>
        <w:t>Nakon izvršenih radova, internog tehničkog pregleda i uspješnog otklanjanja utvrđenih eventualnih nedostataka, Ugovorne strane suglasno utvrđuju kako će sastaviti dokument, Zapisnik o primopredaji u kojem će utvrditi detaljno stanje predmeta primopredaje u trenutku potpisivanja Zapisnika o primopredaji.</w:t>
      </w:r>
    </w:p>
    <w:p w14:paraId="7C91F59A" w14:textId="77777777" w:rsidR="00DA5633" w:rsidRPr="00DA5633" w:rsidRDefault="00DA5633" w:rsidP="00DA5633">
      <w:pPr>
        <w:tabs>
          <w:tab w:val="left" w:pos="678"/>
        </w:tabs>
        <w:spacing w:after="0" w:line="240" w:lineRule="auto"/>
        <w:jc w:val="both"/>
        <w:rPr>
          <w:rFonts w:eastAsia="Arial" w:cstheme="minorHAnsi"/>
          <w:sz w:val="24"/>
          <w:szCs w:val="24"/>
        </w:rPr>
      </w:pPr>
    </w:p>
    <w:p w14:paraId="068813F4" w14:textId="77777777" w:rsidR="00DA5633" w:rsidRPr="00DA5633" w:rsidRDefault="00DA5633" w:rsidP="00DA5633">
      <w:pPr>
        <w:tabs>
          <w:tab w:val="left" w:pos="678"/>
        </w:tabs>
        <w:spacing w:after="0" w:line="240" w:lineRule="auto"/>
        <w:jc w:val="both"/>
        <w:rPr>
          <w:rFonts w:eastAsia="Arial" w:cstheme="minorHAnsi"/>
          <w:sz w:val="24"/>
          <w:szCs w:val="24"/>
        </w:rPr>
      </w:pPr>
      <w:r w:rsidRPr="00DA5633">
        <w:rPr>
          <w:rFonts w:eastAsia="Arial" w:cstheme="minorHAnsi"/>
          <w:sz w:val="24"/>
          <w:szCs w:val="24"/>
        </w:rPr>
        <w:t>Od trenutka potpisivanja Zapisnika o primopredaji teku jamstveni rokovi.</w:t>
      </w:r>
    </w:p>
    <w:p w14:paraId="2D72269F" w14:textId="77777777" w:rsidR="00DA5633" w:rsidRPr="00DA5633" w:rsidRDefault="00DA5633" w:rsidP="00DA5633">
      <w:pPr>
        <w:widowControl w:val="0"/>
        <w:overflowPunct w:val="0"/>
        <w:autoSpaceDE w:val="0"/>
        <w:autoSpaceDN w:val="0"/>
        <w:adjustRightInd w:val="0"/>
        <w:spacing w:after="0" w:line="240" w:lineRule="auto"/>
        <w:rPr>
          <w:rFonts w:cstheme="minorHAnsi"/>
          <w:b/>
          <w:sz w:val="24"/>
          <w:szCs w:val="24"/>
        </w:rPr>
      </w:pPr>
    </w:p>
    <w:p w14:paraId="0F407755" w14:textId="77777777" w:rsidR="00DA5633" w:rsidRPr="00DA5633" w:rsidRDefault="00DA5633" w:rsidP="00DA5633">
      <w:pPr>
        <w:widowControl w:val="0"/>
        <w:overflowPunct w:val="0"/>
        <w:autoSpaceDE w:val="0"/>
        <w:autoSpaceDN w:val="0"/>
        <w:adjustRightInd w:val="0"/>
        <w:spacing w:after="0" w:line="240" w:lineRule="auto"/>
        <w:jc w:val="center"/>
        <w:rPr>
          <w:rFonts w:cstheme="minorHAnsi"/>
          <w:b/>
          <w:sz w:val="24"/>
          <w:szCs w:val="24"/>
        </w:rPr>
      </w:pPr>
      <w:r w:rsidRPr="00DA5633">
        <w:rPr>
          <w:rFonts w:cstheme="minorHAnsi"/>
          <w:b/>
          <w:sz w:val="24"/>
          <w:szCs w:val="24"/>
        </w:rPr>
        <w:t>RASKID UGOVORA</w:t>
      </w:r>
    </w:p>
    <w:p w14:paraId="372EBBFD" w14:textId="7AAE2337" w:rsidR="00DA5633" w:rsidRPr="00DA5633" w:rsidRDefault="003A3E0F" w:rsidP="00DA5633">
      <w:pPr>
        <w:widowControl w:val="0"/>
        <w:overflowPunct w:val="0"/>
        <w:autoSpaceDE w:val="0"/>
        <w:autoSpaceDN w:val="0"/>
        <w:adjustRightInd w:val="0"/>
        <w:spacing w:after="0" w:line="240" w:lineRule="auto"/>
        <w:jc w:val="center"/>
        <w:rPr>
          <w:rFonts w:cstheme="minorHAnsi"/>
          <w:b/>
          <w:sz w:val="24"/>
          <w:szCs w:val="24"/>
          <w:lang w:eastAsia="hr-HR"/>
        </w:rPr>
      </w:pPr>
      <w:r>
        <w:rPr>
          <w:rFonts w:cstheme="minorHAnsi"/>
          <w:b/>
          <w:sz w:val="24"/>
          <w:szCs w:val="24"/>
          <w:lang w:eastAsia="hr-HR"/>
        </w:rPr>
        <w:t>Članak 14</w:t>
      </w:r>
      <w:r w:rsidR="00DA5633" w:rsidRPr="00DA5633">
        <w:rPr>
          <w:rFonts w:cstheme="minorHAnsi"/>
          <w:b/>
          <w:sz w:val="24"/>
          <w:szCs w:val="24"/>
          <w:lang w:eastAsia="hr-HR"/>
        </w:rPr>
        <w:t>.</w:t>
      </w:r>
    </w:p>
    <w:p w14:paraId="16EEB706" w14:textId="77777777" w:rsidR="00DA5633" w:rsidRPr="00DA5633" w:rsidRDefault="00DA5633" w:rsidP="00DA5633">
      <w:pPr>
        <w:widowControl w:val="0"/>
        <w:overflowPunct w:val="0"/>
        <w:autoSpaceDE w:val="0"/>
        <w:autoSpaceDN w:val="0"/>
        <w:adjustRightInd w:val="0"/>
        <w:spacing w:line="240" w:lineRule="auto"/>
        <w:rPr>
          <w:rFonts w:cstheme="minorHAnsi"/>
          <w:sz w:val="24"/>
          <w:szCs w:val="24"/>
        </w:rPr>
      </w:pPr>
      <w:r w:rsidRPr="00DA5633">
        <w:rPr>
          <w:rFonts w:cstheme="minorHAnsi"/>
          <w:sz w:val="24"/>
          <w:szCs w:val="24"/>
        </w:rPr>
        <w:t>Naručitelj zadržava pravo jednostranog raskida Ugovora ukoliko Izvođač:</w:t>
      </w:r>
    </w:p>
    <w:p w14:paraId="5EF01A0C"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lang w:eastAsia="hr-HR"/>
        </w:rPr>
        <w:t>ne izvrši radove u roku određenom ovim ugovorom</w:t>
      </w:r>
    </w:p>
    <w:p w14:paraId="3C243964"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lang w:eastAsia="hr-HR"/>
        </w:rPr>
        <w:t>ne pridržava se cijena navedenih u ponudi koja je sastavni dio ovog ugovora</w:t>
      </w:r>
    </w:p>
    <w:p w14:paraId="54BA94E8"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rPr>
        <w:t>ne završi ugovorne radove u roku od 10 dana od dana ugovorenog roka završetka radova odnosno dana u kojem započinje produljenje roka, a do zakašnjenja nije došlo iz razloga nastupa izvanrednih događaja iz čl. 5. ovog Ugovora</w:t>
      </w:r>
    </w:p>
    <w:p w14:paraId="14EF717C" w14:textId="28D4CDCC"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rPr>
        <w:t xml:space="preserve">zbog nastupa izvanrednih događaja iz čl. 5. ovog Ugovora i posljedica tih događaja nije u mogućnosti završiti radove ni u roku </w:t>
      </w:r>
      <w:r w:rsidRPr="000A7C19">
        <w:rPr>
          <w:rFonts w:eastAsia="Calibri" w:cstheme="minorHAnsi"/>
          <w:sz w:val="24"/>
          <w:szCs w:val="24"/>
        </w:rPr>
        <w:t>30</w:t>
      </w:r>
      <w:r w:rsidRPr="00DA5633">
        <w:rPr>
          <w:rFonts w:eastAsia="Calibri" w:cstheme="minorHAnsi"/>
          <w:sz w:val="24"/>
          <w:szCs w:val="24"/>
        </w:rPr>
        <w:t xml:space="preserve"> dana od dana ugovorenog roka završetka radova</w:t>
      </w:r>
    </w:p>
    <w:p w14:paraId="40E1566C"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rPr>
        <w:t>ne slijedi Tehničku dokumentaciju i uvjete iz Ugovora</w:t>
      </w:r>
    </w:p>
    <w:p w14:paraId="1FBD45CD"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rPr>
        <w:t>ne otkloni moguće nedostatke utvrđene u trenutku primopredaje</w:t>
      </w:r>
    </w:p>
    <w:p w14:paraId="3B2B97C6"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rPr>
        <w:t>ustupi prava, obveze i/ili potraživanja trećim osobama bez pisane suglasnosti Naručitelja</w:t>
      </w:r>
    </w:p>
    <w:p w14:paraId="14FE2387" w14:textId="430A259B" w:rsidR="00DA5633" w:rsidRPr="005B4290" w:rsidRDefault="00DA5633" w:rsidP="005B4290">
      <w:pPr>
        <w:numPr>
          <w:ilvl w:val="0"/>
          <w:numId w:val="34"/>
        </w:numPr>
        <w:spacing w:after="0"/>
        <w:jc w:val="both"/>
        <w:rPr>
          <w:rFonts w:eastAsia="Calibri" w:cstheme="minorHAnsi"/>
          <w:sz w:val="24"/>
          <w:szCs w:val="24"/>
          <w:lang w:eastAsia="hr-HR"/>
        </w:rPr>
      </w:pPr>
      <w:r w:rsidRPr="00DA5633">
        <w:rPr>
          <w:rFonts w:eastAsia="Calibri" w:cstheme="minorHAnsi"/>
          <w:sz w:val="24"/>
          <w:szCs w:val="24"/>
          <w:lang w:eastAsia="hr-HR"/>
        </w:rPr>
        <w:t xml:space="preserve">ne reagira u roku od 5 dana od pisanog prigovora Naručitelja da </w:t>
      </w:r>
      <w:r w:rsidRPr="00DA5633">
        <w:rPr>
          <w:rFonts w:eastAsia="Calibri" w:cstheme="minorHAnsi"/>
          <w:sz w:val="24"/>
          <w:szCs w:val="24"/>
        </w:rPr>
        <w:t>se radnici Izvođača ili njegovi podizvođači / kooperanti ponašaju nedolično unutar objekta na kojem se izvode radovi</w:t>
      </w:r>
    </w:p>
    <w:p w14:paraId="74A5ACEF" w14:textId="77777777" w:rsidR="00DA5633" w:rsidRPr="00DA5633" w:rsidRDefault="00DA5633" w:rsidP="00DA5633">
      <w:pPr>
        <w:spacing w:after="0"/>
        <w:jc w:val="both"/>
        <w:rPr>
          <w:rFonts w:eastAsia="Calibri" w:cstheme="minorHAnsi"/>
          <w:sz w:val="24"/>
          <w:szCs w:val="24"/>
        </w:rPr>
      </w:pPr>
      <w:r w:rsidRPr="00DA5633">
        <w:rPr>
          <w:rFonts w:eastAsia="Calibri" w:cstheme="minorHAnsi"/>
          <w:sz w:val="24"/>
          <w:szCs w:val="24"/>
          <w:lang w:eastAsia="hr-HR"/>
        </w:rPr>
        <w:lastRenderedPageBreak/>
        <w:t xml:space="preserve">Izvođač zadržava pravo jednostranog raskida Ugovora ukoliko </w:t>
      </w:r>
      <w:r w:rsidRPr="00DA5633">
        <w:rPr>
          <w:rFonts w:eastAsia="Calibri" w:cstheme="minorHAnsi"/>
          <w:sz w:val="24"/>
          <w:szCs w:val="24"/>
        </w:rPr>
        <w:t>dođe u situaciju da zbog izvanrednih događaja koji se nisu mogli predvidjeti, izbjeći ili spriječiti, ne može izvesti ugovorene obveze.</w:t>
      </w:r>
    </w:p>
    <w:p w14:paraId="12E84430" w14:textId="77777777" w:rsidR="00DA5633" w:rsidRPr="00DA5633" w:rsidRDefault="00DA5633" w:rsidP="00DA5633">
      <w:pPr>
        <w:spacing w:after="0"/>
        <w:jc w:val="both"/>
        <w:rPr>
          <w:rFonts w:eastAsia="Calibri" w:cstheme="minorHAnsi"/>
          <w:sz w:val="24"/>
          <w:szCs w:val="24"/>
        </w:rPr>
      </w:pPr>
    </w:p>
    <w:p w14:paraId="738CA68C" w14:textId="77777777" w:rsidR="00DA5633" w:rsidRPr="00DA5633" w:rsidRDefault="00DA5633" w:rsidP="00DA5633">
      <w:pPr>
        <w:spacing w:after="0"/>
        <w:jc w:val="both"/>
        <w:rPr>
          <w:rFonts w:eastAsia="Calibri" w:cstheme="minorHAnsi"/>
          <w:sz w:val="24"/>
          <w:szCs w:val="24"/>
        </w:rPr>
      </w:pPr>
      <w:r w:rsidRPr="00DA5633">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DA5633">
        <w:rPr>
          <w:rFonts w:cstheme="minorHAnsi"/>
          <w:sz w:val="24"/>
          <w:szCs w:val="24"/>
          <w:lang w:eastAsia="hr-HR"/>
        </w:rPr>
        <w:t>Rok za raskid ugovora je 15 ( petnaest ) dana od dana dostave pisanog izvješća o raskidu ugovora.</w:t>
      </w:r>
    </w:p>
    <w:p w14:paraId="75DE4324" w14:textId="77777777" w:rsidR="00DA5633" w:rsidRPr="00DA5633" w:rsidRDefault="00DA5633" w:rsidP="00DA5633">
      <w:pPr>
        <w:spacing w:after="0"/>
        <w:jc w:val="both"/>
        <w:rPr>
          <w:rFonts w:eastAsia="Calibri" w:cstheme="minorHAnsi"/>
          <w:sz w:val="24"/>
          <w:szCs w:val="24"/>
        </w:rPr>
      </w:pPr>
    </w:p>
    <w:p w14:paraId="6AC2A6B3" w14:textId="77777777" w:rsidR="00DA5633" w:rsidRPr="00DA5633" w:rsidRDefault="00DA5633" w:rsidP="00DA5633">
      <w:pPr>
        <w:spacing w:after="0"/>
        <w:jc w:val="both"/>
        <w:rPr>
          <w:rFonts w:eastAsia="Calibri" w:cstheme="minorHAnsi"/>
          <w:sz w:val="24"/>
          <w:szCs w:val="24"/>
        </w:rPr>
      </w:pPr>
      <w:r w:rsidRPr="00DA5633">
        <w:rPr>
          <w:rFonts w:eastAsia="Calibri" w:cstheme="minorHAnsi"/>
          <w:sz w:val="24"/>
          <w:szCs w:val="24"/>
        </w:rPr>
        <w:t>Ako dođe do raskida Ugovora, Naručitelj je dužan Izvođaču platiti sve radove koji su izvedeni u skladu s Ugovorom.</w:t>
      </w:r>
    </w:p>
    <w:p w14:paraId="48820D26" w14:textId="77777777" w:rsidR="00DA5633" w:rsidRPr="00DA5633" w:rsidRDefault="00DA5633" w:rsidP="00DA5633">
      <w:pPr>
        <w:spacing w:after="0"/>
        <w:jc w:val="both"/>
        <w:rPr>
          <w:rFonts w:eastAsia="Calibri" w:cstheme="minorHAnsi"/>
          <w:sz w:val="24"/>
          <w:szCs w:val="24"/>
        </w:rPr>
      </w:pPr>
    </w:p>
    <w:p w14:paraId="56D75880" w14:textId="2D5313A0" w:rsidR="00DA5633" w:rsidRDefault="00DA5633" w:rsidP="00A129F0">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Ako ugovorne strane sporazumno raskinu Ugovor, tim sporazumom će riješiti i sva sporna pi</w:t>
      </w:r>
      <w:r w:rsidR="00A129F0">
        <w:rPr>
          <w:rFonts w:asciiTheme="minorHAnsi" w:hAnsiTheme="minorHAnsi" w:cstheme="minorHAnsi"/>
          <w:sz w:val="24"/>
          <w:szCs w:val="24"/>
        </w:rPr>
        <w:t>tanja nastala raskidom Ugovora.</w:t>
      </w:r>
    </w:p>
    <w:p w14:paraId="6724B9FD" w14:textId="77777777" w:rsidR="00A129F0" w:rsidRPr="00DA5633" w:rsidRDefault="00A129F0" w:rsidP="00A129F0">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1E6B036A" w14:textId="77777777" w:rsidR="00DA5633" w:rsidRPr="00DA5633" w:rsidRDefault="00DA5633" w:rsidP="00DA5633">
      <w:pPr>
        <w:spacing w:after="0"/>
        <w:jc w:val="center"/>
        <w:rPr>
          <w:rFonts w:cstheme="minorHAnsi"/>
          <w:b/>
          <w:sz w:val="24"/>
          <w:szCs w:val="24"/>
          <w:lang w:eastAsia="hr-HR"/>
        </w:rPr>
      </w:pPr>
      <w:r w:rsidRPr="00DA5633">
        <w:rPr>
          <w:rFonts w:cstheme="minorHAnsi"/>
          <w:b/>
          <w:sz w:val="24"/>
          <w:szCs w:val="24"/>
          <w:lang w:eastAsia="hr-HR"/>
        </w:rPr>
        <w:t>PRIJELAZNE I ZAVRŠNE ODREDBE</w:t>
      </w:r>
    </w:p>
    <w:p w14:paraId="0A6EB5FB" w14:textId="244F7241" w:rsidR="00DA5633" w:rsidRPr="00DA5633" w:rsidRDefault="003A3E0F" w:rsidP="00DA5633">
      <w:pPr>
        <w:spacing w:after="0"/>
        <w:jc w:val="center"/>
        <w:rPr>
          <w:rFonts w:cstheme="minorHAnsi"/>
          <w:b/>
          <w:sz w:val="24"/>
          <w:szCs w:val="24"/>
          <w:lang w:eastAsia="hr-HR"/>
        </w:rPr>
      </w:pPr>
      <w:r>
        <w:rPr>
          <w:rFonts w:cstheme="minorHAnsi"/>
          <w:b/>
          <w:sz w:val="24"/>
          <w:szCs w:val="24"/>
          <w:lang w:eastAsia="hr-HR"/>
        </w:rPr>
        <w:t>Članak 15</w:t>
      </w:r>
      <w:r w:rsidR="00DA5633" w:rsidRPr="00DA5633">
        <w:rPr>
          <w:rFonts w:cstheme="minorHAnsi"/>
          <w:b/>
          <w:sz w:val="24"/>
          <w:szCs w:val="24"/>
          <w:lang w:eastAsia="hr-HR"/>
        </w:rPr>
        <w:t>.</w:t>
      </w:r>
    </w:p>
    <w:p w14:paraId="544801B3" w14:textId="77777777" w:rsidR="00DA5633" w:rsidRPr="00DA5633" w:rsidRDefault="00DA5633" w:rsidP="00DA5633">
      <w:pPr>
        <w:spacing w:after="0"/>
        <w:jc w:val="both"/>
        <w:rPr>
          <w:rFonts w:cstheme="minorHAnsi"/>
          <w:sz w:val="24"/>
          <w:szCs w:val="24"/>
          <w:lang w:eastAsia="hr-HR"/>
        </w:rPr>
      </w:pPr>
      <w:r w:rsidRPr="00DA5633">
        <w:rPr>
          <w:rFonts w:cstheme="minorHAnsi"/>
          <w:sz w:val="24"/>
          <w:szCs w:val="24"/>
          <w:lang w:eastAsia="hr-HR"/>
        </w:rPr>
        <w:t>Za sve druge obveze iz ovog Ugovora, a koje stranke nisu ugovorile primjenjivat će se odredbe Zakona o obveznim odnosima.</w:t>
      </w:r>
    </w:p>
    <w:p w14:paraId="69760D9C" w14:textId="69D8BA29" w:rsidR="00DA5633" w:rsidRPr="00DA5633" w:rsidRDefault="003A3E0F" w:rsidP="00DA5633">
      <w:pPr>
        <w:spacing w:after="0"/>
        <w:jc w:val="center"/>
        <w:rPr>
          <w:rFonts w:cstheme="minorHAnsi"/>
          <w:b/>
          <w:sz w:val="24"/>
          <w:szCs w:val="24"/>
          <w:lang w:eastAsia="hr-HR"/>
        </w:rPr>
      </w:pPr>
      <w:r>
        <w:rPr>
          <w:rFonts w:cstheme="minorHAnsi"/>
          <w:b/>
          <w:sz w:val="24"/>
          <w:szCs w:val="24"/>
          <w:lang w:eastAsia="hr-HR"/>
        </w:rPr>
        <w:t>Članak 16</w:t>
      </w:r>
      <w:r w:rsidR="00DA5633" w:rsidRPr="00DA5633">
        <w:rPr>
          <w:rFonts w:cstheme="minorHAnsi"/>
          <w:b/>
          <w:sz w:val="24"/>
          <w:szCs w:val="24"/>
          <w:lang w:eastAsia="hr-HR"/>
        </w:rPr>
        <w:t>.</w:t>
      </w:r>
    </w:p>
    <w:p w14:paraId="70F514DA" w14:textId="77777777" w:rsidR="00DA5633" w:rsidRPr="00DA5633" w:rsidRDefault="00DA5633" w:rsidP="00DA5633">
      <w:pPr>
        <w:spacing w:after="0"/>
        <w:jc w:val="both"/>
        <w:rPr>
          <w:rFonts w:cstheme="minorHAnsi"/>
          <w:b/>
          <w:sz w:val="24"/>
          <w:szCs w:val="24"/>
          <w:lang w:eastAsia="hr-HR"/>
        </w:rPr>
      </w:pPr>
      <w:r w:rsidRPr="00DA5633">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052DE0B7" w14:textId="580FE595" w:rsidR="00DA5633" w:rsidRPr="00DA5633" w:rsidRDefault="003A3E0F" w:rsidP="00DA5633">
      <w:pPr>
        <w:spacing w:after="0"/>
        <w:jc w:val="center"/>
        <w:rPr>
          <w:rFonts w:cstheme="minorHAnsi"/>
          <w:b/>
          <w:sz w:val="24"/>
          <w:szCs w:val="24"/>
          <w:lang w:eastAsia="hr-HR"/>
        </w:rPr>
      </w:pPr>
      <w:r>
        <w:rPr>
          <w:rFonts w:cstheme="minorHAnsi"/>
          <w:b/>
          <w:sz w:val="24"/>
          <w:szCs w:val="24"/>
          <w:lang w:eastAsia="hr-HR"/>
        </w:rPr>
        <w:t>Članak 17</w:t>
      </w:r>
      <w:r w:rsidR="00DA5633" w:rsidRPr="00DA5633">
        <w:rPr>
          <w:rFonts w:cstheme="minorHAnsi"/>
          <w:b/>
          <w:sz w:val="24"/>
          <w:szCs w:val="24"/>
          <w:lang w:eastAsia="hr-HR"/>
        </w:rPr>
        <w:t>.</w:t>
      </w:r>
    </w:p>
    <w:p w14:paraId="4C128726" w14:textId="77777777" w:rsidR="00DA5633" w:rsidRPr="00DA5633" w:rsidRDefault="00DA5633" w:rsidP="00DA5633">
      <w:pPr>
        <w:spacing w:after="0"/>
        <w:jc w:val="both"/>
        <w:rPr>
          <w:rFonts w:cstheme="minorHAnsi"/>
          <w:sz w:val="24"/>
          <w:szCs w:val="24"/>
          <w:lang w:eastAsia="hr-HR"/>
        </w:rPr>
      </w:pPr>
      <w:r w:rsidRPr="00DA5633">
        <w:rPr>
          <w:rFonts w:cstheme="minorHAnsi"/>
          <w:sz w:val="24"/>
          <w:szCs w:val="24"/>
          <w:lang w:eastAsia="hr-HR"/>
        </w:rPr>
        <w:t>Ovaj je Ugovor sklopljen je u četiri (4) istovjetna primjerka, od kojih svaki ima dokazanu snagu izvornika, po dva (2) za svaku ugovornu stranu.</w:t>
      </w:r>
    </w:p>
    <w:p w14:paraId="7DD79F42" w14:textId="77777777" w:rsidR="00DA5633" w:rsidRPr="00DA5633" w:rsidRDefault="00DA5633" w:rsidP="00DA5633">
      <w:pPr>
        <w:spacing w:after="0"/>
        <w:rPr>
          <w:rFonts w:cstheme="minorHAnsi"/>
          <w:sz w:val="24"/>
          <w:szCs w:val="24"/>
          <w:lang w:eastAsia="hr-HR"/>
        </w:rPr>
      </w:pPr>
    </w:p>
    <w:p w14:paraId="54059ABD" w14:textId="140229B0" w:rsidR="00DA5633" w:rsidRPr="00DA5633" w:rsidRDefault="00DA5633" w:rsidP="00DA5633">
      <w:pPr>
        <w:spacing w:after="0"/>
        <w:rPr>
          <w:rFonts w:cstheme="minorHAnsi"/>
          <w:sz w:val="24"/>
          <w:szCs w:val="24"/>
          <w:lang w:eastAsia="hr-HR"/>
        </w:rPr>
      </w:pPr>
      <w:r w:rsidRPr="00DA5633">
        <w:rPr>
          <w:rFonts w:cstheme="minorHAnsi"/>
          <w:sz w:val="24"/>
          <w:szCs w:val="24"/>
          <w:lang w:eastAsia="hr-HR"/>
        </w:rPr>
        <w:t xml:space="preserve">ur.br. </w:t>
      </w:r>
      <w:r w:rsidR="00170F01">
        <w:rPr>
          <w:rFonts w:cstheme="minorHAnsi"/>
          <w:sz w:val="24"/>
          <w:szCs w:val="24"/>
        </w:rPr>
        <w:t>01-xxxx-xxx-2021</w:t>
      </w:r>
    </w:p>
    <w:p w14:paraId="760E36EC" w14:textId="2EC34747" w:rsidR="00DA5633" w:rsidRPr="00DA5633" w:rsidRDefault="00170F01" w:rsidP="00DA5633">
      <w:pPr>
        <w:spacing w:after="0"/>
        <w:rPr>
          <w:rFonts w:cstheme="minorHAnsi"/>
          <w:sz w:val="24"/>
          <w:szCs w:val="24"/>
          <w:lang w:eastAsia="hr-HR"/>
        </w:rPr>
      </w:pPr>
      <w:r>
        <w:rPr>
          <w:rFonts w:cstheme="minorHAnsi"/>
          <w:sz w:val="24"/>
          <w:szCs w:val="24"/>
          <w:lang w:eastAsia="hr-HR"/>
        </w:rPr>
        <w:t>U Zagrebu, xxx-xxx-2021</w:t>
      </w:r>
      <w:r w:rsidR="00DA5633" w:rsidRPr="00DA5633">
        <w:rPr>
          <w:rFonts w:cstheme="minorHAnsi"/>
          <w:sz w:val="24"/>
          <w:szCs w:val="24"/>
          <w:lang w:eastAsia="hr-HR"/>
        </w:rPr>
        <w:t>.</w:t>
      </w:r>
    </w:p>
    <w:p w14:paraId="69D3BD0C" w14:textId="20EE95B7" w:rsidR="00783CD9" w:rsidRPr="008E1ADB" w:rsidRDefault="00783CD9" w:rsidP="00783CD9">
      <w:pPr>
        <w:jc w:val="both"/>
        <w:rPr>
          <w:rFonts w:ascii="Calibri" w:hAnsi="Calibri" w:cs="Calibri"/>
          <w:sz w:val="24"/>
          <w:szCs w:val="24"/>
          <w:lang w:eastAsia="hr-HR"/>
        </w:rPr>
      </w:pPr>
    </w:p>
    <w:p w14:paraId="7B0864D9" w14:textId="4C38AB93" w:rsidR="00783CD9" w:rsidRDefault="00DA5633" w:rsidP="00783CD9">
      <w:pPr>
        <w:spacing w:after="0"/>
        <w:jc w:val="both"/>
        <w:rPr>
          <w:rFonts w:ascii="Calibri" w:hAnsi="Calibri" w:cs="Calibri"/>
          <w:sz w:val="24"/>
          <w:szCs w:val="24"/>
          <w:lang w:eastAsia="hr-HR"/>
        </w:rPr>
      </w:pPr>
      <w:r>
        <w:rPr>
          <w:rFonts w:ascii="Calibri" w:hAnsi="Calibri" w:cs="Calibri"/>
          <w:sz w:val="24"/>
          <w:szCs w:val="24"/>
          <w:lang w:eastAsia="hr-HR"/>
        </w:rPr>
        <w:t>Izvođač</w:t>
      </w:r>
      <w:r w:rsidR="00783CD9" w:rsidRPr="008E1ADB">
        <w:rPr>
          <w:rFonts w:ascii="Calibri" w:hAnsi="Calibri" w:cs="Calibri"/>
          <w:sz w:val="24"/>
          <w:szCs w:val="24"/>
          <w:lang w:eastAsia="hr-HR"/>
        </w:rPr>
        <w:t xml:space="preserve">:                                                                                        </w:t>
      </w:r>
      <w:r w:rsidR="00783CD9">
        <w:rPr>
          <w:rFonts w:ascii="Calibri" w:hAnsi="Calibri" w:cs="Calibri"/>
          <w:sz w:val="24"/>
          <w:szCs w:val="24"/>
          <w:lang w:eastAsia="hr-HR"/>
        </w:rPr>
        <w:t xml:space="preserve">                      </w:t>
      </w:r>
      <w:r w:rsidR="00783CD9" w:rsidRPr="008E1ADB">
        <w:rPr>
          <w:rFonts w:ascii="Calibri" w:hAnsi="Calibri" w:cs="Calibri"/>
          <w:sz w:val="24"/>
          <w:szCs w:val="24"/>
          <w:lang w:eastAsia="hr-HR"/>
        </w:rPr>
        <w:t xml:space="preserve">  </w:t>
      </w:r>
      <w:r w:rsidR="00F96386">
        <w:rPr>
          <w:rFonts w:ascii="Calibri" w:hAnsi="Calibri" w:cs="Calibri"/>
          <w:sz w:val="24"/>
          <w:szCs w:val="24"/>
          <w:lang w:eastAsia="hr-HR"/>
        </w:rPr>
        <w:t xml:space="preserve"> </w:t>
      </w:r>
      <w:r w:rsidR="00783CD9" w:rsidRPr="008E1ADB">
        <w:rPr>
          <w:rFonts w:ascii="Calibri" w:hAnsi="Calibri" w:cs="Calibri"/>
          <w:sz w:val="24"/>
          <w:szCs w:val="24"/>
          <w:lang w:eastAsia="hr-HR"/>
        </w:rPr>
        <w:t>Naručitelj:</w:t>
      </w:r>
    </w:p>
    <w:p w14:paraId="0C11E3D4" w14:textId="2A48EE2A" w:rsidR="00783CD9" w:rsidRPr="008E1ADB" w:rsidRDefault="00D8110D" w:rsidP="00783CD9">
      <w:pPr>
        <w:spacing w:after="0"/>
        <w:jc w:val="both"/>
        <w:rPr>
          <w:rFonts w:ascii="Calibri" w:hAnsi="Calibri" w:cs="Calibri"/>
          <w:sz w:val="24"/>
          <w:szCs w:val="24"/>
          <w:lang w:eastAsia="hr-HR"/>
        </w:rPr>
      </w:pPr>
      <w:r>
        <w:rPr>
          <w:rFonts w:ascii="Calibri" w:hAnsi="Calibri" w:cs="Calibri"/>
          <w:sz w:val="24"/>
          <w:szCs w:val="24"/>
          <w:lang w:eastAsia="hr-HR"/>
        </w:rPr>
        <w:t xml:space="preserve">               </w:t>
      </w:r>
      <w:r w:rsidR="00783CD9">
        <w:rPr>
          <w:rFonts w:ascii="Calibri" w:hAnsi="Calibri" w:cs="Calibri"/>
          <w:sz w:val="24"/>
          <w:szCs w:val="24"/>
          <w:lang w:eastAsia="hr-HR"/>
        </w:rPr>
        <w:t xml:space="preserve">                                                                                                                 Ravnateljica</w:t>
      </w:r>
    </w:p>
    <w:p w14:paraId="255DED65" w14:textId="0AA00D67" w:rsidR="00783CD9" w:rsidRPr="008E1ADB" w:rsidRDefault="00783CD9" w:rsidP="00783CD9">
      <w:pPr>
        <w:tabs>
          <w:tab w:val="right" w:pos="9526"/>
        </w:tabs>
        <w:spacing w:after="0"/>
        <w:rPr>
          <w:rFonts w:ascii="Calibri" w:hAnsi="Calibri" w:cs="Calibri"/>
          <w:sz w:val="24"/>
          <w:szCs w:val="24"/>
          <w:lang w:eastAsia="hr-HR"/>
        </w:rPr>
      </w:pPr>
      <w:r>
        <w:rPr>
          <w:rFonts w:ascii="Calibri" w:hAnsi="Calibri" w:cs="Calibri"/>
          <w:sz w:val="24"/>
          <w:szCs w:val="24"/>
          <w:lang w:eastAsia="hr-HR"/>
        </w:rPr>
        <w:tab/>
      </w:r>
      <w:r w:rsidRPr="008E1ADB">
        <w:rPr>
          <w:rFonts w:ascii="Calibri" w:hAnsi="Calibri" w:cs="Calibri"/>
          <w:sz w:val="24"/>
          <w:szCs w:val="24"/>
          <w:lang w:eastAsia="hr-HR"/>
        </w:rPr>
        <w:t>prof. dr. sc. Alemka Markotić, dr. med.</w:t>
      </w:r>
    </w:p>
    <w:p w14:paraId="6300BA0B" w14:textId="77777777" w:rsidR="00783CD9" w:rsidRPr="00783CD9" w:rsidRDefault="00783CD9" w:rsidP="00783CD9"/>
    <w:p w14:paraId="2200E6FA" w14:textId="77777777" w:rsidR="00783CD9" w:rsidRPr="00783CD9" w:rsidRDefault="00783CD9" w:rsidP="00783CD9"/>
    <w:p w14:paraId="44820FC1" w14:textId="611F3604" w:rsidR="00783CD9" w:rsidRDefault="00783CD9" w:rsidP="00783CD9"/>
    <w:p w14:paraId="2D9CF930" w14:textId="77777777" w:rsidR="001F6CC4" w:rsidRPr="00783CD9" w:rsidRDefault="001F6CC4" w:rsidP="00783CD9"/>
    <w:p w14:paraId="0D26E773" w14:textId="42D7F325"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6E4D47" w:rsidRDefault="006E4D47" w:rsidP="003C4578">
      <w:pPr>
        <w:spacing w:after="0" w:line="240" w:lineRule="auto"/>
      </w:pPr>
      <w:r>
        <w:separator/>
      </w:r>
    </w:p>
  </w:endnote>
  <w:endnote w:type="continuationSeparator" w:id="0">
    <w:p w14:paraId="6F9FD994" w14:textId="77777777" w:rsidR="006E4D47" w:rsidRDefault="006E4D47"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532EF4E4" w:rsidR="006E4D47" w:rsidRDefault="006E4D47">
        <w:pPr>
          <w:pStyle w:val="Footer"/>
          <w:jc w:val="center"/>
        </w:pPr>
        <w:r>
          <w:fldChar w:fldCharType="begin"/>
        </w:r>
        <w:r>
          <w:instrText xml:space="preserve"> PAGE   \* MERGEFORMAT </w:instrText>
        </w:r>
        <w:r>
          <w:fldChar w:fldCharType="separate"/>
        </w:r>
        <w:r w:rsidR="00057DC7">
          <w:rPr>
            <w:noProof/>
          </w:rPr>
          <w:t>11</w:t>
        </w:r>
        <w:r>
          <w:rPr>
            <w:noProof/>
          </w:rPr>
          <w:fldChar w:fldCharType="end"/>
        </w:r>
      </w:p>
    </w:sdtContent>
  </w:sdt>
  <w:p w14:paraId="4BD0C80E" w14:textId="77777777" w:rsidR="006E4D47" w:rsidRDefault="006E4D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6E4D47" w:rsidRDefault="006E4D47" w:rsidP="003C4578">
      <w:pPr>
        <w:spacing w:after="0" w:line="240" w:lineRule="auto"/>
      </w:pPr>
      <w:r>
        <w:separator/>
      </w:r>
    </w:p>
  </w:footnote>
  <w:footnote w:type="continuationSeparator" w:id="0">
    <w:p w14:paraId="7409906B" w14:textId="77777777" w:rsidR="006E4D47" w:rsidRDefault="006E4D47"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67E5CA6"/>
    <w:multiLevelType w:val="hybridMultilevel"/>
    <w:tmpl w:val="3F46B46A"/>
    <w:lvl w:ilvl="0" w:tplc="5D70F770">
      <w:numFmt w:val="bullet"/>
      <w:lvlText w:val="-"/>
      <w:lvlJc w:val="left"/>
      <w:pPr>
        <w:ind w:left="410" w:hanging="360"/>
      </w:pPr>
      <w:rPr>
        <w:rFonts w:ascii="Calibri" w:eastAsia="Calibri" w:hAnsi="Calibri" w:cs="Calibri" w:hint="default"/>
      </w:rPr>
    </w:lvl>
    <w:lvl w:ilvl="1" w:tplc="041A0003">
      <w:start w:val="1"/>
      <w:numFmt w:val="bullet"/>
      <w:lvlText w:val="o"/>
      <w:lvlJc w:val="left"/>
      <w:pPr>
        <w:ind w:left="1130" w:hanging="360"/>
      </w:pPr>
      <w:rPr>
        <w:rFonts w:ascii="Courier New" w:hAnsi="Courier New" w:cs="Courier New" w:hint="default"/>
      </w:rPr>
    </w:lvl>
    <w:lvl w:ilvl="2" w:tplc="041A0005">
      <w:start w:val="1"/>
      <w:numFmt w:val="bullet"/>
      <w:lvlText w:val=""/>
      <w:lvlJc w:val="left"/>
      <w:pPr>
        <w:ind w:left="1850" w:hanging="360"/>
      </w:pPr>
      <w:rPr>
        <w:rFonts w:ascii="Wingdings" w:hAnsi="Wingdings" w:hint="default"/>
      </w:rPr>
    </w:lvl>
    <w:lvl w:ilvl="3" w:tplc="041A0001">
      <w:start w:val="1"/>
      <w:numFmt w:val="bullet"/>
      <w:lvlText w:val=""/>
      <w:lvlJc w:val="left"/>
      <w:pPr>
        <w:ind w:left="2570" w:hanging="360"/>
      </w:pPr>
      <w:rPr>
        <w:rFonts w:ascii="Symbol" w:hAnsi="Symbol" w:hint="default"/>
      </w:rPr>
    </w:lvl>
    <w:lvl w:ilvl="4" w:tplc="041A0003">
      <w:start w:val="1"/>
      <w:numFmt w:val="bullet"/>
      <w:lvlText w:val="o"/>
      <w:lvlJc w:val="left"/>
      <w:pPr>
        <w:ind w:left="3290" w:hanging="360"/>
      </w:pPr>
      <w:rPr>
        <w:rFonts w:ascii="Courier New" w:hAnsi="Courier New" w:cs="Courier New" w:hint="default"/>
      </w:rPr>
    </w:lvl>
    <w:lvl w:ilvl="5" w:tplc="041A0005">
      <w:start w:val="1"/>
      <w:numFmt w:val="bullet"/>
      <w:lvlText w:val=""/>
      <w:lvlJc w:val="left"/>
      <w:pPr>
        <w:ind w:left="4010" w:hanging="360"/>
      </w:pPr>
      <w:rPr>
        <w:rFonts w:ascii="Wingdings" w:hAnsi="Wingdings" w:hint="default"/>
      </w:rPr>
    </w:lvl>
    <w:lvl w:ilvl="6" w:tplc="041A0001">
      <w:start w:val="1"/>
      <w:numFmt w:val="bullet"/>
      <w:lvlText w:val=""/>
      <w:lvlJc w:val="left"/>
      <w:pPr>
        <w:ind w:left="4730" w:hanging="360"/>
      </w:pPr>
      <w:rPr>
        <w:rFonts w:ascii="Symbol" w:hAnsi="Symbol" w:hint="default"/>
      </w:rPr>
    </w:lvl>
    <w:lvl w:ilvl="7" w:tplc="041A0003">
      <w:start w:val="1"/>
      <w:numFmt w:val="bullet"/>
      <w:lvlText w:val="o"/>
      <w:lvlJc w:val="left"/>
      <w:pPr>
        <w:ind w:left="5450" w:hanging="360"/>
      </w:pPr>
      <w:rPr>
        <w:rFonts w:ascii="Courier New" w:hAnsi="Courier New" w:cs="Courier New" w:hint="default"/>
      </w:rPr>
    </w:lvl>
    <w:lvl w:ilvl="8" w:tplc="041A0005">
      <w:start w:val="1"/>
      <w:numFmt w:val="bullet"/>
      <w:lvlText w:val=""/>
      <w:lvlJc w:val="left"/>
      <w:pPr>
        <w:ind w:left="6170" w:hanging="360"/>
      </w:pPr>
      <w:rPr>
        <w:rFonts w:ascii="Wingdings" w:hAnsi="Wingdings" w:hint="default"/>
      </w:rPr>
    </w:lvl>
  </w:abstractNum>
  <w:abstractNum w:abstractNumId="19"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0A329B8"/>
    <w:multiLevelType w:val="multilevel"/>
    <w:tmpl w:val="51F6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7"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0"/>
  </w:num>
  <w:num w:numId="4">
    <w:abstractNumId w:val="7"/>
  </w:num>
  <w:num w:numId="5">
    <w:abstractNumId w:val="1"/>
  </w:num>
  <w:num w:numId="6">
    <w:abstractNumId w:val="16"/>
  </w:num>
  <w:num w:numId="7">
    <w:abstractNumId w:val="2"/>
  </w:num>
  <w:num w:numId="8">
    <w:abstractNumId w:val="9"/>
  </w:num>
  <w:num w:numId="9">
    <w:abstractNumId w:val="8"/>
  </w:num>
  <w:num w:numId="10">
    <w:abstractNumId w:val="9"/>
  </w:num>
  <w:num w:numId="11">
    <w:abstractNumId w:val="8"/>
  </w:num>
  <w:num w:numId="12">
    <w:abstractNumId w:val="27"/>
  </w:num>
  <w:num w:numId="13">
    <w:abstractNumId w:val="4"/>
  </w:num>
  <w:num w:numId="14">
    <w:abstractNumId w:val="15"/>
  </w:num>
  <w:num w:numId="15">
    <w:abstractNumId w:val="28"/>
  </w:num>
  <w:num w:numId="16">
    <w:abstractNumId w:val="25"/>
  </w:num>
  <w:num w:numId="17">
    <w:abstractNumId w:val="24"/>
  </w:num>
  <w:num w:numId="18">
    <w:abstractNumId w:val="6"/>
  </w:num>
  <w:num w:numId="19">
    <w:abstractNumId w:val="20"/>
  </w:num>
  <w:num w:numId="20">
    <w:abstractNumId w:val="0"/>
  </w:num>
  <w:num w:numId="21">
    <w:abstractNumId w:val="9"/>
  </w:num>
  <w:num w:numId="22">
    <w:abstractNumId w:val="11"/>
  </w:num>
  <w:num w:numId="23">
    <w:abstractNumId w:val="17"/>
  </w:num>
  <w:num w:numId="24">
    <w:abstractNumId w:val="3"/>
  </w:num>
  <w:num w:numId="25">
    <w:abstractNumId w:val="12"/>
  </w:num>
  <w:num w:numId="26">
    <w:abstractNumId w:val="23"/>
  </w:num>
  <w:num w:numId="27">
    <w:abstractNumId w:val="13"/>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8"/>
  </w:num>
  <w:num w:numId="31">
    <w:abstractNumId w:val="8"/>
  </w:num>
  <w:num w:numId="32">
    <w:abstractNumId w:val="8"/>
  </w:num>
  <w:num w:numId="33">
    <w:abstractNumId w:val="22"/>
  </w:num>
  <w:num w:numId="34">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6DE5"/>
    <w:rsid w:val="000176F0"/>
    <w:rsid w:val="0004153E"/>
    <w:rsid w:val="00053F15"/>
    <w:rsid w:val="00057DC7"/>
    <w:rsid w:val="0007213D"/>
    <w:rsid w:val="00081FD9"/>
    <w:rsid w:val="00082848"/>
    <w:rsid w:val="0008547D"/>
    <w:rsid w:val="00087179"/>
    <w:rsid w:val="00090385"/>
    <w:rsid w:val="000933EC"/>
    <w:rsid w:val="000A0542"/>
    <w:rsid w:val="000A1B4F"/>
    <w:rsid w:val="000A3B41"/>
    <w:rsid w:val="000A7C19"/>
    <w:rsid w:val="000B1CBE"/>
    <w:rsid w:val="000C4706"/>
    <w:rsid w:val="000C6417"/>
    <w:rsid w:val="000E1629"/>
    <w:rsid w:val="000E74E4"/>
    <w:rsid w:val="00112227"/>
    <w:rsid w:val="001156FA"/>
    <w:rsid w:val="00117116"/>
    <w:rsid w:val="0012361A"/>
    <w:rsid w:val="0012598E"/>
    <w:rsid w:val="00132869"/>
    <w:rsid w:val="001349BB"/>
    <w:rsid w:val="00163AAB"/>
    <w:rsid w:val="00170F01"/>
    <w:rsid w:val="00174B1D"/>
    <w:rsid w:val="00175F67"/>
    <w:rsid w:val="00181797"/>
    <w:rsid w:val="001850FC"/>
    <w:rsid w:val="00185733"/>
    <w:rsid w:val="00186C1A"/>
    <w:rsid w:val="001875B2"/>
    <w:rsid w:val="00190685"/>
    <w:rsid w:val="00197876"/>
    <w:rsid w:val="001A28A3"/>
    <w:rsid w:val="001B19C7"/>
    <w:rsid w:val="001B46C5"/>
    <w:rsid w:val="001C2063"/>
    <w:rsid w:val="001C45CF"/>
    <w:rsid w:val="001F42DC"/>
    <w:rsid w:val="001F6CC4"/>
    <w:rsid w:val="002033B7"/>
    <w:rsid w:val="00213A4D"/>
    <w:rsid w:val="00214BF5"/>
    <w:rsid w:val="00223F2F"/>
    <w:rsid w:val="00242237"/>
    <w:rsid w:val="002537D1"/>
    <w:rsid w:val="00275385"/>
    <w:rsid w:val="00276D85"/>
    <w:rsid w:val="00283F03"/>
    <w:rsid w:val="00291996"/>
    <w:rsid w:val="002920FD"/>
    <w:rsid w:val="002B789C"/>
    <w:rsid w:val="002C02D9"/>
    <w:rsid w:val="002C7ADF"/>
    <w:rsid w:val="002E7023"/>
    <w:rsid w:val="002F20F3"/>
    <w:rsid w:val="002F2592"/>
    <w:rsid w:val="002F4DE2"/>
    <w:rsid w:val="00305510"/>
    <w:rsid w:val="003176F7"/>
    <w:rsid w:val="00326DE7"/>
    <w:rsid w:val="00342681"/>
    <w:rsid w:val="0036138C"/>
    <w:rsid w:val="003662A5"/>
    <w:rsid w:val="00367235"/>
    <w:rsid w:val="00373857"/>
    <w:rsid w:val="00374D1C"/>
    <w:rsid w:val="00387E2F"/>
    <w:rsid w:val="003977DE"/>
    <w:rsid w:val="003A1195"/>
    <w:rsid w:val="003A3E0F"/>
    <w:rsid w:val="003A5DFE"/>
    <w:rsid w:val="003A6EBB"/>
    <w:rsid w:val="003B771F"/>
    <w:rsid w:val="003C44D0"/>
    <w:rsid w:val="003C4578"/>
    <w:rsid w:val="003C6DBC"/>
    <w:rsid w:val="003F24DC"/>
    <w:rsid w:val="0041161F"/>
    <w:rsid w:val="004129BA"/>
    <w:rsid w:val="00420823"/>
    <w:rsid w:val="004604EE"/>
    <w:rsid w:val="0047052B"/>
    <w:rsid w:val="00476387"/>
    <w:rsid w:val="00476D76"/>
    <w:rsid w:val="004906DD"/>
    <w:rsid w:val="00493DAB"/>
    <w:rsid w:val="004A7F75"/>
    <w:rsid w:val="004B69AD"/>
    <w:rsid w:val="004C020A"/>
    <w:rsid w:val="004C2750"/>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91476"/>
    <w:rsid w:val="005A2603"/>
    <w:rsid w:val="005A6450"/>
    <w:rsid w:val="005A6B2D"/>
    <w:rsid w:val="005B2592"/>
    <w:rsid w:val="005B2BB4"/>
    <w:rsid w:val="005B4290"/>
    <w:rsid w:val="005C19F4"/>
    <w:rsid w:val="005D2316"/>
    <w:rsid w:val="005D38FE"/>
    <w:rsid w:val="005E41B3"/>
    <w:rsid w:val="005E73C8"/>
    <w:rsid w:val="005F1061"/>
    <w:rsid w:val="006179FF"/>
    <w:rsid w:val="00620AF2"/>
    <w:rsid w:val="00634A83"/>
    <w:rsid w:val="006425F6"/>
    <w:rsid w:val="00642BDA"/>
    <w:rsid w:val="00643C02"/>
    <w:rsid w:val="006533AE"/>
    <w:rsid w:val="0066289F"/>
    <w:rsid w:val="00684CA3"/>
    <w:rsid w:val="00696565"/>
    <w:rsid w:val="00697C76"/>
    <w:rsid w:val="006A6FEE"/>
    <w:rsid w:val="006B172F"/>
    <w:rsid w:val="006B7372"/>
    <w:rsid w:val="006E4D47"/>
    <w:rsid w:val="006F1A64"/>
    <w:rsid w:val="006F26B1"/>
    <w:rsid w:val="00711C2E"/>
    <w:rsid w:val="00712EDC"/>
    <w:rsid w:val="00712FAF"/>
    <w:rsid w:val="00726E1C"/>
    <w:rsid w:val="00731B6B"/>
    <w:rsid w:val="0073542C"/>
    <w:rsid w:val="00746BBE"/>
    <w:rsid w:val="00753EFD"/>
    <w:rsid w:val="00755A83"/>
    <w:rsid w:val="00756CFD"/>
    <w:rsid w:val="007635F8"/>
    <w:rsid w:val="00763A69"/>
    <w:rsid w:val="00766A67"/>
    <w:rsid w:val="00771EE3"/>
    <w:rsid w:val="007734C9"/>
    <w:rsid w:val="00783CD9"/>
    <w:rsid w:val="007912D0"/>
    <w:rsid w:val="007913A0"/>
    <w:rsid w:val="00796D83"/>
    <w:rsid w:val="007A03CA"/>
    <w:rsid w:val="007B1F27"/>
    <w:rsid w:val="007B4678"/>
    <w:rsid w:val="007C4820"/>
    <w:rsid w:val="007D1B8A"/>
    <w:rsid w:val="007D2525"/>
    <w:rsid w:val="007D534C"/>
    <w:rsid w:val="00824825"/>
    <w:rsid w:val="00824CCB"/>
    <w:rsid w:val="008365A2"/>
    <w:rsid w:val="008366A0"/>
    <w:rsid w:val="00842C82"/>
    <w:rsid w:val="0084481D"/>
    <w:rsid w:val="00856EB9"/>
    <w:rsid w:val="008603EC"/>
    <w:rsid w:val="0086348D"/>
    <w:rsid w:val="008706CC"/>
    <w:rsid w:val="00871E5F"/>
    <w:rsid w:val="00884700"/>
    <w:rsid w:val="00896F38"/>
    <w:rsid w:val="008A26CC"/>
    <w:rsid w:val="008B127D"/>
    <w:rsid w:val="008B49D7"/>
    <w:rsid w:val="008C1B65"/>
    <w:rsid w:val="008D0508"/>
    <w:rsid w:val="008D06D8"/>
    <w:rsid w:val="008D5EFB"/>
    <w:rsid w:val="008E3BB1"/>
    <w:rsid w:val="008F0F12"/>
    <w:rsid w:val="008F2668"/>
    <w:rsid w:val="009179EE"/>
    <w:rsid w:val="00927799"/>
    <w:rsid w:val="00927EA7"/>
    <w:rsid w:val="00940E5E"/>
    <w:rsid w:val="00944BB3"/>
    <w:rsid w:val="00944FEF"/>
    <w:rsid w:val="009504AB"/>
    <w:rsid w:val="00953546"/>
    <w:rsid w:val="0096213F"/>
    <w:rsid w:val="00966432"/>
    <w:rsid w:val="00973CA9"/>
    <w:rsid w:val="0098014F"/>
    <w:rsid w:val="009A2C23"/>
    <w:rsid w:val="009C5B67"/>
    <w:rsid w:val="009C74B6"/>
    <w:rsid w:val="009D0789"/>
    <w:rsid w:val="009D09B8"/>
    <w:rsid w:val="009D55F3"/>
    <w:rsid w:val="009D5C16"/>
    <w:rsid w:val="009E1565"/>
    <w:rsid w:val="009F7338"/>
    <w:rsid w:val="00A10E65"/>
    <w:rsid w:val="00A129F0"/>
    <w:rsid w:val="00A1502A"/>
    <w:rsid w:val="00A155FD"/>
    <w:rsid w:val="00A16373"/>
    <w:rsid w:val="00A16DBF"/>
    <w:rsid w:val="00A22FA7"/>
    <w:rsid w:val="00A24B53"/>
    <w:rsid w:val="00A3316A"/>
    <w:rsid w:val="00A42DD0"/>
    <w:rsid w:val="00A42F9B"/>
    <w:rsid w:val="00A44376"/>
    <w:rsid w:val="00A4615A"/>
    <w:rsid w:val="00A470E6"/>
    <w:rsid w:val="00A56AB9"/>
    <w:rsid w:val="00A62950"/>
    <w:rsid w:val="00A671A0"/>
    <w:rsid w:val="00A75E9D"/>
    <w:rsid w:val="00A829DC"/>
    <w:rsid w:val="00AA26A7"/>
    <w:rsid w:val="00AA5930"/>
    <w:rsid w:val="00AB2FDA"/>
    <w:rsid w:val="00AB3424"/>
    <w:rsid w:val="00AD0643"/>
    <w:rsid w:val="00AD0725"/>
    <w:rsid w:val="00AD2A5D"/>
    <w:rsid w:val="00AD7142"/>
    <w:rsid w:val="00AE212A"/>
    <w:rsid w:val="00AE6CC3"/>
    <w:rsid w:val="00AF2110"/>
    <w:rsid w:val="00B05CC0"/>
    <w:rsid w:val="00B14BB9"/>
    <w:rsid w:val="00B17499"/>
    <w:rsid w:val="00B262CA"/>
    <w:rsid w:val="00B301C5"/>
    <w:rsid w:val="00B33996"/>
    <w:rsid w:val="00B347E0"/>
    <w:rsid w:val="00B42A4D"/>
    <w:rsid w:val="00B45084"/>
    <w:rsid w:val="00B60BE4"/>
    <w:rsid w:val="00B71F88"/>
    <w:rsid w:val="00B74BFE"/>
    <w:rsid w:val="00B822B0"/>
    <w:rsid w:val="00B97A75"/>
    <w:rsid w:val="00BB426E"/>
    <w:rsid w:val="00BE3580"/>
    <w:rsid w:val="00BE540D"/>
    <w:rsid w:val="00BE6292"/>
    <w:rsid w:val="00BF064A"/>
    <w:rsid w:val="00C01010"/>
    <w:rsid w:val="00C01719"/>
    <w:rsid w:val="00C02773"/>
    <w:rsid w:val="00C040FF"/>
    <w:rsid w:val="00C1365B"/>
    <w:rsid w:val="00C13778"/>
    <w:rsid w:val="00C20462"/>
    <w:rsid w:val="00C20E8C"/>
    <w:rsid w:val="00C21F17"/>
    <w:rsid w:val="00C319DB"/>
    <w:rsid w:val="00C322A8"/>
    <w:rsid w:val="00C45D3F"/>
    <w:rsid w:val="00C5374B"/>
    <w:rsid w:val="00C54CD7"/>
    <w:rsid w:val="00C60FEF"/>
    <w:rsid w:val="00C74B83"/>
    <w:rsid w:val="00C7728F"/>
    <w:rsid w:val="00C90E88"/>
    <w:rsid w:val="00C94A6E"/>
    <w:rsid w:val="00C961EC"/>
    <w:rsid w:val="00CB1371"/>
    <w:rsid w:val="00CC2368"/>
    <w:rsid w:val="00CD3598"/>
    <w:rsid w:val="00CD58AC"/>
    <w:rsid w:val="00CD6F8A"/>
    <w:rsid w:val="00CD740A"/>
    <w:rsid w:val="00CE562C"/>
    <w:rsid w:val="00CE7157"/>
    <w:rsid w:val="00CE7EA6"/>
    <w:rsid w:val="00CF5808"/>
    <w:rsid w:val="00CF79F7"/>
    <w:rsid w:val="00D01D13"/>
    <w:rsid w:val="00D253B7"/>
    <w:rsid w:val="00D32494"/>
    <w:rsid w:val="00D356E2"/>
    <w:rsid w:val="00D37ACF"/>
    <w:rsid w:val="00D6718A"/>
    <w:rsid w:val="00D703C2"/>
    <w:rsid w:val="00D7191E"/>
    <w:rsid w:val="00D746D7"/>
    <w:rsid w:val="00D8110D"/>
    <w:rsid w:val="00D81860"/>
    <w:rsid w:val="00D83BF0"/>
    <w:rsid w:val="00D9475B"/>
    <w:rsid w:val="00D95592"/>
    <w:rsid w:val="00DA5633"/>
    <w:rsid w:val="00DB4DBD"/>
    <w:rsid w:val="00DE6A44"/>
    <w:rsid w:val="00DF0C5A"/>
    <w:rsid w:val="00DF3BBC"/>
    <w:rsid w:val="00E00BB9"/>
    <w:rsid w:val="00E371D8"/>
    <w:rsid w:val="00E374AF"/>
    <w:rsid w:val="00E61287"/>
    <w:rsid w:val="00E61979"/>
    <w:rsid w:val="00E6421F"/>
    <w:rsid w:val="00E70D6F"/>
    <w:rsid w:val="00E802C2"/>
    <w:rsid w:val="00E87514"/>
    <w:rsid w:val="00E90D4C"/>
    <w:rsid w:val="00EA64AE"/>
    <w:rsid w:val="00EB58C5"/>
    <w:rsid w:val="00EC1190"/>
    <w:rsid w:val="00ED492F"/>
    <w:rsid w:val="00EF694E"/>
    <w:rsid w:val="00F170AC"/>
    <w:rsid w:val="00F42581"/>
    <w:rsid w:val="00F4392D"/>
    <w:rsid w:val="00F551E5"/>
    <w:rsid w:val="00F629B7"/>
    <w:rsid w:val="00F63C14"/>
    <w:rsid w:val="00F67C54"/>
    <w:rsid w:val="00F775ED"/>
    <w:rsid w:val="00F93233"/>
    <w:rsid w:val="00F9520A"/>
    <w:rsid w:val="00F96386"/>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rsid w:val="00783CD9"/>
    <w:pPr>
      <w:keepNext/>
      <w:pBdr>
        <w:top w:val="nil"/>
        <w:left w:val="nil"/>
        <w:bottom w:val="nil"/>
        <w:right w:val="nil"/>
      </w:pBdr>
      <w:suppressAutoHyphens/>
      <w:spacing w:after="160" w:line="100" w:lineRule="atLeast"/>
      <w:textAlignment w:val="baseline"/>
    </w:pPr>
    <w:rPr>
      <w:rFonts w:ascii="Liberation Serif" w:eastAsia="NSimSun" w:hAnsi="Liberation Serif" w:cs="Arial"/>
      <w:sz w:val="24"/>
      <w:szCs w:val="24"/>
      <w:lang w:eastAsia="zh-CN" w:bidi="hi-IN"/>
    </w:rPr>
  </w:style>
  <w:style w:type="paragraph" w:customStyle="1" w:styleId="scfbrieftext">
    <w:name w:val="scfbrieftext"/>
    <w:basedOn w:val="Normal"/>
    <w:rsid w:val="00783CD9"/>
    <w:pPr>
      <w:spacing w:after="0" w:line="240" w:lineRule="auto"/>
    </w:pPr>
    <w:rPr>
      <w:rFonts w:ascii="Arial" w:eastAsia="Times New Roman" w:hAnsi="Arial"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CDBF3-E8CC-48BC-8AE2-41961E2C2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1984</TotalTime>
  <Pages>20</Pages>
  <Words>5935</Words>
  <Characters>33835</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246</cp:revision>
  <cp:lastPrinted>2021-02-24T12:58:00Z</cp:lastPrinted>
  <dcterms:created xsi:type="dcterms:W3CDTF">2020-02-07T08:43:00Z</dcterms:created>
  <dcterms:modified xsi:type="dcterms:W3CDTF">2021-07-19T07:37:00Z</dcterms:modified>
</cp:coreProperties>
</file>