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F528F" w:rsidRDefault="007F528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F528F" w:rsidRDefault="007F528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F528F" w:rsidRDefault="007F528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F528F" w:rsidRDefault="007F528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A74F0BE" w:rsidR="004C7286" w:rsidRPr="00D37ACF" w:rsidRDefault="001156FA" w:rsidP="00AB2FDA">
      <w:pPr>
        <w:pStyle w:val="Azrastil"/>
        <w:rPr>
          <w:rFonts w:cs="Tahoma"/>
          <w:sz w:val="32"/>
        </w:rPr>
      </w:pPr>
      <w:r w:rsidRPr="00D37ACF">
        <w:rPr>
          <w:rFonts w:cs="Tahoma"/>
          <w:sz w:val="32"/>
        </w:rPr>
        <w:t xml:space="preserve">Predmet </w:t>
      </w:r>
      <w:r w:rsidR="00FA4D91">
        <w:rPr>
          <w:rFonts w:cs="Tahoma"/>
          <w:sz w:val="32"/>
        </w:rPr>
        <w:t>nabave: Konvektomat</w:t>
      </w:r>
    </w:p>
    <w:p w14:paraId="6D290A34" w14:textId="1FEEE6A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A4D91">
        <w:rPr>
          <w:rFonts w:cs="Tahoma"/>
          <w:sz w:val="32"/>
        </w:rPr>
        <w:t>87</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950FCA6" w:rsidR="004C7286" w:rsidRPr="00D37ACF" w:rsidRDefault="004C7286" w:rsidP="00AB2FDA">
      <w:pPr>
        <w:pStyle w:val="Azrastil"/>
        <w:rPr>
          <w:rFonts w:cs="Tahoma"/>
          <w:sz w:val="32"/>
        </w:rPr>
      </w:pPr>
      <w:r w:rsidRPr="00D37ACF">
        <w:rPr>
          <w:rFonts w:cs="Tahoma"/>
          <w:sz w:val="32"/>
        </w:rPr>
        <w:t xml:space="preserve">U.br. </w:t>
      </w:r>
      <w:r w:rsidR="008A7F59">
        <w:rPr>
          <w:rFonts w:cs="Tahoma"/>
          <w:sz w:val="32"/>
        </w:rPr>
        <w:t>01-1843</w:t>
      </w:r>
      <w:r w:rsidR="005801B4" w:rsidRPr="00D37ACF">
        <w:rPr>
          <w:rFonts w:cs="Tahoma"/>
          <w:sz w:val="32"/>
        </w:rPr>
        <w:t>-2-2020</w:t>
      </w:r>
    </w:p>
    <w:p w14:paraId="5341B0F8" w14:textId="1714EB31" w:rsidR="004C7286" w:rsidRPr="00D37ACF" w:rsidRDefault="008A7F59" w:rsidP="00AB2FDA">
      <w:pPr>
        <w:pStyle w:val="Azrastil"/>
        <w:rPr>
          <w:rFonts w:cs="Tahoma"/>
          <w:sz w:val="32"/>
        </w:rPr>
      </w:pPr>
      <w:r>
        <w:rPr>
          <w:rFonts w:cs="Tahoma"/>
          <w:sz w:val="32"/>
        </w:rPr>
        <w:t xml:space="preserve">Zagreb, rujan </w:t>
      </w:r>
      <w:r w:rsidR="00F551E5" w:rsidRPr="00D37ACF">
        <w:rPr>
          <w:rFonts w:cs="Tahoma"/>
          <w:sz w:val="32"/>
        </w:rPr>
        <w:t>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D36DC2" w14:textId="688CE6D1" w:rsidR="00881889"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9244096" w:history="1">
            <w:r w:rsidR="00881889" w:rsidRPr="00856CF0">
              <w:rPr>
                <w:rStyle w:val="Hyperlink"/>
                <w:noProof/>
              </w:rPr>
              <w:t>1.</w:t>
            </w:r>
            <w:r w:rsidR="00881889">
              <w:rPr>
                <w:rFonts w:eastAsiaTheme="minorEastAsia"/>
                <w:noProof/>
                <w:lang w:eastAsia="hr-HR"/>
              </w:rPr>
              <w:tab/>
            </w:r>
            <w:r w:rsidR="00881889" w:rsidRPr="00856CF0">
              <w:rPr>
                <w:rStyle w:val="Hyperlink"/>
                <w:noProof/>
              </w:rPr>
              <w:t>Podaci o Naručitelju</w:t>
            </w:r>
            <w:r w:rsidR="00881889">
              <w:rPr>
                <w:noProof/>
                <w:webHidden/>
              </w:rPr>
              <w:tab/>
            </w:r>
            <w:r w:rsidR="00881889">
              <w:rPr>
                <w:noProof/>
                <w:webHidden/>
              </w:rPr>
              <w:fldChar w:fldCharType="begin"/>
            </w:r>
            <w:r w:rsidR="00881889">
              <w:rPr>
                <w:noProof/>
                <w:webHidden/>
              </w:rPr>
              <w:instrText xml:space="preserve"> PAGEREF _Toc49244096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53265D27" w14:textId="2A3F5CDB" w:rsidR="00881889" w:rsidRDefault="00787806">
          <w:pPr>
            <w:pStyle w:val="TOC1"/>
            <w:rPr>
              <w:rFonts w:eastAsiaTheme="minorEastAsia"/>
              <w:noProof/>
              <w:lang w:eastAsia="hr-HR"/>
            </w:rPr>
          </w:pPr>
          <w:hyperlink w:anchor="_Toc49244097" w:history="1">
            <w:r w:rsidR="00881889" w:rsidRPr="00856CF0">
              <w:rPr>
                <w:rStyle w:val="Hyperlink"/>
                <w:noProof/>
              </w:rPr>
              <w:t>2.</w:t>
            </w:r>
            <w:r w:rsidR="00881889">
              <w:rPr>
                <w:rFonts w:eastAsiaTheme="minorEastAsia"/>
                <w:noProof/>
                <w:lang w:eastAsia="hr-HR"/>
              </w:rPr>
              <w:tab/>
            </w:r>
            <w:r w:rsidR="00881889" w:rsidRPr="00856CF0">
              <w:rPr>
                <w:rStyle w:val="Hyperlink"/>
                <w:noProof/>
              </w:rPr>
              <w:t>Podaci o osobi zaduženoj za kontakt</w:t>
            </w:r>
            <w:r w:rsidR="00881889">
              <w:rPr>
                <w:noProof/>
                <w:webHidden/>
              </w:rPr>
              <w:tab/>
            </w:r>
            <w:r w:rsidR="00881889">
              <w:rPr>
                <w:noProof/>
                <w:webHidden/>
              </w:rPr>
              <w:fldChar w:fldCharType="begin"/>
            </w:r>
            <w:r w:rsidR="00881889">
              <w:rPr>
                <w:noProof/>
                <w:webHidden/>
              </w:rPr>
              <w:instrText xml:space="preserve"> PAGEREF _Toc49244097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01D08B6C" w14:textId="1B8E5F52" w:rsidR="00881889" w:rsidRDefault="00787806">
          <w:pPr>
            <w:pStyle w:val="TOC1"/>
            <w:rPr>
              <w:rFonts w:eastAsiaTheme="minorEastAsia"/>
              <w:noProof/>
              <w:lang w:eastAsia="hr-HR"/>
            </w:rPr>
          </w:pPr>
          <w:hyperlink w:anchor="_Toc49244098" w:history="1">
            <w:r w:rsidR="00881889" w:rsidRPr="00856CF0">
              <w:rPr>
                <w:rStyle w:val="Hyperlink"/>
                <w:noProof/>
              </w:rPr>
              <w:t>3.</w:t>
            </w:r>
            <w:r w:rsidR="00881889">
              <w:rPr>
                <w:rFonts w:eastAsiaTheme="minorEastAsia"/>
                <w:noProof/>
                <w:lang w:eastAsia="hr-HR"/>
              </w:rPr>
              <w:tab/>
            </w:r>
            <w:r w:rsidR="00881889" w:rsidRPr="00856CF0">
              <w:rPr>
                <w:rStyle w:val="Hyperlink"/>
                <w:noProof/>
              </w:rPr>
              <w:t>Podaci o postupku</w:t>
            </w:r>
            <w:r w:rsidR="00881889">
              <w:rPr>
                <w:noProof/>
                <w:webHidden/>
              </w:rPr>
              <w:tab/>
            </w:r>
            <w:r w:rsidR="00881889">
              <w:rPr>
                <w:noProof/>
                <w:webHidden/>
              </w:rPr>
              <w:fldChar w:fldCharType="begin"/>
            </w:r>
            <w:r w:rsidR="00881889">
              <w:rPr>
                <w:noProof/>
                <w:webHidden/>
              </w:rPr>
              <w:instrText xml:space="preserve"> PAGEREF _Toc49244098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38815114" w14:textId="1C05C46C" w:rsidR="00881889" w:rsidRDefault="00787806">
          <w:pPr>
            <w:pStyle w:val="TOC1"/>
            <w:rPr>
              <w:rFonts w:eastAsiaTheme="minorEastAsia"/>
              <w:noProof/>
              <w:lang w:eastAsia="hr-HR"/>
            </w:rPr>
          </w:pPr>
          <w:hyperlink w:anchor="_Toc49244099" w:history="1">
            <w:r w:rsidR="00881889" w:rsidRPr="00856CF0">
              <w:rPr>
                <w:rStyle w:val="Hyperlink"/>
                <w:noProof/>
              </w:rPr>
              <w:t>4.</w:t>
            </w:r>
            <w:r w:rsidR="00881889">
              <w:rPr>
                <w:rFonts w:eastAsiaTheme="minorEastAsia"/>
                <w:noProof/>
                <w:lang w:eastAsia="hr-HR"/>
              </w:rPr>
              <w:tab/>
            </w:r>
            <w:r w:rsidR="00881889" w:rsidRPr="00856CF0">
              <w:rPr>
                <w:rStyle w:val="Hyperlink"/>
                <w:noProof/>
              </w:rPr>
              <w:t>Podaci o predmetu nabave</w:t>
            </w:r>
            <w:r w:rsidR="00881889">
              <w:rPr>
                <w:noProof/>
                <w:webHidden/>
              </w:rPr>
              <w:tab/>
            </w:r>
            <w:r w:rsidR="00881889">
              <w:rPr>
                <w:noProof/>
                <w:webHidden/>
              </w:rPr>
              <w:fldChar w:fldCharType="begin"/>
            </w:r>
            <w:r w:rsidR="00881889">
              <w:rPr>
                <w:noProof/>
                <w:webHidden/>
              </w:rPr>
              <w:instrText xml:space="preserve"> PAGEREF _Toc49244099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54103180" w14:textId="71955099" w:rsidR="00881889" w:rsidRDefault="00787806">
          <w:pPr>
            <w:pStyle w:val="TOC1"/>
            <w:rPr>
              <w:rFonts w:eastAsiaTheme="minorEastAsia"/>
              <w:noProof/>
              <w:lang w:eastAsia="hr-HR"/>
            </w:rPr>
          </w:pPr>
          <w:hyperlink w:anchor="_Toc49244100" w:history="1">
            <w:r w:rsidR="00881889" w:rsidRPr="00856CF0">
              <w:rPr>
                <w:rStyle w:val="Hyperlink"/>
                <w:noProof/>
              </w:rPr>
              <w:t>5.</w:t>
            </w:r>
            <w:r w:rsidR="00881889">
              <w:rPr>
                <w:rFonts w:eastAsiaTheme="minorEastAsia"/>
                <w:noProof/>
                <w:lang w:eastAsia="hr-HR"/>
              </w:rPr>
              <w:tab/>
            </w:r>
            <w:r w:rsidR="00881889" w:rsidRPr="00856CF0">
              <w:rPr>
                <w:rStyle w:val="Hyperlink"/>
                <w:noProof/>
              </w:rPr>
              <w:t>Osnove za isključenje i dokazi</w:t>
            </w:r>
            <w:r w:rsidR="00881889">
              <w:rPr>
                <w:noProof/>
                <w:webHidden/>
              </w:rPr>
              <w:tab/>
            </w:r>
            <w:r w:rsidR="00881889">
              <w:rPr>
                <w:noProof/>
                <w:webHidden/>
              </w:rPr>
              <w:fldChar w:fldCharType="begin"/>
            </w:r>
            <w:r w:rsidR="00881889">
              <w:rPr>
                <w:noProof/>
                <w:webHidden/>
              </w:rPr>
              <w:instrText xml:space="preserve"> PAGEREF _Toc49244100 \h </w:instrText>
            </w:r>
            <w:r w:rsidR="00881889">
              <w:rPr>
                <w:noProof/>
                <w:webHidden/>
              </w:rPr>
            </w:r>
            <w:r w:rsidR="00881889">
              <w:rPr>
                <w:noProof/>
                <w:webHidden/>
              </w:rPr>
              <w:fldChar w:fldCharType="separate"/>
            </w:r>
            <w:r w:rsidR="00881889">
              <w:rPr>
                <w:noProof/>
                <w:webHidden/>
              </w:rPr>
              <w:t>5</w:t>
            </w:r>
            <w:r w:rsidR="00881889">
              <w:rPr>
                <w:noProof/>
                <w:webHidden/>
              </w:rPr>
              <w:fldChar w:fldCharType="end"/>
            </w:r>
          </w:hyperlink>
        </w:p>
        <w:p w14:paraId="0C47E60D" w14:textId="3FB613F6" w:rsidR="00881889" w:rsidRDefault="00787806">
          <w:pPr>
            <w:pStyle w:val="TOC1"/>
            <w:rPr>
              <w:rFonts w:eastAsiaTheme="minorEastAsia"/>
              <w:noProof/>
              <w:lang w:eastAsia="hr-HR"/>
            </w:rPr>
          </w:pPr>
          <w:hyperlink w:anchor="_Toc49244101" w:history="1">
            <w:r w:rsidR="00881889" w:rsidRPr="00856CF0">
              <w:rPr>
                <w:rStyle w:val="Hyperlink"/>
                <w:noProof/>
              </w:rPr>
              <w:t>6.</w:t>
            </w:r>
            <w:r w:rsidR="00881889">
              <w:rPr>
                <w:rFonts w:eastAsiaTheme="minorEastAsia"/>
                <w:noProof/>
                <w:lang w:eastAsia="hr-HR"/>
              </w:rPr>
              <w:tab/>
            </w:r>
            <w:r w:rsidR="00881889" w:rsidRPr="00856CF0">
              <w:rPr>
                <w:rStyle w:val="Hyperlink"/>
                <w:noProof/>
              </w:rPr>
              <w:t>Odredbe o zajednici gospodarskih subjekata, podugovarateljima i oslanjanju na sposobnosti drugih gospodarskih subjekata</w:t>
            </w:r>
            <w:r w:rsidR="00881889">
              <w:rPr>
                <w:noProof/>
                <w:webHidden/>
              </w:rPr>
              <w:tab/>
            </w:r>
            <w:r w:rsidR="00881889">
              <w:rPr>
                <w:noProof/>
                <w:webHidden/>
              </w:rPr>
              <w:fldChar w:fldCharType="begin"/>
            </w:r>
            <w:r w:rsidR="00881889">
              <w:rPr>
                <w:noProof/>
                <w:webHidden/>
              </w:rPr>
              <w:instrText xml:space="preserve"> PAGEREF _Toc49244101 \h </w:instrText>
            </w:r>
            <w:r w:rsidR="00881889">
              <w:rPr>
                <w:noProof/>
                <w:webHidden/>
              </w:rPr>
            </w:r>
            <w:r w:rsidR="00881889">
              <w:rPr>
                <w:noProof/>
                <w:webHidden/>
              </w:rPr>
              <w:fldChar w:fldCharType="separate"/>
            </w:r>
            <w:r w:rsidR="00881889">
              <w:rPr>
                <w:noProof/>
                <w:webHidden/>
              </w:rPr>
              <w:t>6</w:t>
            </w:r>
            <w:r w:rsidR="00881889">
              <w:rPr>
                <w:noProof/>
                <w:webHidden/>
              </w:rPr>
              <w:fldChar w:fldCharType="end"/>
            </w:r>
          </w:hyperlink>
        </w:p>
        <w:p w14:paraId="3D513F70" w14:textId="1369916D" w:rsidR="00881889" w:rsidRDefault="00787806">
          <w:pPr>
            <w:pStyle w:val="TOC1"/>
            <w:rPr>
              <w:rFonts w:eastAsiaTheme="minorEastAsia"/>
              <w:noProof/>
              <w:lang w:eastAsia="hr-HR"/>
            </w:rPr>
          </w:pPr>
          <w:hyperlink w:anchor="_Toc49244102" w:history="1">
            <w:r w:rsidR="00881889" w:rsidRPr="00856CF0">
              <w:rPr>
                <w:rStyle w:val="Hyperlink"/>
                <w:noProof/>
              </w:rPr>
              <w:t>7.</w:t>
            </w:r>
            <w:r w:rsidR="00881889">
              <w:rPr>
                <w:rFonts w:eastAsiaTheme="minorEastAsia"/>
                <w:noProof/>
                <w:lang w:eastAsia="hr-HR"/>
              </w:rPr>
              <w:tab/>
            </w:r>
            <w:r w:rsidR="00881889" w:rsidRPr="00856CF0">
              <w:rPr>
                <w:rStyle w:val="Hyperlink"/>
                <w:noProof/>
              </w:rPr>
              <w:t>Provjera ponuditelja</w:t>
            </w:r>
            <w:r w:rsidR="00881889">
              <w:rPr>
                <w:noProof/>
                <w:webHidden/>
              </w:rPr>
              <w:tab/>
            </w:r>
            <w:r w:rsidR="00881889">
              <w:rPr>
                <w:noProof/>
                <w:webHidden/>
              </w:rPr>
              <w:fldChar w:fldCharType="begin"/>
            </w:r>
            <w:r w:rsidR="00881889">
              <w:rPr>
                <w:noProof/>
                <w:webHidden/>
              </w:rPr>
              <w:instrText xml:space="preserve"> PAGEREF _Toc49244102 \h </w:instrText>
            </w:r>
            <w:r w:rsidR="00881889">
              <w:rPr>
                <w:noProof/>
                <w:webHidden/>
              </w:rPr>
            </w:r>
            <w:r w:rsidR="00881889">
              <w:rPr>
                <w:noProof/>
                <w:webHidden/>
              </w:rPr>
              <w:fldChar w:fldCharType="separate"/>
            </w:r>
            <w:r w:rsidR="00881889">
              <w:rPr>
                <w:noProof/>
                <w:webHidden/>
              </w:rPr>
              <w:t>7</w:t>
            </w:r>
            <w:r w:rsidR="00881889">
              <w:rPr>
                <w:noProof/>
                <w:webHidden/>
              </w:rPr>
              <w:fldChar w:fldCharType="end"/>
            </w:r>
          </w:hyperlink>
        </w:p>
        <w:p w14:paraId="70FB86CC" w14:textId="4C53EF33" w:rsidR="00881889" w:rsidRDefault="00787806">
          <w:pPr>
            <w:pStyle w:val="TOC1"/>
            <w:rPr>
              <w:rFonts w:eastAsiaTheme="minorEastAsia"/>
              <w:noProof/>
              <w:lang w:eastAsia="hr-HR"/>
            </w:rPr>
          </w:pPr>
          <w:hyperlink w:anchor="_Toc49244103" w:history="1">
            <w:r w:rsidR="00881889" w:rsidRPr="00856CF0">
              <w:rPr>
                <w:rStyle w:val="Hyperlink"/>
                <w:noProof/>
              </w:rPr>
              <w:t>8.</w:t>
            </w:r>
            <w:r w:rsidR="00881889">
              <w:rPr>
                <w:rFonts w:eastAsiaTheme="minorEastAsia"/>
                <w:noProof/>
                <w:lang w:eastAsia="hr-HR"/>
              </w:rPr>
              <w:tab/>
            </w:r>
            <w:r w:rsidR="00881889" w:rsidRPr="00856CF0">
              <w:rPr>
                <w:rStyle w:val="Hyperlink"/>
                <w:noProof/>
              </w:rPr>
              <w:t>VAŽNO! Sadržaj ponude</w:t>
            </w:r>
            <w:r w:rsidR="00881889">
              <w:rPr>
                <w:noProof/>
                <w:webHidden/>
              </w:rPr>
              <w:tab/>
            </w:r>
            <w:r w:rsidR="00881889">
              <w:rPr>
                <w:noProof/>
                <w:webHidden/>
              </w:rPr>
              <w:fldChar w:fldCharType="begin"/>
            </w:r>
            <w:r w:rsidR="00881889">
              <w:rPr>
                <w:noProof/>
                <w:webHidden/>
              </w:rPr>
              <w:instrText xml:space="preserve"> PAGEREF _Toc49244103 \h </w:instrText>
            </w:r>
            <w:r w:rsidR="00881889">
              <w:rPr>
                <w:noProof/>
                <w:webHidden/>
              </w:rPr>
            </w:r>
            <w:r w:rsidR="00881889">
              <w:rPr>
                <w:noProof/>
                <w:webHidden/>
              </w:rPr>
              <w:fldChar w:fldCharType="separate"/>
            </w:r>
            <w:r w:rsidR="00881889">
              <w:rPr>
                <w:noProof/>
                <w:webHidden/>
              </w:rPr>
              <w:t>7</w:t>
            </w:r>
            <w:r w:rsidR="00881889">
              <w:rPr>
                <w:noProof/>
                <w:webHidden/>
              </w:rPr>
              <w:fldChar w:fldCharType="end"/>
            </w:r>
          </w:hyperlink>
        </w:p>
        <w:p w14:paraId="7C6F3B83" w14:textId="60EDB3D2" w:rsidR="00881889" w:rsidRDefault="00787806">
          <w:pPr>
            <w:pStyle w:val="TOC1"/>
            <w:rPr>
              <w:rFonts w:eastAsiaTheme="minorEastAsia"/>
              <w:noProof/>
              <w:lang w:eastAsia="hr-HR"/>
            </w:rPr>
          </w:pPr>
          <w:hyperlink w:anchor="_Toc49244104" w:history="1">
            <w:r w:rsidR="00881889" w:rsidRPr="00856CF0">
              <w:rPr>
                <w:rStyle w:val="Hyperlink"/>
                <w:noProof/>
              </w:rPr>
              <w:t>9.</w:t>
            </w:r>
            <w:r w:rsidR="00881889">
              <w:rPr>
                <w:rFonts w:eastAsiaTheme="minorEastAsia"/>
                <w:noProof/>
                <w:lang w:eastAsia="hr-HR"/>
              </w:rPr>
              <w:tab/>
            </w:r>
            <w:r w:rsidR="00881889" w:rsidRPr="00856CF0">
              <w:rPr>
                <w:rStyle w:val="Hyperlink"/>
                <w:noProof/>
              </w:rPr>
              <w:t>Način određivanja cijene ponude</w:t>
            </w:r>
            <w:r w:rsidR="00881889">
              <w:rPr>
                <w:noProof/>
                <w:webHidden/>
              </w:rPr>
              <w:tab/>
            </w:r>
            <w:r w:rsidR="00881889">
              <w:rPr>
                <w:noProof/>
                <w:webHidden/>
              </w:rPr>
              <w:fldChar w:fldCharType="begin"/>
            </w:r>
            <w:r w:rsidR="00881889">
              <w:rPr>
                <w:noProof/>
                <w:webHidden/>
              </w:rPr>
              <w:instrText xml:space="preserve"> PAGEREF _Toc49244104 \h </w:instrText>
            </w:r>
            <w:r w:rsidR="00881889">
              <w:rPr>
                <w:noProof/>
                <w:webHidden/>
              </w:rPr>
            </w:r>
            <w:r w:rsidR="00881889">
              <w:rPr>
                <w:noProof/>
                <w:webHidden/>
              </w:rPr>
              <w:fldChar w:fldCharType="separate"/>
            </w:r>
            <w:r w:rsidR="00881889">
              <w:rPr>
                <w:noProof/>
                <w:webHidden/>
              </w:rPr>
              <w:t>8</w:t>
            </w:r>
            <w:r w:rsidR="00881889">
              <w:rPr>
                <w:noProof/>
                <w:webHidden/>
              </w:rPr>
              <w:fldChar w:fldCharType="end"/>
            </w:r>
          </w:hyperlink>
        </w:p>
        <w:p w14:paraId="524B1716" w14:textId="15B635FD" w:rsidR="00881889" w:rsidRDefault="00787806">
          <w:pPr>
            <w:pStyle w:val="TOC1"/>
            <w:rPr>
              <w:rFonts w:eastAsiaTheme="minorEastAsia"/>
              <w:noProof/>
              <w:lang w:eastAsia="hr-HR"/>
            </w:rPr>
          </w:pPr>
          <w:hyperlink w:anchor="_Toc49244105" w:history="1">
            <w:r w:rsidR="00881889" w:rsidRPr="00856CF0">
              <w:rPr>
                <w:rStyle w:val="Hyperlink"/>
                <w:noProof/>
              </w:rPr>
              <w:t>10.</w:t>
            </w:r>
            <w:r w:rsidR="00881889">
              <w:rPr>
                <w:rFonts w:eastAsiaTheme="minorEastAsia"/>
                <w:noProof/>
                <w:lang w:eastAsia="hr-HR"/>
              </w:rPr>
              <w:tab/>
            </w:r>
            <w:r w:rsidR="00881889" w:rsidRPr="00856CF0">
              <w:rPr>
                <w:rStyle w:val="Hyperlink"/>
                <w:noProof/>
              </w:rPr>
              <w:t>Način izrade i dostave ponude</w:t>
            </w:r>
            <w:r w:rsidR="00881889">
              <w:rPr>
                <w:noProof/>
                <w:webHidden/>
              </w:rPr>
              <w:tab/>
            </w:r>
            <w:r w:rsidR="00881889">
              <w:rPr>
                <w:noProof/>
                <w:webHidden/>
              </w:rPr>
              <w:fldChar w:fldCharType="begin"/>
            </w:r>
            <w:r w:rsidR="00881889">
              <w:rPr>
                <w:noProof/>
                <w:webHidden/>
              </w:rPr>
              <w:instrText xml:space="preserve"> PAGEREF _Toc49244105 \h </w:instrText>
            </w:r>
            <w:r w:rsidR="00881889">
              <w:rPr>
                <w:noProof/>
                <w:webHidden/>
              </w:rPr>
            </w:r>
            <w:r w:rsidR="00881889">
              <w:rPr>
                <w:noProof/>
                <w:webHidden/>
              </w:rPr>
              <w:fldChar w:fldCharType="separate"/>
            </w:r>
            <w:r w:rsidR="00881889">
              <w:rPr>
                <w:noProof/>
                <w:webHidden/>
              </w:rPr>
              <w:t>10</w:t>
            </w:r>
            <w:r w:rsidR="00881889">
              <w:rPr>
                <w:noProof/>
                <w:webHidden/>
              </w:rPr>
              <w:fldChar w:fldCharType="end"/>
            </w:r>
          </w:hyperlink>
        </w:p>
        <w:p w14:paraId="25C182A2" w14:textId="2E01591D" w:rsidR="00881889" w:rsidRDefault="00787806">
          <w:pPr>
            <w:pStyle w:val="TOC1"/>
            <w:rPr>
              <w:rFonts w:eastAsiaTheme="minorEastAsia"/>
              <w:noProof/>
              <w:lang w:eastAsia="hr-HR"/>
            </w:rPr>
          </w:pPr>
          <w:hyperlink w:anchor="_Toc49244106" w:history="1">
            <w:r w:rsidR="00881889" w:rsidRPr="00856CF0">
              <w:rPr>
                <w:rStyle w:val="Hyperlink"/>
                <w:noProof/>
              </w:rPr>
              <w:t>11.</w:t>
            </w:r>
            <w:r w:rsidR="00881889">
              <w:rPr>
                <w:rFonts w:eastAsiaTheme="minorEastAsia"/>
                <w:noProof/>
                <w:lang w:eastAsia="hr-HR"/>
              </w:rPr>
              <w:tab/>
            </w:r>
            <w:r w:rsidR="00881889" w:rsidRPr="00856CF0">
              <w:rPr>
                <w:rStyle w:val="Hyperlink"/>
                <w:noProof/>
              </w:rPr>
              <w:t>Rok valjanosti ponude</w:t>
            </w:r>
            <w:r w:rsidR="00881889">
              <w:rPr>
                <w:noProof/>
                <w:webHidden/>
              </w:rPr>
              <w:tab/>
            </w:r>
            <w:r w:rsidR="00881889">
              <w:rPr>
                <w:noProof/>
                <w:webHidden/>
              </w:rPr>
              <w:fldChar w:fldCharType="begin"/>
            </w:r>
            <w:r w:rsidR="00881889">
              <w:rPr>
                <w:noProof/>
                <w:webHidden/>
              </w:rPr>
              <w:instrText xml:space="preserve"> PAGEREF _Toc49244106 \h </w:instrText>
            </w:r>
            <w:r w:rsidR="00881889">
              <w:rPr>
                <w:noProof/>
                <w:webHidden/>
              </w:rPr>
            </w:r>
            <w:r w:rsidR="00881889">
              <w:rPr>
                <w:noProof/>
                <w:webHidden/>
              </w:rPr>
              <w:fldChar w:fldCharType="separate"/>
            </w:r>
            <w:r w:rsidR="00881889">
              <w:rPr>
                <w:noProof/>
                <w:webHidden/>
              </w:rPr>
              <w:t>10</w:t>
            </w:r>
            <w:r w:rsidR="00881889">
              <w:rPr>
                <w:noProof/>
                <w:webHidden/>
              </w:rPr>
              <w:fldChar w:fldCharType="end"/>
            </w:r>
          </w:hyperlink>
        </w:p>
        <w:p w14:paraId="0BBD39F3" w14:textId="3F8056BB" w:rsidR="00881889" w:rsidRDefault="00787806">
          <w:pPr>
            <w:pStyle w:val="TOC1"/>
            <w:rPr>
              <w:rFonts w:eastAsiaTheme="minorEastAsia"/>
              <w:noProof/>
              <w:lang w:eastAsia="hr-HR"/>
            </w:rPr>
          </w:pPr>
          <w:hyperlink w:anchor="_Toc49244107" w:history="1">
            <w:r w:rsidR="00881889" w:rsidRPr="00856CF0">
              <w:rPr>
                <w:rStyle w:val="Hyperlink"/>
                <w:noProof/>
              </w:rPr>
              <w:t>12.</w:t>
            </w:r>
            <w:r w:rsidR="00881889">
              <w:rPr>
                <w:rFonts w:eastAsiaTheme="minorEastAsia"/>
                <w:noProof/>
                <w:lang w:eastAsia="hr-HR"/>
              </w:rPr>
              <w:tab/>
            </w:r>
            <w:r w:rsidR="00881889" w:rsidRPr="00856CF0">
              <w:rPr>
                <w:rStyle w:val="Hyperlink"/>
                <w:noProof/>
              </w:rPr>
              <w:t>Rok za dostavu ponuda</w:t>
            </w:r>
            <w:r w:rsidR="00881889">
              <w:rPr>
                <w:noProof/>
                <w:webHidden/>
              </w:rPr>
              <w:tab/>
            </w:r>
            <w:r w:rsidR="00881889">
              <w:rPr>
                <w:noProof/>
                <w:webHidden/>
              </w:rPr>
              <w:fldChar w:fldCharType="begin"/>
            </w:r>
            <w:r w:rsidR="00881889">
              <w:rPr>
                <w:noProof/>
                <w:webHidden/>
              </w:rPr>
              <w:instrText xml:space="preserve"> PAGEREF _Toc49244107 \h </w:instrText>
            </w:r>
            <w:r w:rsidR="00881889">
              <w:rPr>
                <w:noProof/>
                <w:webHidden/>
              </w:rPr>
            </w:r>
            <w:r w:rsidR="00881889">
              <w:rPr>
                <w:noProof/>
                <w:webHidden/>
              </w:rPr>
              <w:fldChar w:fldCharType="separate"/>
            </w:r>
            <w:r w:rsidR="00881889">
              <w:rPr>
                <w:noProof/>
                <w:webHidden/>
              </w:rPr>
              <w:t>10</w:t>
            </w:r>
            <w:r w:rsidR="00881889">
              <w:rPr>
                <w:noProof/>
                <w:webHidden/>
              </w:rPr>
              <w:fldChar w:fldCharType="end"/>
            </w:r>
          </w:hyperlink>
        </w:p>
        <w:p w14:paraId="7564E27C" w14:textId="219011EA" w:rsidR="00881889" w:rsidRDefault="00787806">
          <w:pPr>
            <w:pStyle w:val="TOC1"/>
            <w:rPr>
              <w:rFonts w:eastAsiaTheme="minorEastAsia"/>
              <w:noProof/>
              <w:lang w:eastAsia="hr-HR"/>
            </w:rPr>
          </w:pPr>
          <w:hyperlink w:anchor="_Toc49244108" w:history="1">
            <w:r w:rsidR="00881889" w:rsidRPr="00856CF0">
              <w:rPr>
                <w:rStyle w:val="Hyperlink"/>
                <w:noProof/>
              </w:rPr>
              <w:t>13.</w:t>
            </w:r>
            <w:r w:rsidR="00881889">
              <w:rPr>
                <w:rFonts w:eastAsiaTheme="minorEastAsia"/>
                <w:noProof/>
                <w:lang w:eastAsia="hr-HR"/>
              </w:rPr>
              <w:tab/>
            </w:r>
            <w:r w:rsidR="00881889" w:rsidRPr="00856CF0">
              <w:rPr>
                <w:rStyle w:val="Hyperlink"/>
                <w:noProof/>
              </w:rPr>
              <w:t>Izmjene i dopune</w:t>
            </w:r>
            <w:r w:rsidR="00881889">
              <w:rPr>
                <w:noProof/>
                <w:webHidden/>
              </w:rPr>
              <w:tab/>
            </w:r>
            <w:r w:rsidR="00881889">
              <w:rPr>
                <w:noProof/>
                <w:webHidden/>
              </w:rPr>
              <w:fldChar w:fldCharType="begin"/>
            </w:r>
            <w:r w:rsidR="00881889">
              <w:rPr>
                <w:noProof/>
                <w:webHidden/>
              </w:rPr>
              <w:instrText xml:space="preserve"> PAGEREF _Toc49244108 \h </w:instrText>
            </w:r>
            <w:r w:rsidR="00881889">
              <w:rPr>
                <w:noProof/>
                <w:webHidden/>
              </w:rPr>
            </w:r>
            <w:r w:rsidR="00881889">
              <w:rPr>
                <w:noProof/>
                <w:webHidden/>
              </w:rPr>
              <w:fldChar w:fldCharType="separate"/>
            </w:r>
            <w:r w:rsidR="00881889">
              <w:rPr>
                <w:noProof/>
                <w:webHidden/>
              </w:rPr>
              <w:t>11</w:t>
            </w:r>
            <w:r w:rsidR="00881889">
              <w:rPr>
                <w:noProof/>
                <w:webHidden/>
              </w:rPr>
              <w:fldChar w:fldCharType="end"/>
            </w:r>
          </w:hyperlink>
        </w:p>
        <w:p w14:paraId="3A51ACA1" w14:textId="0F73FFF1" w:rsidR="00881889" w:rsidRDefault="00787806">
          <w:pPr>
            <w:pStyle w:val="TOC1"/>
            <w:rPr>
              <w:rFonts w:eastAsiaTheme="minorEastAsia"/>
              <w:noProof/>
              <w:lang w:eastAsia="hr-HR"/>
            </w:rPr>
          </w:pPr>
          <w:hyperlink w:anchor="_Toc49244109" w:history="1">
            <w:r w:rsidR="00881889" w:rsidRPr="00856CF0">
              <w:rPr>
                <w:rStyle w:val="Hyperlink"/>
                <w:noProof/>
              </w:rPr>
              <w:t>14.</w:t>
            </w:r>
            <w:r w:rsidR="00881889">
              <w:rPr>
                <w:rFonts w:eastAsiaTheme="minorEastAsia"/>
                <w:noProof/>
                <w:lang w:eastAsia="hr-HR"/>
              </w:rPr>
              <w:tab/>
            </w:r>
            <w:r w:rsidR="00881889" w:rsidRPr="00856CF0">
              <w:rPr>
                <w:rStyle w:val="Hyperlink"/>
                <w:noProof/>
              </w:rPr>
              <w:t>Uvjeti plaćanja</w:t>
            </w:r>
            <w:r w:rsidR="00881889">
              <w:rPr>
                <w:noProof/>
                <w:webHidden/>
              </w:rPr>
              <w:tab/>
            </w:r>
            <w:r w:rsidR="00881889">
              <w:rPr>
                <w:noProof/>
                <w:webHidden/>
              </w:rPr>
              <w:fldChar w:fldCharType="begin"/>
            </w:r>
            <w:r w:rsidR="00881889">
              <w:rPr>
                <w:noProof/>
                <w:webHidden/>
              </w:rPr>
              <w:instrText xml:space="preserve"> PAGEREF _Toc49244109 \h </w:instrText>
            </w:r>
            <w:r w:rsidR="00881889">
              <w:rPr>
                <w:noProof/>
                <w:webHidden/>
              </w:rPr>
            </w:r>
            <w:r w:rsidR="00881889">
              <w:rPr>
                <w:noProof/>
                <w:webHidden/>
              </w:rPr>
              <w:fldChar w:fldCharType="separate"/>
            </w:r>
            <w:r w:rsidR="00881889">
              <w:rPr>
                <w:noProof/>
                <w:webHidden/>
              </w:rPr>
              <w:t>11</w:t>
            </w:r>
            <w:r w:rsidR="00881889">
              <w:rPr>
                <w:noProof/>
                <w:webHidden/>
              </w:rPr>
              <w:fldChar w:fldCharType="end"/>
            </w:r>
          </w:hyperlink>
        </w:p>
        <w:p w14:paraId="6A586072" w14:textId="45182331" w:rsidR="00881889" w:rsidRDefault="00787806">
          <w:pPr>
            <w:pStyle w:val="TOC1"/>
            <w:rPr>
              <w:rFonts w:eastAsiaTheme="minorEastAsia"/>
              <w:noProof/>
              <w:lang w:eastAsia="hr-HR"/>
            </w:rPr>
          </w:pPr>
          <w:hyperlink w:anchor="_Toc49244110" w:history="1">
            <w:r w:rsidR="00881889" w:rsidRPr="00856CF0">
              <w:rPr>
                <w:rStyle w:val="Hyperlink"/>
                <w:noProof/>
              </w:rPr>
              <w:t>15.</w:t>
            </w:r>
            <w:r w:rsidR="00881889">
              <w:rPr>
                <w:rFonts w:eastAsiaTheme="minorEastAsia"/>
                <w:noProof/>
                <w:lang w:eastAsia="hr-HR"/>
              </w:rPr>
              <w:tab/>
            </w:r>
            <w:r w:rsidR="00881889" w:rsidRPr="00856CF0">
              <w:rPr>
                <w:rStyle w:val="Hyperlink"/>
                <w:noProof/>
              </w:rPr>
              <w:t>Jamstva</w:t>
            </w:r>
            <w:r w:rsidR="00881889">
              <w:rPr>
                <w:noProof/>
                <w:webHidden/>
              </w:rPr>
              <w:tab/>
            </w:r>
            <w:r w:rsidR="00881889">
              <w:rPr>
                <w:noProof/>
                <w:webHidden/>
              </w:rPr>
              <w:fldChar w:fldCharType="begin"/>
            </w:r>
            <w:r w:rsidR="00881889">
              <w:rPr>
                <w:noProof/>
                <w:webHidden/>
              </w:rPr>
              <w:instrText xml:space="preserve"> PAGEREF _Toc49244110 \h </w:instrText>
            </w:r>
            <w:r w:rsidR="00881889">
              <w:rPr>
                <w:noProof/>
                <w:webHidden/>
              </w:rPr>
            </w:r>
            <w:r w:rsidR="00881889">
              <w:rPr>
                <w:noProof/>
                <w:webHidden/>
              </w:rPr>
              <w:fldChar w:fldCharType="separate"/>
            </w:r>
            <w:r w:rsidR="00881889">
              <w:rPr>
                <w:noProof/>
                <w:webHidden/>
              </w:rPr>
              <w:t>11</w:t>
            </w:r>
            <w:r w:rsidR="00881889">
              <w:rPr>
                <w:noProof/>
                <w:webHidden/>
              </w:rPr>
              <w:fldChar w:fldCharType="end"/>
            </w:r>
          </w:hyperlink>
        </w:p>
        <w:p w14:paraId="5B78EBF3" w14:textId="4B55891C" w:rsidR="00881889" w:rsidRDefault="00787806">
          <w:pPr>
            <w:pStyle w:val="TOC1"/>
            <w:rPr>
              <w:rFonts w:eastAsiaTheme="minorEastAsia"/>
              <w:noProof/>
              <w:lang w:eastAsia="hr-HR"/>
            </w:rPr>
          </w:pPr>
          <w:hyperlink w:anchor="_Toc49244111" w:history="1">
            <w:r w:rsidR="00881889" w:rsidRPr="00856CF0">
              <w:rPr>
                <w:rStyle w:val="Hyperlink"/>
                <w:noProof/>
              </w:rPr>
              <w:t>I.</w:t>
            </w:r>
            <w:r w:rsidR="00881889">
              <w:rPr>
                <w:rFonts w:eastAsiaTheme="minorEastAsia"/>
                <w:noProof/>
                <w:lang w:eastAsia="hr-HR"/>
              </w:rPr>
              <w:tab/>
            </w:r>
            <w:r w:rsidR="00881889" w:rsidRPr="00856CF0">
              <w:rPr>
                <w:rStyle w:val="Hyperlink"/>
                <w:noProof/>
              </w:rPr>
              <w:t>Prilog 1 – Ponudbeni list</w:t>
            </w:r>
            <w:r w:rsidR="00881889">
              <w:rPr>
                <w:noProof/>
                <w:webHidden/>
              </w:rPr>
              <w:tab/>
            </w:r>
            <w:r w:rsidR="00881889">
              <w:rPr>
                <w:noProof/>
                <w:webHidden/>
              </w:rPr>
              <w:fldChar w:fldCharType="begin"/>
            </w:r>
            <w:r w:rsidR="00881889">
              <w:rPr>
                <w:noProof/>
                <w:webHidden/>
              </w:rPr>
              <w:instrText xml:space="preserve"> PAGEREF _Toc49244111 \h </w:instrText>
            </w:r>
            <w:r w:rsidR="00881889">
              <w:rPr>
                <w:noProof/>
                <w:webHidden/>
              </w:rPr>
            </w:r>
            <w:r w:rsidR="00881889">
              <w:rPr>
                <w:noProof/>
                <w:webHidden/>
              </w:rPr>
              <w:fldChar w:fldCharType="separate"/>
            </w:r>
            <w:r w:rsidR="00881889">
              <w:rPr>
                <w:noProof/>
                <w:webHidden/>
              </w:rPr>
              <w:t>14</w:t>
            </w:r>
            <w:r w:rsidR="00881889">
              <w:rPr>
                <w:noProof/>
                <w:webHidden/>
              </w:rPr>
              <w:fldChar w:fldCharType="end"/>
            </w:r>
          </w:hyperlink>
        </w:p>
        <w:p w14:paraId="4900B0C1" w14:textId="0CA49DD3" w:rsidR="00881889" w:rsidRDefault="00787806">
          <w:pPr>
            <w:pStyle w:val="TOC1"/>
            <w:rPr>
              <w:rFonts w:eastAsiaTheme="minorEastAsia"/>
              <w:noProof/>
              <w:lang w:eastAsia="hr-HR"/>
            </w:rPr>
          </w:pPr>
          <w:hyperlink w:anchor="_Toc49244112" w:history="1">
            <w:r w:rsidR="00881889" w:rsidRPr="00856CF0">
              <w:rPr>
                <w:rStyle w:val="Hyperlink"/>
                <w:noProof/>
              </w:rPr>
              <w:t>II.</w:t>
            </w:r>
            <w:r w:rsidR="00881889">
              <w:rPr>
                <w:rFonts w:eastAsiaTheme="minorEastAsia"/>
                <w:noProof/>
                <w:lang w:eastAsia="hr-HR"/>
              </w:rPr>
              <w:tab/>
            </w:r>
            <w:r w:rsidR="00881889" w:rsidRPr="00856CF0">
              <w:rPr>
                <w:rStyle w:val="Hyperlink"/>
                <w:noProof/>
              </w:rPr>
              <w:t>Prilog 2 – PRIJEDLOG UGOVORA</w:t>
            </w:r>
            <w:r w:rsidR="00881889">
              <w:rPr>
                <w:noProof/>
                <w:webHidden/>
              </w:rPr>
              <w:tab/>
            </w:r>
            <w:r w:rsidR="00881889">
              <w:rPr>
                <w:noProof/>
                <w:webHidden/>
              </w:rPr>
              <w:fldChar w:fldCharType="begin"/>
            </w:r>
            <w:r w:rsidR="00881889">
              <w:rPr>
                <w:noProof/>
                <w:webHidden/>
              </w:rPr>
              <w:instrText xml:space="preserve"> PAGEREF _Toc49244112 \h </w:instrText>
            </w:r>
            <w:r w:rsidR="00881889">
              <w:rPr>
                <w:noProof/>
                <w:webHidden/>
              </w:rPr>
            </w:r>
            <w:r w:rsidR="00881889">
              <w:rPr>
                <w:noProof/>
                <w:webHidden/>
              </w:rPr>
              <w:fldChar w:fldCharType="separate"/>
            </w:r>
            <w:r w:rsidR="00881889">
              <w:rPr>
                <w:noProof/>
                <w:webHidden/>
              </w:rPr>
              <w:t>15</w:t>
            </w:r>
            <w:r w:rsidR="00881889">
              <w:rPr>
                <w:noProof/>
                <w:webHidden/>
              </w:rPr>
              <w:fldChar w:fldCharType="end"/>
            </w:r>
          </w:hyperlink>
        </w:p>
        <w:p w14:paraId="3A89B009" w14:textId="5FC19271" w:rsidR="00881889" w:rsidRDefault="00787806">
          <w:pPr>
            <w:pStyle w:val="TOC1"/>
            <w:rPr>
              <w:rFonts w:eastAsiaTheme="minorEastAsia"/>
              <w:noProof/>
              <w:lang w:eastAsia="hr-HR"/>
            </w:rPr>
          </w:pPr>
          <w:hyperlink w:anchor="_Toc49244113" w:history="1">
            <w:r w:rsidR="00881889" w:rsidRPr="00856CF0">
              <w:rPr>
                <w:rStyle w:val="Hyperlink"/>
                <w:noProof/>
              </w:rPr>
              <w:t>III.</w:t>
            </w:r>
            <w:r w:rsidR="00881889">
              <w:rPr>
                <w:rFonts w:eastAsiaTheme="minorEastAsia"/>
                <w:noProof/>
                <w:lang w:eastAsia="hr-HR"/>
              </w:rPr>
              <w:tab/>
            </w:r>
            <w:r w:rsidR="00881889" w:rsidRPr="00856CF0">
              <w:rPr>
                <w:rStyle w:val="Hyperlink"/>
                <w:noProof/>
              </w:rPr>
              <w:t>Prilog 3 – Izjava o jamstvenom roku</w:t>
            </w:r>
            <w:r w:rsidR="00881889">
              <w:rPr>
                <w:noProof/>
                <w:webHidden/>
              </w:rPr>
              <w:tab/>
            </w:r>
            <w:r w:rsidR="00881889">
              <w:rPr>
                <w:noProof/>
                <w:webHidden/>
              </w:rPr>
              <w:fldChar w:fldCharType="begin"/>
            </w:r>
            <w:r w:rsidR="00881889">
              <w:rPr>
                <w:noProof/>
                <w:webHidden/>
              </w:rPr>
              <w:instrText xml:space="preserve"> PAGEREF _Toc49244113 \h </w:instrText>
            </w:r>
            <w:r w:rsidR="00881889">
              <w:rPr>
                <w:noProof/>
                <w:webHidden/>
              </w:rPr>
            </w:r>
            <w:r w:rsidR="00881889">
              <w:rPr>
                <w:noProof/>
                <w:webHidden/>
              </w:rPr>
              <w:fldChar w:fldCharType="separate"/>
            </w:r>
            <w:r w:rsidR="00881889">
              <w:rPr>
                <w:noProof/>
                <w:webHidden/>
              </w:rPr>
              <w:t>20</w:t>
            </w:r>
            <w:r w:rsidR="00881889">
              <w:rPr>
                <w:noProof/>
                <w:webHidden/>
              </w:rPr>
              <w:fldChar w:fldCharType="end"/>
            </w:r>
          </w:hyperlink>
        </w:p>
        <w:p w14:paraId="4F330D87" w14:textId="24D512F0" w:rsidR="00881889" w:rsidRDefault="00787806">
          <w:pPr>
            <w:pStyle w:val="TOC1"/>
            <w:rPr>
              <w:rFonts w:eastAsiaTheme="minorEastAsia"/>
              <w:noProof/>
              <w:lang w:eastAsia="hr-HR"/>
            </w:rPr>
          </w:pPr>
          <w:hyperlink w:anchor="_Toc49244114" w:history="1">
            <w:r w:rsidR="00881889" w:rsidRPr="00856CF0">
              <w:rPr>
                <w:rStyle w:val="Hyperlink"/>
                <w:noProof/>
              </w:rPr>
              <w:t>IV.</w:t>
            </w:r>
            <w:r w:rsidR="00881889">
              <w:rPr>
                <w:rFonts w:eastAsiaTheme="minorEastAsia"/>
                <w:noProof/>
                <w:lang w:eastAsia="hr-HR"/>
              </w:rPr>
              <w:tab/>
            </w:r>
            <w:r w:rsidR="00881889" w:rsidRPr="00856CF0">
              <w:rPr>
                <w:rStyle w:val="Hyperlink"/>
                <w:noProof/>
              </w:rPr>
              <w:t>Prilog 4 – Izjava o roku isporuke</w:t>
            </w:r>
            <w:r w:rsidR="00881889">
              <w:rPr>
                <w:noProof/>
                <w:webHidden/>
              </w:rPr>
              <w:tab/>
            </w:r>
            <w:r w:rsidR="00881889">
              <w:rPr>
                <w:noProof/>
                <w:webHidden/>
              </w:rPr>
              <w:fldChar w:fldCharType="begin"/>
            </w:r>
            <w:r w:rsidR="00881889">
              <w:rPr>
                <w:noProof/>
                <w:webHidden/>
              </w:rPr>
              <w:instrText xml:space="preserve"> PAGEREF _Toc49244114 \h </w:instrText>
            </w:r>
            <w:r w:rsidR="00881889">
              <w:rPr>
                <w:noProof/>
                <w:webHidden/>
              </w:rPr>
            </w:r>
            <w:r w:rsidR="00881889">
              <w:rPr>
                <w:noProof/>
                <w:webHidden/>
              </w:rPr>
              <w:fldChar w:fldCharType="separate"/>
            </w:r>
            <w:r w:rsidR="00881889">
              <w:rPr>
                <w:noProof/>
                <w:webHidden/>
              </w:rPr>
              <w:t>21</w:t>
            </w:r>
            <w:r w:rsidR="00881889">
              <w:rPr>
                <w:noProof/>
                <w:webHidden/>
              </w:rPr>
              <w:fldChar w:fldCharType="end"/>
            </w:r>
          </w:hyperlink>
        </w:p>
        <w:p w14:paraId="749AE016" w14:textId="5389434C" w:rsidR="00881889" w:rsidRDefault="00787806">
          <w:pPr>
            <w:pStyle w:val="TOC1"/>
            <w:rPr>
              <w:rFonts w:eastAsiaTheme="minorEastAsia"/>
              <w:noProof/>
              <w:lang w:eastAsia="hr-HR"/>
            </w:rPr>
          </w:pPr>
          <w:hyperlink w:anchor="_Toc49244115" w:history="1">
            <w:r w:rsidR="00881889" w:rsidRPr="00856CF0">
              <w:rPr>
                <w:rStyle w:val="Hyperlink"/>
                <w:noProof/>
              </w:rPr>
              <w:t>V.</w:t>
            </w:r>
            <w:r w:rsidR="00881889">
              <w:rPr>
                <w:rFonts w:eastAsiaTheme="minorEastAsia"/>
                <w:noProof/>
                <w:lang w:eastAsia="hr-HR"/>
              </w:rPr>
              <w:tab/>
            </w:r>
            <w:r w:rsidR="00881889" w:rsidRPr="00856CF0">
              <w:rPr>
                <w:rStyle w:val="Hyperlink"/>
                <w:noProof/>
              </w:rPr>
              <w:t>Prilog 5 – Primopredajni zapisnik</w:t>
            </w:r>
            <w:r w:rsidR="00881889">
              <w:rPr>
                <w:noProof/>
                <w:webHidden/>
              </w:rPr>
              <w:tab/>
            </w:r>
            <w:r w:rsidR="00881889">
              <w:rPr>
                <w:noProof/>
                <w:webHidden/>
              </w:rPr>
              <w:fldChar w:fldCharType="begin"/>
            </w:r>
            <w:r w:rsidR="00881889">
              <w:rPr>
                <w:noProof/>
                <w:webHidden/>
              </w:rPr>
              <w:instrText xml:space="preserve"> PAGEREF _Toc49244115 \h </w:instrText>
            </w:r>
            <w:r w:rsidR="00881889">
              <w:rPr>
                <w:noProof/>
                <w:webHidden/>
              </w:rPr>
            </w:r>
            <w:r w:rsidR="00881889">
              <w:rPr>
                <w:noProof/>
                <w:webHidden/>
              </w:rPr>
              <w:fldChar w:fldCharType="separate"/>
            </w:r>
            <w:r w:rsidR="00881889">
              <w:rPr>
                <w:noProof/>
                <w:webHidden/>
              </w:rPr>
              <w:t>22</w:t>
            </w:r>
            <w:r w:rsidR="00881889">
              <w:rPr>
                <w:noProof/>
                <w:webHidden/>
              </w:rPr>
              <w:fldChar w:fldCharType="end"/>
            </w:r>
          </w:hyperlink>
        </w:p>
        <w:p w14:paraId="19A4B8AC" w14:textId="2153904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9244096"/>
      <w:r w:rsidRPr="00D37ACF">
        <w:rPr>
          <w:sz w:val="32"/>
        </w:rPr>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9244097"/>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9244098"/>
      <w:r w:rsidRPr="00D37ACF">
        <w:rPr>
          <w:sz w:val="32"/>
        </w:rPr>
        <w:t>Podaci o postupku</w:t>
      </w:r>
      <w:bookmarkEnd w:id="2"/>
    </w:p>
    <w:p w14:paraId="361E2912" w14:textId="441CF7D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FA4D91">
        <w:rPr>
          <w:rFonts w:cs="Tahoma"/>
          <w:b/>
          <w:szCs w:val="20"/>
        </w:rPr>
        <w:t>Konvektomat</w:t>
      </w:r>
    </w:p>
    <w:p w14:paraId="55D808AF" w14:textId="77777777" w:rsidR="009D09B8" w:rsidRPr="00D37ACF" w:rsidRDefault="009D09B8" w:rsidP="009D09B8">
      <w:pPr>
        <w:pStyle w:val="Azrastil"/>
        <w:jc w:val="both"/>
        <w:rPr>
          <w:rFonts w:eastAsia="Times New Roman"/>
          <w:b/>
          <w:szCs w:val="20"/>
        </w:rPr>
      </w:pPr>
    </w:p>
    <w:p w14:paraId="7A0ECC88" w14:textId="5099EFA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A4D91">
        <w:rPr>
          <w:rFonts w:cs="Tahoma"/>
          <w:szCs w:val="20"/>
        </w:rPr>
        <w:t>87</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1F8B3FA5"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326DE7" w:rsidRPr="00D37ACF">
        <w:rPr>
          <w:rFonts w:eastAsia="Times New Roman"/>
          <w:szCs w:val="20"/>
        </w:rPr>
        <w:t xml:space="preserve"> </w:t>
      </w:r>
      <w:r w:rsidR="005E73C8" w:rsidRPr="00D37ACF">
        <w:rPr>
          <w:rFonts w:ascii="Arial" w:hAnsi="Arial" w:cs="Arial"/>
          <w:color w:val="4D5156"/>
          <w:szCs w:val="21"/>
          <w:shd w:val="clear" w:color="auto" w:fill="FFFFFF"/>
        </w:rPr>
        <w:t> </w:t>
      </w:r>
      <w:r w:rsidR="00FA4D91">
        <w:rPr>
          <w:szCs w:val="20"/>
          <w:shd w:val="clear" w:color="auto" w:fill="FFFFFF"/>
        </w:rPr>
        <w:t>39314000-6 Industrijska kuhinjska oprema</w:t>
      </w:r>
    </w:p>
    <w:p w14:paraId="3D1CA0AC" w14:textId="77777777" w:rsidR="009D09B8" w:rsidRPr="00D37ACF" w:rsidRDefault="009D09B8" w:rsidP="009D09B8">
      <w:pPr>
        <w:pStyle w:val="Azrastil"/>
        <w:jc w:val="both"/>
        <w:rPr>
          <w:rFonts w:eastAsia="Times New Roman"/>
          <w:szCs w:val="20"/>
        </w:rPr>
      </w:pPr>
    </w:p>
    <w:p w14:paraId="1421B26C" w14:textId="77777777" w:rsidR="008A7F59" w:rsidRDefault="008A7F59" w:rsidP="008A7F59">
      <w:pPr>
        <w:pStyle w:val="Azrastil"/>
        <w:numPr>
          <w:ilvl w:val="0"/>
          <w:numId w:val="1"/>
        </w:numPr>
        <w:jc w:val="both"/>
        <w:rPr>
          <w:rFonts w:eastAsia="Times New Roman"/>
          <w:szCs w:val="20"/>
        </w:rPr>
      </w:pPr>
      <w:r w:rsidRPr="00D37ACF">
        <w:rPr>
          <w:rFonts w:eastAsia="Times New Roman"/>
          <w:b/>
          <w:szCs w:val="20"/>
        </w:rPr>
        <w:t>Nakon okončanja postupka nabave:</w:t>
      </w:r>
      <w:r>
        <w:rPr>
          <w:rFonts w:eastAsia="Times New Roman"/>
          <w:szCs w:val="20"/>
        </w:rPr>
        <w:t xml:space="preserve"> sklopit će se ugovor; </w:t>
      </w:r>
    </w:p>
    <w:p w14:paraId="0B298006" w14:textId="3C455166" w:rsidR="00CD740A" w:rsidRDefault="008A7F59" w:rsidP="008A7F59">
      <w:pPr>
        <w:pStyle w:val="Azrastil"/>
        <w:ind w:left="720"/>
        <w:jc w:val="both"/>
        <w:rPr>
          <w:rFonts w:eastAsia="Times New Roman"/>
          <w:szCs w:val="20"/>
        </w:rPr>
      </w:pPr>
      <w:r w:rsidRPr="00DB3EC4">
        <w:rPr>
          <w:rFonts w:eastAsia="Times New Roman"/>
          <w:szCs w:val="20"/>
        </w:rPr>
        <w:t>Odluka o odabiru postaje izvršna danom pribavljanja suglasnosti za nabavu, financiranje i potpis ugovora koju Klinici za infektivne bolesti „Dr. Fran Mihaljević“ izdaje nadležno Ministarstvo.</w:t>
      </w:r>
    </w:p>
    <w:p w14:paraId="7F755C8F" w14:textId="77777777" w:rsidR="009D09B8" w:rsidRPr="00D37ACF" w:rsidRDefault="009D09B8" w:rsidP="009D09B8">
      <w:pPr>
        <w:pStyle w:val="Azrastil"/>
        <w:jc w:val="both"/>
        <w:rPr>
          <w:rFonts w:eastAsia="Times New Roman"/>
          <w:szCs w:val="20"/>
        </w:rPr>
      </w:pPr>
    </w:p>
    <w:p w14:paraId="3067EC8E" w14:textId="6475913C" w:rsidR="00CD740A" w:rsidRPr="008A7F59" w:rsidRDefault="00CD740A" w:rsidP="008A7F59">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8A7F59">
        <w:rPr>
          <w:rFonts w:cs="Tahoma"/>
          <w:szCs w:val="20"/>
        </w:rPr>
        <w:t>30 dana od sklopljenog ugovora. U slučaju kašnjenja zbog okolnosti izazvanih višom silom rok ne smije biti dulji od 15.12.2020. godine.</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BE7A3D4" w:rsidR="00642BDA"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0084FE18" w14:textId="180A6A3C" w:rsidR="00390F9B" w:rsidRDefault="00390F9B" w:rsidP="00FE78BC">
      <w:pPr>
        <w:pStyle w:val="Azrastil"/>
        <w:ind w:left="720"/>
        <w:jc w:val="both"/>
        <w:rPr>
          <w:rFonts w:eastAsia="Times New Roman"/>
          <w:szCs w:val="20"/>
        </w:rPr>
      </w:pPr>
    </w:p>
    <w:p w14:paraId="629A46AD" w14:textId="19CC0BAD" w:rsidR="00390F9B" w:rsidRDefault="00390F9B" w:rsidP="00FE78BC">
      <w:pPr>
        <w:pStyle w:val="Azrastil"/>
        <w:ind w:left="720"/>
        <w:jc w:val="both"/>
        <w:rPr>
          <w:rFonts w:eastAsia="Times New Roman"/>
          <w:szCs w:val="20"/>
        </w:rPr>
      </w:pPr>
    </w:p>
    <w:p w14:paraId="43E89A61" w14:textId="77777777" w:rsidR="00390F9B" w:rsidRPr="00D37ACF" w:rsidRDefault="00390F9B" w:rsidP="00FE78BC">
      <w:pPr>
        <w:pStyle w:val="Azrastil"/>
        <w:ind w:left="720"/>
        <w:jc w:val="both"/>
        <w:rPr>
          <w:rFonts w:eastAsia="Times New Roman"/>
          <w:szCs w:val="20"/>
        </w:rPr>
      </w:pPr>
    </w:p>
    <w:p w14:paraId="6A1756B5" w14:textId="72D30EAE" w:rsidR="00C20462" w:rsidRPr="00D37ACF" w:rsidRDefault="00C02773" w:rsidP="00FE78BC">
      <w:pPr>
        <w:pStyle w:val="Style2"/>
        <w:ind w:hanging="720"/>
        <w:jc w:val="both"/>
        <w:rPr>
          <w:sz w:val="32"/>
        </w:rPr>
      </w:pPr>
      <w:bookmarkStart w:id="3" w:name="_Toc49244099"/>
      <w:r w:rsidRPr="00D37ACF">
        <w:rPr>
          <w:sz w:val="32"/>
        </w:rPr>
        <w:lastRenderedPageBreak/>
        <w:t>Podaci o predmetu nabave</w:t>
      </w:r>
      <w:bookmarkEnd w:id="3"/>
    </w:p>
    <w:p w14:paraId="45ACAD92" w14:textId="41260854" w:rsidR="00A22CA9" w:rsidRDefault="00C20462" w:rsidP="00A22CA9">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6B1A64CA" w14:textId="77777777" w:rsidR="00A22CA9" w:rsidRPr="00A22CA9" w:rsidRDefault="00A22CA9" w:rsidP="00A22CA9">
      <w:pPr>
        <w:pStyle w:val="Azrastil"/>
        <w:ind w:left="720"/>
        <w:jc w:val="both"/>
        <w:rPr>
          <w:szCs w:val="20"/>
        </w:rPr>
      </w:pPr>
    </w:p>
    <w:p w14:paraId="41A12B6F" w14:textId="53EE78AE" w:rsidR="00A22CA9" w:rsidRDefault="00A22CA9" w:rsidP="00A22CA9">
      <w:pPr>
        <w:pStyle w:val="Azrastil"/>
        <w:ind w:left="720"/>
        <w:jc w:val="both"/>
        <w:rPr>
          <w:color w:val="000000"/>
          <w:szCs w:val="20"/>
        </w:rPr>
      </w:pPr>
      <w:r w:rsidRPr="00A22CA9">
        <w:rPr>
          <w:color w:val="000000"/>
          <w:szCs w:val="20"/>
        </w:rPr>
        <w:t>Predmet</w:t>
      </w:r>
      <w:r>
        <w:rPr>
          <w:color w:val="000000"/>
          <w:szCs w:val="20"/>
        </w:rPr>
        <w:t xml:space="preserve"> nabave obuhvaća:</w:t>
      </w:r>
    </w:p>
    <w:p w14:paraId="55B06792" w14:textId="77777777" w:rsidR="00A22CA9" w:rsidRPr="005B3648" w:rsidRDefault="00A22CA9" w:rsidP="00A22CA9">
      <w:pPr>
        <w:pStyle w:val="Default"/>
        <w:numPr>
          <w:ilvl w:val="0"/>
          <w:numId w:val="22"/>
        </w:numPr>
        <w:spacing w:line="276" w:lineRule="auto"/>
        <w:jc w:val="both"/>
        <w:rPr>
          <w:rFonts w:asciiTheme="minorHAnsi" w:hAnsiTheme="minorHAnsi" w:cstheme="minorHAnsi"/>
          <w:color w:val="auto"/>
          <w:sz w:val="22"/>
          <w:szCs w:val="22"/>
        </w:rPr>
      </w:pPr>
      <w:r w:rsidRPr="005B3648">
        <w:rPr>
          <w:rFonts w:asciiTheme="minorHAnsi" w:hAnsiTheme="minorHAnsi" w:cstheme="minorHAnsi"/>
          <w:sz w:val="22"/>
          <w:szCs w:val="22"/>
        </w:rPr>
        <w:t xml:space="preserve">isporuka i ugradnja (instalacija, montaža) uređaja u prostorijama/odjelima Naručitelja, </w:t>
      </w:r>
    </w:p>
    <w:p w14:paraId="0B69F65E" w14:textId="0D22CB2F" w:rsidR="00A22CA9" w:rsidRPr="00A22CA9" w:rsidRDefault="00A22CA9" w:rsidP="00A22CA9">
      <w:pPr>
        <w:pStyle w:val="Default"/>
        <w:numPr>
          <w:ilvl w:val="0"/>
          <w:numId w:val="22"/>
        </w:numPr>
        <w:spacing w:line="276" w:lineRule="auto"/>
        <w:jc w:val="both"/>
        <w:rPr>
          <w:rFonts w:asciiTheme="minorHAnsi" w:hAnsiTheme="minorHAnsi" w:cstheme="minorHAnsi"/>
          <w:color w:val="auto"/>
          <w:sz w:val="22"/>
          <w:szCs w:val="22"/>
        </w:rPr>
      </w:pPr>
      <w:r w:rsidRPr="005B3648">
        <w:rPr>
          <w:rFonts w:asciiTheme="minorHAnsi" w:hAnsiTheme="minorHAnsi" w:cstheme="minorHAnsi"/>
          <w:color w:val="auto"/>
          <w:sz w:val="22"/>
          <w:szCs w:val="22"/>
        </w:rPr>
        <w:t>edukacija osoblja</w:t>
      </w:r>
    </w:p>
    <w:p w14:paraId="7E578C4D" w14:textId="518E7DF3" w:rsidR="009D09B8" w:rsidRDefault="00A22CA9" w:rsidP="00A22CA9">
      <w:pPr>
        <w:spacing w:after="0" w:line="240" w:lineRule="auto"/>
        <w:rPr>
          <w:rFonts w:eastAsia="Times New Roman" w:cstheme="minorHAnsi"/>
        </w:rPr>
      </w:pPr>
      <w:r w:rsidRPr="00CF4D35">
        <w:rPr>
          <w:rFonts w:eastAsia="Times New Roman" w:cstheme="minorHAnsi"/>
        </w:rPr>
        <w:t>Detaljan opis predmeta nabave iskazan je u Troškovniku i Tehničkim karakteristikama koji čine sastavni dio ove Dokumentacije za nadmetanje.</w:t>
      </w:r>
      <w:r>
        <w:rPr>
          <w:rFonts w:eastAsia="Times New Roman" w:cstheme="minorHAnsi"/>
        </w:rPr>
        <w:t xml:space="preserve"> </w:t>
      </w:r>
      <w:r w:rsidRPr="005B3648">
        <w:rPr>
          <w:rFonts w:eastAsia="Times New Roman" w:cstheme="minorHAnsi"/>
        </w:rPr>
        <w:t>Ponuđena roba mora u cijelosti zadovoljiti tražene</w:t>
      </w:r>
      <w:r>
        <w:rPr>
          <w:rFonts w:eastAsia="Times New Roman" w:cstheme="minorHAnsi"/>
        </w:rPr>
        <w:t xml:space="preserve"> minimalne karakteristike.</w:t>
      </w:r>
    </w:p>
    <w:p w14:paraId="6282BEAF" w14:textId="77777777" w:rsidR="00A22CA9" w:rsidRPr="00A22CA9" w:rsidRDefault="00A22CA9" w:rsidP="00A22CA9">
      <w:pPr>
        <w:spacing w:after="0" w:line="240" w:lineRule="auto"/>
        <w:rPr>
          <w:rFonts w:eastAsia="Times New Roman" w:cstheme="minorHAnsi"/>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lastRenderedPageBreak/>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3BA09A72" w14:textId="425E479D" w:rsidR="00A22CA9" w:rsidRPr="005B3648" w:rsidRDefault="004A7F75" w:rsidP="00A22CA9">
      <w:pPr>
        <w:pStyle w:val="Default"/>
        <w:numPr>
          <w:ilvl w:val="0"/>
          <w:numId w:val="2"/>
        </w:numPr>
        <w:spacing w:line="276" w:lineRule="auto"/>
        <w:jc w:val="both"/>
        <w:rPr>
          <w:rFonts w:asciiTheme="minorHAnsi" w:hAnsiTheme="minorHAnsi" w:cstheme="minorHAnsi"/>
          <w:sz w:val="22"/>
          <w:szCs w:val="22"/>
        </w:rPr>
      </w:pPr>
      <w:r w:rsidRPr="00A22CA9">
        <w:rPr>
          <w:rFonts w:asciiTheme="minorHAnsi" w:hAnsiTheme="minorHAnsi" w:cstheme="minorHAnsi"/>
          <w:b/>
          <w:sz w:val="22"/>
          <w:szCs w:val="22"/>
        </w:rPr>
        <w:t>Pregled prostora:</w:t>
      </w:r>
      <w:r w:rsidRPr="00D37ACF">
        <w:rPr>
          <w:szCs w:val="20"/>
        </w:rPr>
        <w:t xml:space="preserve"> </w:t>
      </w:r>
      <w:r w:rsidR="00A22CA9" w:rsidRPr="005B3648">
        <w:rPr>
          <w:rFonts w:asciiTheme="minorHAnsi" w:hAnsiTheme="minorHAnsi" w:cstheme="minorHAnsi"/>
          <w:sz w:val="22"/>
          <w:szCs w:val="22"/>
        </w:rPr>
        <w:t xml:space="preserve">Zainteresiranim gospodarskim subjektima preporuča se izvršiti pregled prostora (provjera da li postojeći priključci odgovaraju strojevima koji se nude) svaki radni dan od 10,00 do 13,00 sati, uz obaveznu prethodnu telefonsku najavu kod na broj 01/2826 266, svaki radni dan od ponedjeljka do petka. </w:t>
      </w:r>
    </w:p>
    <w:p w14:paraId="1B51DFFB" w14:textId="77777777" w:rsidR="00A22CA9" w:rsidRPr="005B3648" w:rsidRDefault="00A22CA9" w:rsidP="00A22CA9">
      <w:pPr>
        <w:pStyle w:val="Default"/>
        <w:spacing w:line="276" w:lineRule="auto"/>
        <w:jc w:val="both"/>
        <w:rPr>
          <w:rFonts w:asciiTheme="minorHAnsi" w:hAnsiTheme="minorHAnsi" w:cstheme="minorHAnsi"/>
          <w:sz w:val="22"/>
          <w:szCs w:val="22"/>
        </w:rPr>
      </w:pPr>
      <w:r w:rsidRPr="005B3648">
        <w:rPr>
          <w:rFonts w:asciiTheme="minorHAnsi" w:hAnsiTheme="minorHAnsi" w:cstheme="minorHAnsi"/>
          <w:sz w:val="22"/>
          <w:szCs w:val="22"/>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2F0A6E7C" w14:textId="77777777" w:rsidR="00A22CA9" w:rsidRPr="005B3648" w:rsidRDefault="00A22CA9" w:rsidP="00A22CA9">
      <w:pPr>
        <w:pStyle w:val="Default"/>
        <w:spacing w:line="276" w:lineRule="auto"/>
        <w:jc w:val="both"/>
        <w:rPr>
          <w:rFonts w:asciiTheme="minorHAnsi" w:hAnsiTheme="minorHAnsi" w:cstheme="minorHAnsi"/>
          <w:sz w:val="22"/>
          <w:szCs w:val="22"/>
        </w:rPr>
      </w:pPr>
      <w:r w:rsidRPr="005B3648">
        <w:rPr>
          <w:rFonts w:asciiTheme="minorHAnsi" w:hAnsiTheme="minorHAnsi" w:cstheme="minorHAnsi"/>
          <w:sz w:val="22"/>
          <w:szCs w:val="22"/>
        </w:rPr>
        <w:t xml:space="preserve">Gospodarski subjekti snose vlastitu odgovornost za pažljivu procjenu dokumentacije o nabavi i za bilo koju promjenu dokumentacije o nabavi koja se objavi tijekom trajanja postupka nabave. </w:t>
      </w:r>
    </w:p>
    <w:p w14:paraId="155AF60F" w14:textId="2012CB5D" w:rsidR="00185733" w:rsidRPr="00A22CA9" w:rsidRDefault="00A22CA9" w:rsidP="00A22CA9">
      <w:pPr>
        <w:jc w:val="both"/>
        <w:rPr>
          <w:rFonts w:cstheme="minorHAnsi"/>
          <w:color w:val="000000"/>
        </w:rPr>
      </w:pPr>
      <w:r w:rsidRPr="005B3648">
        <w:rPr>
          <w:rFonts w:cstheme="minorHAnsi"/>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4924410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563C70B" w14:textId="7BA60117" w:rsidR="00A22CA9" w:rsidRPr="00CF4D35" w:rsidRDefault="00A22CA9" w:rsidP="00A22CA9">
      <w:pPr>
        <w:pStyle w:val="NoSpacing"/>
        <w:numPr>
          <w:ilvl w:val="0"/>
          <w:numId w:val="5"/>
        </w:numPr>
        <w:jc w:val="both"/>
        <w:rPr>
          <w:rFonts w:asciiTheme="minorHAnsi" w:hAnsiTheme="minorHAnsi" w:cstheme="minorHAnsi"/>
          <w:color w:val="000000"/>
        </w:rPr>
      </w:pPr>
      <w:r>
        <w:rPr>
          <w:b/>
          <w:szCs w:val="20"/>
        </w:rPr>
        <w:t xml:space="preserve">Opisi ili fotografije- </w:t>
      </w:r>
      <w:r w:rsidRPr="00CF4D35">
        <w:rPr>
          <w:rFonts w:asciiTheme="minorHAnsi" w:hAnsiTheme="minorHAnsi" w:cstheme="minorHAnsi"/>
          <w:lang w:eastAsia="hr-HR"/>
        </w:rPr>
        <w:t>g</w:t>
      </w:r>
      <w:r w:rsidRPr="00CF4D35">
        <w:rPr>
          <w:rFonts w:asciiTheme="minorHAnsi" w:hAnsiTheme="minorHAnsi" w:cstheme="minorHAnsi"/>
          <w:color w:val="000000"/>
        </w:rPr>
        <w:t>ospodarski subjekt mora u ponudi dostaviti jedno od slijedećeg:</w:t>
      </w:r>
    </w:p>
    <w:p w14:paraId="6FD7E129"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katalog ili</w:t>
      </w:r>
    </w:p>
    <w:p w14:paraId="47E5DEE0"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prospekt ili</w:t>
      </w:r>
    </w:p>
    <w:p w14:paraId="58A41050"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brošuru ili</w:t>
      </w:r>
    </w:p>
    <w:p w14:paraId="2912BE35"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 xml:space="preserve">fotografiju s opisom ili </w:t>
      </w:r>
    </w:p>
    <w:p w14:paraId="4F17B55E"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lastRenderedPageBreak/>
        <w:t>drugu tehničku dokumentaciju</w:t>
      </w:r>
    </w:p>
    <w:p w14:paraId="5B95C73D" w14:textId="77777777" w:rsidR="00A22CA9" w:rsidRPr="005B3648" w:rsidRDefault="00A22CA9" w:rsidP="00A22CA9">
      <w:pPr>
        <w:spacing w:after="0" w:line="240" w:lineRule="auto"/>
        <w:ind w:left="708"/>
        <w:jc w:val="both"/>
        <w:rPr>
          <w:rFonts w:cstheme="minorHAnsi"/>
          <w:color w:val="000000"/>
        </w:rPr>
      </w:pPr>
      <w:r w:rsidRPr="005B3648">
        <w:rPr>
          <w:rFonts w:cstheme="minorHAnsi"/>
          <w:color w:val="000000"/>
        </w:rPr>
        <w:t>kojima se nedvojbeno dokazuje, a Naručitelj može prepoznati, da ponuđeno odgovara traženom u predmetu nabave.</w:t>
      </w:r>
    </w:p>
    <w:p w14:paraId="1C09652D" w14:textId="0770656D" w:rsidR="00A22CA9" w:rsidRDefault="00A22CA9" w:rsidP="00A22CA9">
      <w:pPr>
        <w:pStyle w:val="NoSpacing"/>
        <w:ind w:left="709"/>
        <w:jc w:val="both"/>
        <w:rPr>
          <w:rFonts w:asciiTheme="minorHAnsi" w:hAnsiTheme="minorHAnsi" w:cstheme="minorHAnsi"/>
        </w:rPr>
      </w:pPr>
      <w:r w:rsidRPr="005B3648">
        <w:rPr>
          <w:rFonts w:asciiTheme="minorHAnsi" w:hAnsiTheme="minorHAnsi" w:cstheme="minorHAnsi"/>
        </w:rPr>
        <w:t xml:space="preserve">Ponuđeni proizvod </w:t>
      </w:r>
      <w:r w:rsidRPr="005B3648">
        <w:rPr>
          <w:rFonts w:asciiTheme="minorHAnsi" w:hAnsiTheme="minorHAnsi" w:cstheme="minorHAnsi"/>
          <w:u w:val="single"/>
        </w:rPr>
        <w:t>treba biti označen</w:t>
      </w:r>
      <w:r w:rsidRPr="005B3648">
        <w:rPr>
          <w:rFonts w:asciiTheme="minorHAnsi" w:hAnsiTheme="minorHAnsi" w:cstheme="minorHAnsi"/>
        </w:rPr>
        <w:t xml:space="preserve"> u dostavljenom katalogu, prospektu, brošuri, fotografiji s opisom ili drugoj tehničkoj dokumentaciji. Ukoliko ponuditelj priloži dokument koji nije na hrvatskom jeziku i latiničnom pismu ponuditelj je dužan je dostaviti na pisani zahtjev Naručitelja prijevod na hrvatski jezik koji </w:t>
      </w:r>
      <w:r w:rsidRPr="005B3648">
        <w:rPr>
          <w:rFonts w:asciiTheme="minorHAnsi" w:hAnsiTheme="minorHAnsi" w:cstheme="minorHAnsi"/>
          <w:b/>
        </w:rPr>
        <w:t>mora</w:t>
      </w:r>
      <w:r w:rsidRPr="005B3648">
        <w:rPr>
          <w:rFonts w:asciiTheme="minorHAnsi" w:hAnsiTheme="minorHAnsi" w:cstheme="minorHAnsi"/>
        </w:rPr>
        <w:t xml:space="preserve"> biti preveden od stalnog sudskog tumača za odnosni strani jezik.</w:t>
      </w:r>
    </w:p>
    <w:p w14:paraId="26B89FA9" w14:textId="7A2C037F" w:rsidR="00A22CA9" w:rsidRPr="005B3648" w:rsidRDefault="00A22CA9" w:rsidP="00A22CA9">
      <w:pPr>
        <w:pStyle w:val="NoSpacing"/>
        <w:ind w:left="709"/>
        <w:jc w:val="both"/>
        <w:rPr>
          <w:rFonts w:asciiTheme="minorHAnsi" w:hAnsiTheme="minorHAnsi" w:cstheme="minorHAnsi"/>
        </w:rPr>
      </w:pPr>
    </w:p>
    <w:p w14:paraId="3B952E52" w14:textId="56101CB2" w:rsidR="00A22CA9" w:rsidRPr="00A22CA9" w:rsidRDefault="00A22CA9" w:rsidP="00A22CA9">
      <w:pPr>
        <w:pStyle w:val="ListParagraph"/>
        <w:numPr>
          <w:ilvl w:val="0"/>
          <w:numId w:val="5"/>
        </w:numPr>
        <w:spacing w:after="0" w:line="240" w:lineRule="auto"/>
        <w:jc w:val="both"/>
        <w:rPr>
          <w:rFonts w:cstheme="minorHAnsi"/>
        </w:rPr>
      </w:pPr>
      <w:r w:rsidRPr="00A22CA9">
        <w:rPr>
          <w:b/>
          <w:szCs w:val="20"/>
        </w:rPr>
        <w:t xml:space="preserve">Podaci o angažiranim tehničkim stručnjacima ili tehničkim tijelima- </w:t>
      </w:r>
      <w:r w:rsidRPr="00A22CA9">
        <w:rPr>
          <w:rFonts w:cstheme="minorHAnsi"/>
        </w:rPr>
        <w:t>gospodarski subjekt mora za izvršenje predmeta nabave angažirati slijedećeg tehničkog stručnjaka:</w:t>
      </w:r>
    </w:p>
    <w:p w14:paraId="651ED907" w14:textId="77777777" w:rsidR="00A22CA9" w:rsidRPr="005B3648" w:rsidRDefault="00A22CA9" w:rsidP="00A22CA9">
      <w:pPr>
        <w:ind w:left="708"/>
        <w:jc w:val="both"/>
        <w:rPr>
          <w:rFonts w:cstheme="minorHAnsi"/>
        </w:rPr>
      </w:pPr>
      <w:r w:rsidRPr="005B3648">
        <w:rPr>
          <w:rFonts w:cstheme="minorHAnsi"/>
        </w:rPr>
        <w:t>Minimalno jednog servisera za servisno-tehničku podršku za ponuđeni uređaj. Serviser mora posjedovati strukovnu sposobnost, stručno znanje i iskustvo potrebno za postavljanje i instalaciju traženog uređaja te obuku djelatnika i servisiranje robe koja je predmet nabave.</w:t>
      </w:r>
    </w:p>
    <w:p w14:paraId="6B78C831" w14:textId="77777777" w:rsidR="00A22CA9" w:rsidRPr="005B3648" w:rsidRDefault="00A22CA9" w:rsidP="00A22CA9">
      <w:pPr>
        <w:spacing w:after="0" w:line="240" w:lineRule="auto"/>
        <w:ind w:left="709"/>
        <w:jc w:val="both"/>
        <w:rPr>
          <w:rFonts w:cstheme="minorHAnsi"/>
          <w:color w:val="000000"/>
        </w:rPr>
      </w:pPr>
      <w:r w:rsidRPr="005B3648">
        <w:rPr>
          <w:rFonts w:cstheme="minorHAnsi"/>
          <w:color w:val="000000"/>
        </w:rPr>
        <w:t>Gospodarski subjekt mora u ponudi dostaviti jedno od slijedećeg:</w:t>
      </w:r>
    </w:p>
    <w:p w14:paraId="13A4FA29" w14:textId="77777777" w:rsidR="00A22CA9" w:rsidRPr="005B3648" w:rsidRDefault="00A22CA9" w:rsidP="00A22CA9">
      <w:pPr>
        <w:pStyle w:val="ListParagraph"/>
        <w:numPr>
          <w:ilvl w:val="0"/>
          <w:numId w:val="25"/>
        </w:numPr>
        <w:autoSpaceDE w:val="0"/>
        <w:autoSpaceDN w:val="0"/>
        <w:adjustRightInd w:val="0"/>
        <w:ind w:left="1276" w:hanging="283"/>
        <w:jc w:val="both"/>
        <w:rPr>
          <w:rFonts w:cstheme="minorHAnsi"/>
          <w:color w:val="000000"/>
        </w:rPr>
      </w:pPr>
      <w:r w:rsidRPr="005B3648">
        <w:rPr>
          <w:rFonts w:cstheme="minorHAnsi"/>
          <w:color w:val="000000"/>
        </w:rPr>
        <w:t xml:space="preserve">Gospodarski subjekt je obvezan u ponudi dostaviti pisanu </w:t>
      </w:r>
      <w:r w:rsidRPr="005B3648">
        <w:rPr>
          <w:rFonts w:cstheme="minorHAnsi"/>
          <w:b/>
          <w:bCs/>
          <w:color w:val="000000"/>
        </w:rPr>
        <w:t xml:space="preserve">Izjavu </w:t>
      </w:r>
      <w:r w:rsidRPr="005B3648">
        <w:rPr>
          <w:rFonts w:cstheme="minorHAnsi"/>
          <w:color w:val="000000"/>
        </w:rPr>
        <w:t xml:space="preserve">da raspolaže s najmanje jednim ovlaštenim servisom koji je u mogućnosti, sukladno jamstvenim uvjetima i roku, osigurati otklanjanje kvarova i/ili nedostataka na neispravnom uređaju ponuđenom u Troškovniku od strane ovlaštenog servisa bez dodatnih troškova za Naručitelja. </w:t>
      </w:r>
    </w:p>
    <w:p w14:paraId="3B1DC233" w14:textId="77777777" w:rsidR="00A22CA9" w:rsidRPr="005B3648" w:rsidRDefault="00A22CA9" w:rsidP="00A22CA9">
      <w:pPr>
        <w:pStyle w:val="ListParagraph"/>
        <w:numPr>
          <w:ilvl w:val="0"/>
          <w:numId w:val="25"/>
        </w:numPr>
        <w:autoSpaceDE w:val="0"/>
        <w:autoSpaceDN w:val="0"/>
        <w:adjustRightInd w:val="0"/>
        <w:ind w:left="1276" w:hanging="283"/>
        <w:jc w:val="both"/>
        <w:rPr>
          <w:rFonts w:cstheme="minorHAnsi"/>
          <w:color w:val="000000"/>
        </w:rPr>
      </w:pPr>
      <w:r w:rsidRPr="005B3648">
        <w:rPr>
          <w:rFonts w:cstheme="minorHAnsi"/>
          <w:color w:val="000000"/>
        </w:rPr>
        <w:t xml:space="preserve">Predmetna Izjava treba sadržavati, ili joj se prilaže, </w:t>
      </w:r>
      <w:r w:rsidRPr="005B3648">
        <w:rPr>
          <w:rFonts w:cstheme="minorHAnsi"/>
          <w:i/>
          <w:iCs/>
          <w:color w:val="000000"/>
        </w:rPr>
        <w:t xml:space="preserve">Popis ovlaštenih servisa </w:t>
      </w:r>
      <w:r w:rsidRPr="005B3648">
        <w:rPr>
          <w:rFonts w:cstheme="minorHAnsi"/>
          <w:color w:val="000000"/>
        </w:rPr>
        <w:t xml:space="preserve">koji treba sadržavati podatke o pojedinom ovlaštenom servisu kako slijedi: </w:t>
      </w:r>
    </w:p>
    <w:p w14:paraId="7FAFE70E" w14:textId="77777777" w:rsidR="00A22CA9" w:rsidRPr="005B3648" w:rsidRDefault="00A22CA9" w:rsidP="00A22CA9">
      <w:pPr>
        <w:pStyle w:val="ListParagraph"/>
        <w:autoSpaceDE w:val="0"/>
        <w:autoSpaceDN w:val="0"/>
        <w:adjustRightInd w:val="0"/>
        <w:ind w:left="1776"/>
        <w:jc w:val="both"/>
        <w:rPr>
          <w:rFonts w:cstheme="minorHAnsi"/>
          <w:color w:val="000000"/>
        </w:rPr>
      </w:pPr>
      <w:r w:rsidRPr="005B3648">
        <w:rPr>
          <w:rFonts w:cstheme="minorHAnsi"/>
          <w:color w:val="000000"/>
        </w:rPr>
        <w:t xml:space="preserve">− naziv, adresa, OIB, </w:t>
      </w:r>
    </w:p>
    <w:p w14:paraId="1A3FFDB2" w14:textId="77777777" w:rsidR="00A22CA9" w:rsidRPr="005B3648" w:rsidRDefault="00A22CA9" w:rsidP="00A22CA9">
      <w:pPr>
        <w:pStyle w:val="ListParagraph"/>
        <w:autoSpaceDE w:val="0"/>
        <w:autoSpaceDN w:val="0"/>
        <w:adjustRightInd w:val="0"/>
        <w:ind w:left="1776"/>
        <w:jc w:val="both"/>
        <w:rPr>
          <w:rFonts w:cstheme="minorHAnsi"/>
          <w:color w:val="000000"/>
        </w:rPr>
      </w:pPr>
      <w:r w:rsidRPr="005B3648">
        <w:rPr>
          <w:rFonts w:cstheme="minorHAnsi"/>
          <w:color w:val="000000"/>
        </w:rPr>
        <w:t xml:space="preserve">− kontakt telefon, telefaks, i/ili e-mail za prijavu kvara/nedostatka, </w:t>
      </w:r>
    </w:p>
    <w:p w14:paraId="23F46803" w14:textId="77777777" w:rsidR="00A22CA9" w:rsidRPr="005B3648" w:rsidRDefault="00A22CA9" w:rsidP="00A22CA9">
      <w:pPr>
        <w:pStyle w:val="ListParagraph"/>
        <w:autoSpaceDE w:val="0"/>
        <w:autoSpaceDN w:val="0"/>
        <w:adjustRightInd w:val="0"/>
        <w:ind w:left="1776"/>
        <w:jc w:val="both"/>
        <w:rPr>
          <w:rFonts w:cstheme="minorHAnsi"/>
          <w:color w:val="000000"/>
        </w:rPr>
      </w:pPr>
      <w:r w:rsidRPr="005B3648">
        <w:rPr>
          <w:rFonts w:cstheme="minorHAnsi"/>
          <w:color w:val="000000"/>
        </w:rPr>
        <w:t xml:space="preserve">− radno vrijeme (sat i dan u tjednu). </w:t>
      </w:r>
    </w:p>
    <w:p w14:paraId="72470677" w14:textId="064EB427" w:rsidR="00A22CA9" w:rsidRDefault="00A22CA9" w:rsidP="00A22CA9">
      <w:pPr>
        <w:autoSpaceDE w:val="0"/>
        <w:autoSpaceDN w:val="0"/>
        <w:adjustRightInd w:val="0"/>
        <w:ind w:firstLine="708"/>
        <w:jc w:val="both"/>
        <w:rPr>
          <w:rFonts w:cstheme="minorHAnsi"/>
          <w:color w:val="000000"/>
        </w:rPr>
      </w:pPr>
      <w:r w:rsidRPr="00F82898">
        <w:rPr>
          <w:rFonts w:cstheme="minorHAnsi"/>
          <w:color w:val="000000"/>
        </w:rPr>
        <w:t xml:space="preserve">Izjavu daje ovlaštena osoba gospodarskog subjekta. </w:t>
      </w:r>
    </w:p>
    <w:p w14:paraId="1461DD11" w14:textId="26A85B4D" w:rsidR="007F528F" w:rsidRPr="007F528F" w:rsidRDefault="007F528F" w:rsidP="007F528F">
      <w:pPr>
        <w:jc w:val="both"/>
        <w:rPr>
          <w:rFonts w:cstheme="minorHAnsi"/>
        </w:rPr>
      </w:pPr>
      <w:r w:rsidRPr="001A0029">
        <w:rPr>
          <w:rFonts w:cstheme="minorHAnsi"/>
        </w:rPr>
        <w:t xml:space="preserve">Ukoliko ponuditelj priloži dokument koji nije na hrvatskom jeziku i latiničnom pismu ponuditelj je dužan je dostaviti na pisani zahtjev Naručitelja prijevod na hrvatski jezik koji </w:t>
      </w:r>
      <w:r w:rsidRPr="001A0029">
        <w:rPr>
          <w:rFonts w:cstheme="minorHAnsi"/>
          <w:b/>
        </w:rPr>
        <w:t>mora</w:t>
      </w:r>
      <w:r w:rsidRPr="001A0029">
        <w:rPr>
          <w:rFonts w:cstheme="minorHAnsi"/>
        </w:rPr>
        <w:t xml:space="preserve"> biti preveden od stalnog sudskog tumača za odnosni strani jezik.</w:t>
      </w:r>
    </w:p>
    <w:p w14:paraId="0114A3B1" w14:textId="45FACF77" w:rsidR="007F528F" w:rsidRDefault="007F528F" w:rsidP="007F528F">
      <w:pPr>
        <w:pStyle w:val="Azrastil"/>
        <w:numPr>
          <w:ilvl w:val="0"/>
          <w:numId w:val="5"/>
        </w:numPr>
        <w:jc w:val="both"/>
        <w:rPr>
          <w:szCs w:val="20"/>
        </w:rPr>
      </w:pPr>
      <w:r w:rsidRPr="000202F8">
        <w:rPr>
          <w:b/>
          <w:szCs w:val="20"/>
        </w:rPr>
        <w:t xml:space="preserve">Izjava o servisu </w:t>
      </w:r>
      <w:r>
        <w:rPr>
          <w:b/>
          <w:szCs w:val="20"/>
        </w:rPr>
        <w:t xml:space="preserve">i rezervnim dijelovima </w:t>
      </w:r>
      <w:r w:rsidRPr="000202F8">
        <w:rPr>
          <w:szCs w:val="20"/>
        </w:rPr>
        <w:t>kojom se Ponuditelj obvezuje izvršiti servisnu intervenciju u roku od maksimalno 2 sata od trenutka zaprimljenog servisnog poziva</w:t>
      </w:r>
      <w:r>
        <w:rPr>
          <w:szCs w:val="20"/>
        </w:rPr>
        <w:t>, odnosno u roku o</w:t>
      </w:r>
      <w:r w:rsidR="006B0026">
        <w:rPr>
          <w:szCs w:val="20"/>
        </w:rPr>
        <w:t>d maksimalno 24 sata od poziva N</w:t>
      </w:r>
      <w:r>
        <w:rPr>
          <w:szCs w:val="20"/>
        </w:rPr>
        <w:t>aručitelja za redovni servis te osigurati dostupne zalihe rezervnih dijelova potrebnih za predmetni uređaj u roku minimalno 15 godina od isteka jamstvenog roka na uređaj.</w:t>
      </w:r>
    </w:p>
    <w:p w14:paraId="5B123825" w14:textId="77777777" w:rsidR="007F528F" w:rsidRPr="007F528F" w:rsidRDefault="007F528F" w:rsidP="007F528F">
      <w:pPr>
        <w:pStyle w:val="Azrastil"/>
        <w:ind w:left="720"/>
        <w:jc w:val="both"/>
        <w:rPr>
          <w:szCs w:val="20"/>
        </w:rPr>
      </w:pPr>
    </w:p>
    <w:p w14:paraId="5FA2BA5F" w14:textId="1C152B4D" w:rsidR="00FC2739" w:rsidRPr="00D37ACF" w:rsidRDefault="00C02773" w:rsidP="00FE78BC">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4924410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924410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4924410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924410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305F64">
        <w:t xml:space="preserve">Javni naručitelj može koristiti pravo na pretporez te sukladno čl. 294. ZJN 2016 uspoređuje cijene dostavljenih ponuda </w:t>
      </w:r>
      <w:r w:rsidR="001B19C7" w:rsidRPr="00305F64">
        <w:t>bez</w:t>
      </w:r>
      <w:r w:rsidRPr="00305F64">
        <w:t xml:space="preserve"> PDV-</w:t>
      </w:r>
      <w:r w:rsidR="001B19C7" w:rsidRPr="00305F6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28C1E38F" w:rsidR="004B69AD" w:rsidRDefault="004B69AD" w:rsidP="00FE78BC">
      <w:pPr>
        <w:pStyle w:val="Azrastil"/>
        <w:jc w:val="both"/>
        <w:rPr>
          <w:rFonts w:cs="Tahoma"/>
          <w:szCs w:val="20"/>
          <w:lang w:val="pl-PL"/>
        </w:rPr>
      </w:pPr>
    </w:p>
    <w:p w14:paraId="3143AADC" w14:textId="77777777" w:rsidR="00390F9B" w:rsidRDefault="00390F9B"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305F64">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F565BF" w:rsidR="004B69AD" w:rsidRPr="004B69AD" w:rsidRDefault="00305F64" w:rsidP="00B822B0">
            <w:pPr>
              <w:pStyle w:val="ListParagraph"/>
              <w:ind w:left="0"/>
              <w:jc w:val="center"/>
              <w:rPr>
                <w:rFonts w:eastAsia="Garamond" w:cstheme="minorHAnsi"/>
                <w:szCs w:val="20"/>
              </w:rPr>
            </w:pPr>
            <w:r>
              <w:rPr>
                <w:rFonts w:eastAsia="Garamond" w:cstheme="minorHAnsi"/>
                <w:szCs w:val="20"/>
              </w:rPr>
              <w:t>Financijski dio</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75D6402F" w:rsidR="004B69AD" w:rsidRPr="004B69AD" w:rsidRDefault="00305F64" w:rsidP="00B822B0">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78C269A5" w:rsidR="004B69AD" w:rsidRPr="004B69AD" w:rsidRDefault="00305F64" w:rsidP="00305F64">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r>
      <w:tr w:rsidR="004B69AD" w:rsidRPr="004B69AD" w14:paraId="5DDF8DF2" w14:textId="77777777" w:rsidTr="00305F64">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03AC2E97" w:rsidR="004B69AD" w:rsidRPr="004B69AD" w:rsidRDefault="00305F64" w:rsidP="00B822B0">
            <w:pPr>
              <w:pStyle w:val="ListParagraph"/>
              <w:ind w:left="0"/>
              <w:jc w:val="center"/>
              <w:rPr>
                <w:rFonts w:eastAsia="Garamond" w:cstheme="minorHAnsi"/>
                <w:szCs w:val="20"/>
              </w:rPr>
            </w:pPr>
            <w:r>
              <w:rPr>
                <w:rFonts w:eastAsia="Garamond" w:cstheme="minorHAnsi"/>
                <w:szCs w:val="20"/>
              </w:rPr>
              <w:t>Nefinancijski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03075FDD" w:rsidR="004B69AD" w:rsidRPr="004B69AD" w:rsidRDefault="00305F64" w:rsidP="00B822B0">
            <w:pPr>
              <w:pStyle w:val="ListParagraph"/>
              <w:ind w:left="0"/>
              <w:jc w:val="center"/>
              <w:rPr>
                <w:rFonts w:eastAsia="Garamond" w:cstheme="minorHAnsi"/>
                <w:szCs w:val="20"/>
              </w:rPr>
            </w:pPr>
            <w:r>
              <w:rPr>
                <w:rFonts w:eastAsia="Garamond" w:cstheme="minorHAnsi"/>
                <w:szCs w:val="20"/>
              </w:rPr>
              <w:t>Jamstvo</w:t>
            </w:r>
          </w:p>
        </w:tc>
        <w:tc>
          <w:tcPr>
            <w:tcW w:w="1701" w:type="dxa"/>
            <w:tcBorders>
              <w:top w:val="single" w:sz="6" w:space="0" w:color="000000"/>
              <w:left w:val="single" w:sz="6" w:space="0" w:color="000000"/>
              <w:bottom w:val="nil"/>
              <w:right w:val="single" w:sz="6" w:space="0" w:color="000000"/>
            </w:tcBorders>
            <w:vAlign w:val="center"/>
            <w:hideMark/>
          </w:tcPr>
          <w:p w14:paraId="6C8373F3" w14:textId="2731B065" w:rsidR="004B69AD" w:rsidRPr="004B69AD" w:rsidRDefault="00305F64"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361AEF3C" w:rsidR="004B69AD" w:rsidRPr="004B69AD" w:rsidRDefault="00305F64" w:rsidP="00305F64">
            <w:pPr>
              <w:pStyle w:val="ListParagraph"/>
              <w:ind w:left="0"/>
              <w:jc w:val="center"/>
              <w:rPr>
                <w:rFonts w:eastAsia="Garamond" w:cstheme="minorHAnsi"/>
                <w:szCs w:val="20"/>
              </w:rPr>
            </w:pPr>
            <w:r>
              <w:rPr>
                <w:rFonts w:eastAsia="Garamond" w:cstheme="minorHAnsi"/>
                <w:szCs w:val="20"/>
              </w:rPr>
              <w:t>30</w:t>
            </w:r>
            <w:r w:rsidR="004B69AD" w:rsidRPr="004B69AD">
              <w:rPr>
                <w:rFonts w:eastAsia="Garamond" w:cstheme="minorHAnsi"/>
                <w:szCs w:val="20"/>
              </w:rPr>
              <w:t>,00</w:t>
            </w:r>
          </w:p>
        </w:tc>
      </w:tr>
      <w:tr w:rsidR="00305F64" w:rsidRPr="004B69AD" w14:paraId="5218A765" w14:textId="77777777" w:rsidTr="00305F64">
        <w:trPr>
          <w:trHeight w:val="164"/>
          <w:jc w:val="center"/>
        </w:trPr>
        <w:tc>
          <w:tcPr>
            <w:tcW w:w="1732" w:type="dxa"/>
            <w:tcBorders>
              <w:top w:val="single" w:sz="6" w:space="0" w:color="000000"/>
              <w:left w:val="single" w:sz="6" w:space="0" w:color="000000"/>
              <w:bottom w:val="nil"/>
              <w:right w:val="single" w:sz="6" w:space="0" w:color="000000"/>
            </w:tcBorders>
            <w:vAlign w:val="center"/>
          </w:tcPr>
          <w:p w14:paraId="150B75BF" w14:textId="40147D8D" w:rsidR="00305F64" w:rsidRDefault="00305F64" w:rsidP="00B822B0">
            <w:pPr>
              <w:pStyle w:val="ListParagraph"/>
              <w:ind w:left="0"/>
              <w:jc w:val="center"/>
              <w:rPr>
                <w:rFonts w:eastAsia="Garamond" w:cstheme="minorHAnsi"/>
                <w:szCs w:val="20"/>
              </w:rPr>
            </w:pPr>
            <w:r>
              <w:rPr>
                <w:rFonts w:eastAsia="Garamond" w:cstheme="minorHAnsi"/>
                <w:szCs w:val="20"/>
              </w:rPr>
              <w:t>Nefinancijski dio</w:t>
            </w:r>
          </w:p>
        </w:tc>
        <w:tc>
          <w:tcPr>
            <w:tcW w:w="2722" w:type="dxa"/>
            <w:tcBorders>
              <w:top w:val="single" w:sz="6" w:space="0" w:color="000000"/>
              <w:left w:val="single" w:sz="6" w:space="0" w:color="000000"/>
              <w:bottom w:val="nil"/>
              <w:right w:val="single" w:sz="6" w:space="0" w:color="000000"/>
            </w:tcBorders>
            <w:vAlign w:val="center"/>
          </w:tcPr>
          <w:p w14:paraId="73B0EBB0" w14:textId="559CEDD9" w:rsidR="00305F64" w:rsidRDefault="00305F64" w:rsidP="00B822B0">
            <w:pPr>
              <w:pStyle w:val="ListParagraph"/>
              <w:ind w:left="0"/>
              <w:jc w:val="center"/>
              <w:rPr>
                <w:rFonts w:eastAsia="Garamond" w:cstheme="minorHAnsi"/>
                <w:szCs w:val="20"/>
              </w:rPr>
            </w:pPr>
            <w:r>
              <w:rPr>
                <w:rFonts w:eastAsia="Garamond" w:cstheme="minorHAnsi"/>
                <w:szCs w:val="20"/>
              </w:rPr>
              <w:t>Rok isporuke</w:t>
            </w:r>
          </w:p>
        </w:tc>
        <w:tc>
          <w:tcPr>
            <w:tcW w:w="1701" w:type="dxa"/>
            <w:tcBorders>
              <w:top w:val="single" w:sz="6" w:space="0" w:color="000000"/>
              <w:left w:val="single" w:sz="6" w:space="0" w:color="000000"/>
              <w:bottom w:val="nil"/>
              <w:right w:val="single" w:sz="6" w:space="0" w:color="000000"/>
            </w:tcBorders>
            <w:vAlign w:val="center"/>
          </w:tcPr>
          <w:p w14:paraId="654EADD4" w14:textId="24D641D8" w:rsidR="00305F64" w:rsidRDefault="00305F64" w:rsidP="00B822B0">
            <w:pPr>
              <w:pStyle w:val="ListParagraph"/>
              <w:ind w:left="0"/>
              <w:jc w:val="center"/>
              <w:rPr>
                <w:rFonts w:eastAsia="Garamond" w:cstheme="minorHAnsi"/>
                <w:szCs w:val="20"/>
              </w:rPr>
            </w:pPr>
            <w:r>
              <w:rPr>
                <w:rFonts w:eastAsia="Garamond" w:cstheme="minorHAnsi"/>
                <w:szCs w:val="20"/>
              </w:rPr>
              <w:t>10,00%</w:t>
            </w:r>
          </w:p>
        </w:tc>
        <w:tc>
          <w:tcPr>
            <w:tcW w:w="3148" w:type="dxa"/>
            <w:tcBorders>
              <w:top w:val="single" w:sz="6" w:space="0" w:color="000000"/>
              <w:left w:val="single" w:sz="6" w:space="0" w:color="000000"/>
              <w:bottom w:val="nil"/>
              <w:right w:val="single" w:sz="6" w:space="0" w:color="000000"/>
            </w:tcBorders>
            <w:vAlign w:val="center"/>
          </w:tcPr>
          <w:p w14:paraId="166F97A1" w14:textId="790A4A69" w:rsidR="00305F64" w:rsidRDefault="00305F64" w:rsidP="00305F64">
            <w:pPr>
              <w:pStyle w:val="ListParagraph"/>
              <w:ind w:left="0"/>
              <w:jc w:val="center"/>
              <w:rPr>
                <w:rFonts w:eastAsia="Garamond" w:cstheme="minorHAnsi"/>
                <w:szCs w:val="20"/>
              </w:rPr>
            </w:pPr>
            <w:r>
              <w:rPr>
                <w:rFonts w:eastAsia="Garamond" w:cstheme="minorHAnsi"/>
                <w:szCs w:val="20"/>
              </w:rPr>
              <w:t>10,00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13C59E9D"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1F62AAC7" w14:textId="47C00B35" w:rsidR="00305F64" w:rsidRDefault="00305F64" w:rsidP="004B69AD">
      <w:pPr>
        <w:pStyle w:val="ListParagraph"/>
        <w:ind w:left="0"/>
        <w:jc w:val="both"/>
        <w:rPr>
          <w:rFonts w:eastAsia="Garamond" w:cstheme="minorHAnsi"/>
          <w:szCs w:val="20"/>
        </w:rPr>
      </w:pPr>
    </w:p>
    <w:p w14:paraId="2D7ABAF5" w14:textId="49A1E8A7" w:rsidR="00305F64" w:rsidRDefault="00305F64" w:rsidP="004B69AD">
      <w:pPr>
        <w:pStyle w:val="ListParagraph"/>
        <w:ind w:left="0"/>
        <w:jc w:val="both"/>
        <w:rPr>
          <w:rFonts w:eastAsia="Garamond" w:cstheme="minorHAnsi"/>
          <w:szCs w:val="20"/>
        </w:rPr>
      </w:pPr>
    </w:p>
    <w:p w14:paraId="37236BEE" w14:textId="77777777" w:rsidR="00305F64" w:rsidRPr="005B3648" w:rsidRDefault="00305F64" w:rsidP="00305F64">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64F05BBB" w14:textId="77777777" w:rsidR="00305F64" w:rsidRPr="005B3648" w:rsidRDefault="00305F64" w:rsidP="00305F64">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305F64" w:rsidRPr="005B3648" w14:paraId="43CEAFA0" w14:textId="77777777" w:rsidTr="00390F9B">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73FBFFB4"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258D9660"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305F64" w:rsidRPr="005B3648" w14:paraId="3BCC7B3E" w14:textId="77777777" w:rsidTr="00390F9B">
        <w:trPr>
          <w:jc w:val="center"/>
        </w:trPr>
        <w:tc>
          <w:tcPr>
            <w:tcW w:w="2660" w:type="dxa"/>
            <w:tcBorders>
              <w:top w:val="single" w:sz="4" w:space="0" w:color="auto"/>
              <w:left w:val="single" w:sz="4" w:space="0" w:color="auto"/>
              <w:bottom w:val="single" w:sz="4" w:space="0" w:color="auto"/>
              <w:right w:val="single" w:sz="4" w:space="0" w:color="auto"/>
            </w:tcBorders>
            <w:hideMark/>
          </w:tcPr>
          <w:p w14:paraId="6B34634A"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53D209BD"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60% = 60,00 bodova</w:t>
            </w:r>
          </w:p>
        </w:tc>
      </w:tr>
    </w:tbl>
    <w:p w14:paraId="2EA0BC5C" w14:textId="77777777" w:rsidR="00305F64" w:rsidRPr="005B3648" w:rsidRDefault="00305F64" w:rsidP="00305F64">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8752" behindDoc="1" locked="0" layoutInCell="1" allowOverlap="1" wp14:anchorId="51DE3DA1" wp14:editId="55EF1C35">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42C8E" w14:textId="77777777" w:rsidR="007F528F" w:rsidRDefault="007F528F" w:rsidP="00305F64">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E3DA1" id="Text Box 4" o:spid="_x0000_s1031" type="#_x0000_t202" style="position:absolute;margin-left:509.6pt;margin-top:794.6pt;width:19.75pt;height:12.4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2542C8E" w14:textId="77777777" w:rsidR="007F528F" w:rsidRDefault="007F528F" w:rsidP="00305F64">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6766F028" w14:textId="77777777" w:rsidR="00305F64" w:rsidRPr="005B3648" w:rsidRDefault="00305F64" w:rsidP="00305F64">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Pr="005B3648">
        <w:rPr>
          <w:rFonts w:cstheme="minorHAnsi"/>
          <w:b/>
          <w:spacing w:val="-6"/>
        </w:rPr>
        <w:t>60,00</w:t>
      </w:r>
      <w:r w:rsidRPr="005B3648">
        <w:rPr>
          <w:rFonts w:cstheme="minorHAnsi"/>
          <w:spacing w:val="-6"/>
        </w:rPr>
        <w:t xml:space="preserve">. </w:t>
      </w:r>
    </w:p>
    <w:p w14:paraId="73182D75" w14:textId="77777777" w:rsidR="00305F64" w:rsidRPr="005B3648" w:rsidRDefault="00305F64" w:rsidP="00305F64">
      <w:pPr>
        <w:spacing w:after="0" w:line="240" w:lineRule="auto"/>
        <w:ind w:right="-2072"/>
        <w:jc w:val="both"/>
        <w:textAlignment w:val="baseline"/>
        <w:rPr>
          <w:rFonts w:cstheme="minorHAnsi"/>
          <w:spacing w:val="-6"/>
        </w:rPr>
      </w:pPr>
      <w:r w:rsidRPr="005B3648">
        <w:rPr>
          <w:rFonts w:cstheme="minorHAnsi"/>
          <w:spacing w:val="-6"/>
        </w:rPr>
        <w:t xml:space="preserve">Maksimalni broj bodova (60,00) dodijeliti će se ponudi s najnižom cijenom. </w:t>
      </w:r>
    </w:p>
    <w:p w14:paraId="0194D62C" w14:textId="77777777" w:rsidR="00305F64" w:rsidRPr="005B3648" w:rsidRDefault="00305F64" w:rsidP="00305F64">
      <w:pPr>
        <w:spacing w:before="115" w:after="0" w:line="240" w:lineRule="auto"/>
        <w:ind w:right="-2072"/>
        <w:textAlignment w:val="baseline"/>
        <w:rPr>
          <w:rFonts w:cstheme="minorHAnsi"/>
          <w:spacing w:val="-4"/>
        </w:rPr>
      </w:pPr>
      <w:r w:rsidRPr="005B3648">
        <w:rPr>
          <w:rFonts w:cstheme="minorHAnsi"/>
          <w:spacing w:val="-4"/>
        </w:rPr>
        <w:t xml:space="preserve">Bodovna vrijednost prema ovom kriteriju izračunava se prema slijedećoj formuli: </w:t>
      </w:r>
    </w:p>
    <w:p w14:paraId="45E9026B" w14:textId="77777777" w:rsidR="00305F64" w:rsidRPr="00787806" w:rsidRDefault="00305F64" w:rsidP="00305F64">
      <w:pPr>
        <w:spacing w:after="0" w:line="240" w:lineRule="auto"/>
        <w:ind w:right="-2072"/>
        <w:textAlignment w:val="baseline"/>
        <w:rPr>
          <w:rFonts w:cstheme="minorHAnsi"/>
          <w:sz w:val="18"/>
          <w:szCs w:val="18"/>
        </w:rPr>
      </w:pPr>
      <w:r w:rsidRPr="00B00DE2">
        <w:rPr>
          <w:rFonts w:cstheme="minorHAnsi"/>
          <w:b/>
          <w:spacing w:val="-4"/>
        </w:rPr>
        <w:t>P = Pl/Pt x 60,00</w:t>
      </w:r>
      <w:r>
        <w:rPr>
          <w:rFonts w:cstheme="minorHAnsi"/>
          <w:b/>
          <w:spacing w:val="-4"/>
        </w:rPr>
        <w:t xml:space="preserve"> (</w:t>
      </w:r>
      <w:r w:rsidRPr="00787806">
        <w:rPr>
          <w:rFonts w:cstheme="minorHAnsi"/>
          <w:sz w:val="18"/>
          <w:szCs w:val="18"/>
        </w:rPr>
        <w:t>P – broj bodova koji je ponuda dobila za ponuđenu cijenu (na dvije decimale); Pl - najniža cijena ponuđena u postupku javne nabave;</w:t>
      </w:r>
    </w:p>
    <w:p w14:paraId="170E91B3" w14:textId="77777777" w:rsidR="00305F64" w:rsidRPr="00787806" w:rsidRDefault="00305F64" w:rsidP="00305F64">
      <w:pPr>
        <w:spacing w:after="0" w:line="240" w:lineRule="auto"/>
        <w:textAlignment w:val="baseline"/>
        <w:rPr>
          <w:rFonts w:cstheme="minorHAnsi"/>
          <w:spacing w:val="-4"/>
          <w:sz w:val="18"/>
          <w:szCs w:val="18"/>
        </w:rPr>
      </w:pPr>
      <w:r w:rsidRPr="00787806">
        <w:rPr>
          <w:rFonts w:cstheme="minorHAnsi"/>
          <w:spacing w:val="-3"/>
          <w:sz w:val="18"/>
          <w:szCs w:val="18"/>
        </w:rPr>
        <w:t xml:space="preserve">Pt – cijena ponude koja je predmet ocjene; </w:t>
      </w:r>
      <w:r w:rsidRPr="00787806">
        <w:rPr>
          <w:rFonts w:cstheme="minorHAnsi"/>
          <w:spacing w:val="-4"/>
          <w:sz w:val="18"/>
          <w:szCs w:val="18"/>
        </w:rPr>
        <w:t>60,00  maksimalni broj bodova)</w:t>
      </w:r>
    </w:p>
    <w:p w14:paraId="24F84244" w14:textId="77777777" w:rsidR="00305F64" w:rsidRPr="005B3648" w:rsidRDefault="00305F64" w:rsidP="00305F64">
      <w:pPr>
        <w:spacing w:before="470" w:line="255" w:lineRule="exact"/>
        <w:textAlignment w:val="baseline"/>
        <w:rPr>
          <w:rFonts w:cstheme="minorHAnsi"/>
        </w:rPr>
      </w:pPr>
      <w:r w:rsidRPr="005B3648">
        <w:rPr>
          <w:rFonts w:cstheme="minorHAnsi"/>
          <w:b/>
          <w:i/>
          <w:spacing w:val="-13"/>
          <w:u w:val="single"/>
        </w:rPr>
        <w:t>Kriterij 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305F64" w:rsidRPr="00B00DE2" w14:paraId="004FBD12" w14:textId="77777777" w:rsidTr="00390F9B">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6312F40E"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6929B69E"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305F64" w:rsidRPr="00B00DE2" w14:paraId="36E5CCA4" w14:textId="77777777" w:rsidTr="00390F9B">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0E14FDB6" w14:textId="77777777" w:rsidR="00305F64" w:rsidRPr="005B3648" w:rsidRDefault="00305F64" w:rsidP="00390F9B">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655DC00"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30% = maksimalno 30,00 bodova</w:t>
            </w:r>
          </w:p>
        </w:tc>
      </w:tr>
    </w:tbl>
    <w:p w14:paraId="28E87710" w14:textId="77777777" w:rsidR="00305F64" w:rsidRPr="005B3648" w:rsidRDefault="00305F64" w:rsidP="00305F64">
      <w:pPr>
        <w:spacing w:before="131" w:after="0" w:line="248" w:lineRule="exact"/>
        <w:ind w:right="84"/>
        <w:jc w:val="both"/>
        <w:textAlignment w:val="baseline"/>
        <w:rPr>
          <w:rFonts w:cstheme="minorHAnsi"/>
        </w:rPr>
      </w:pPr>
      <w:r w:rsidRPr="005B3648">
        <w:rPr>
          <w:rFonts w:cstheme="minorHAnsi"/>
        </w:rPr>
        <w:t>Maksimalni broj bodova koji ponuditelj može dobiti po ovom kriteriju je 3</w:t>
      </w:r>
      <w:r>
        <w:rPr>
          <w:rFonts w:cstheme="minorHAnsi"/>
        </w:rPr>
        <w:t>0,00.</w:t>
      </w:r>
    </w:p>
    <w:p w14:paraId="792C5F39" w14:textId="77777777" w:rsidR="00305F64" w:rsidRPr="005B3648" w:rsidRDefault="00305F64" w:rsidP="00305F64">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305F64" w:rsidRPr="005B3648" w14:paraId="28686EA7" w14:textId="77777777" w:rsidTr="00390F9B">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364E19AD" w14:textId="77777777" w:rsidR="00305F64" w:rsidRPr="005B3648" w:rsidRDefault="00305F64" w:rsidP="00390F9B">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D3BC103" w14:textId="77777777" w:rsidR="00305F64" w:rsidRPr="005B3648" w:rsidRDefault="00305F64" w:rsidP="00390F9B">
            <w:pPr>
              <w:spacing w:after="4" w:line="250" w:lineRule="exact"/>
              <w:jc w:val="center"/>
              <w:textAlignment w:val="baseline"/>
              <w:rPr>
                <w:rFonts w:cstheme="minorHAnsi"/>
                <w:b/>
              </w:rPr>
            </w:pPr>
            <w:r w:rsidRPr="005B3648">
              <w:rPr>
                <w:rFonts w:cstheme="minorHAnsi"/>
                <w:b/>
              </w:rPr>
              <w:t>Broj bodova koji se dodjeljuje</w:t>
            </w:r>
          </w:p>
        </w:tc>
      </w:tr>
      <w:tr w:rsidR="00305F64" w:rsidRPr="005B3648" w14:paraId="5677CDCE" w14:textId="77777777" w:rsidTr="00390F9B">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4969B923" w14:textId="77777777" w:rsidR="00305F64" w:rsidRPr="005B3648" w:rsidRDefault="00305F64" w:rsidP="00390F9B">
            <w:pPr>
              <w:spacing w:after="5" w:line="254" w:lineRule="exact"/>
              <w:jc w:val="center"/>
              <w:textAlignment w:val="baseline"/>
              <w:rPr>
                <w:rFonts w:cstheme="minorHAnsi"/>
              </w:rPr>
            </w:pPr>
            <w:r w:rsidRPr="005B3648">
              <w:rPr>
                <w:rFonts w:cstheme="minorHAnsi"/>
              </w:rPr>
              <w:t>48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77F03D97" w14:textId="77777777" w:rsidR="00305F64" w:rsidRPr="005B3648" w:rsidRDefault="00305F64" w:rsidP="00390F9B">
            <w:pPr>
              <w:spacing w:after="5" w:line="254" w:lineRule="exact"/>
              <w:jc w:val="center"/>
              <w:textAlignment w:val="baseline"/>
              <w:rPr>
                <w:rFonts w:cstheme="minorHAnsi"/>
              </w:rPr>
            </w:pPr>
            <w:r w:rsidRPr="005B3648">
              <w:rPr>
                <w:rFonts w:cstheme="minorHAnsi"/>
              </w:rPr>
              <w:t>0</w:t>
            </w:r>
          </w:p>
        </w:tc>
      </w:tr>
      <w:tr w:rsidR="00305F64" w:rsidRPr="005B3648" w14:paraId="6DEAF9EB" w14:textId="77777777" w:rsidTr="00390F9B">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4D1F2CBB" w14:textId="77777777" w:rsidR="00305F64" w:rsidRPr="005B3648" w:rsidRDefault="00305F64" w:rsidP="00390F9B">
            <w:pPr>
              <w:spacing w:line="244" w:lineRule="exact"/>
              <w:jc w:val="center"/>
              <w:textAlignment w:val="baseline"/>
              <w:rPr>
                <w:rFonts w:cstheme="minorHAnsi"/>
              </w:rPr>
            </w:pPr>
            <w:r w:rsidRPr="005B3648">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003D40E" w14:textId="77777777" w:rsidR="00305F64" w:rsidRPr="005B3648" w:rsidRDefault="00305F64" w:rsidP="00390F9B">
            <w:pPr>
              <w:spacing w:line="244" w:lineRule="exact"/>
              <w:jc w:val="center"/>
              <w:textAlignment w:val="baseline"/>
              <w:rPr>
                <w:rFonts w:cstheme="minorHAnsi"/>
              </w:rPr>
            </w:pPr>
            <w:r w:rsidRPr="005B3648">
              <w:rPr>
                <w:rFonts w:cstheme="minorHAnsi"/>
              </w:rPr>
              <w:t>15</w:t>
            </w:r>
          </w:p>
        </w:tc>
      </w:tr>
      <w:tr w:rsidR="00305F64" w:rsidRPr="005B3648" w14:paraId="31F67E15" w14:textId="77777777" w:rsidTr="00390F9B">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A82AE98" w14:textId="77777777" w:rsidR="00305F64" w:rsidRPr="005B3648" w:rsidRDefault="00305F64" w:rsidP="00390F9B">
            <w:pPr>
              <w:spacing w:line="245" w:lineRule="exact"/>
              <w:jc w:val="center"/>
              <w:textAlignment w:val="baseline"/>
              <w:rPr>
                <w:rFonts w:cstheme="minorHAnsi"/>
              </w:rPr>
            </w:pPr>
            <w:r w:rsidRPr="005B3648">
              <w:rPr>
                <w:rFonts w:cstheme="minorHAnsi"/>
              </w:rPr>
              <w:t>72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3270F1BC" w14:textId="77777777" w:rsidR="00305F64" w:rsidRPr="005B3648" w:rsidRDefault="00305F64" w:rsidP="00390F9B">
            <w:pPr>
              <w:spacing w:line="245" w:lineRule="exact"/>
              <w:jc w:val="center"/>
              <w:textAlignment w:val="baseline"/>
              <w:rPr>
                <w:rFonts w:cstheme="minorHAnsi"/>
              </w:rPr>
            </w:pPr>
            <w:r w:rsidRPr="005B3648">
              <w:rPr>
                <w:rFonts w:cstheme="minorHAnsi"/>
              </w:rPr>
              <w:t>30</w:t>
            </w:r>
          </w:p>
        </w:tc>
      </w:tr>
    </w:tbl>
    <w:p w14:paraId="584FBBBA" w14:textId="77777777" w:rsidR="00305F64" w:rsidRPr="005B3648" w:rsidRDefault="00305F64" w:rsidP="00305F64">
      <w:pPr>
        <w:spacing w:after="0" w:line="20" w:lineRule="exact"/>
        <w:rPr>
          <w:rFonts w:cstheme="minorHAnsi"/>
        </w:rPr>
      </w:pPr>
    </w:p>
    <w:p w14:paraId="05E1AF15" w14:textId="77777777" w:rsidR="00305F64" w:rsidRDefault="00305F64" w:rsidP="00305F64">
      <w:pPr>
        <w:spacing w:after="0" w:line="240" w:lineRule="auto"/>
        <w:ind w:right="-284"/>
        <w:textAlignment w:val="baseline"/>
        <w:rPr>
          <w:rFonts w:cstheme="minorHAnsi"/>
          <w:highlight w:val="yellow"/>
        </w:rPr>
      </w:pPr>
    </w:p>
    <w:p w14:paraId="3E066A4F" w14:textId="61764399" w:rsidR="00305F64" w:rsidRDefault="00305F64" w:rsidP="00305F64">
      <w:pPr>
        <w:spacing w:after="0" w:line="240" w:lineRule="auto"/>
        <w:ind w:right="-284"/>
        <w:textAlignment w:val="baseline"/>
        <w:rPr>
          <w:rFonts w:cstheme="minorHAnsi"/>
        </w:rPr>
      </w:pPr>
      <w:r w:rsidRPr="00B00DE2">
        <w:rPr>
          <w:rFonts w:cstheme="minorHAnsi"/>
        </w:rPr>
        <w:t xml:space="preserve">U svrhu evaluacije necjenovnog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787806">
        <w:rPr>
          <w:rFonts w:cstheme="minorHAnsi"/>
        </w:rPr>
        <w:t>(Prilog 3</w:t>
      </w:r>
      <w:r w:rsidRPr="00B00DE2">
        <w:rPr>
          <w:rFonts w:cstheme="minorHAnsi"/>
        </w:rPr>
        <w:t>).</w:t>
      </w:r>
    </w:p>
    <w:p w14:paraId="17291C96" w14:textId="77777777" w:rsidR="00305F64" w:rsidRPr="005B3648" w:rsidRDefault="00305F64" w:rsidP="00305F64">
      <w:pPr>
        <w:spacing w:before="19" w:line="247" w:lineRule="exact"/>
        <w:ind w:right="84"/>
        <w:jc w:val="both"/>
        <w:textAlignment w:val="baseline"/>
        <w:rPr>
          <w:rFonts w:cstheme="minorHAnsi"/>
        </w:rPr>
      </w:pPr>
      <w:r w:rsidRPr="005B3648">
        <w:rPr>
          <w:rFonts w:cstheme="minorHAnsi"/>
        </w:rPr>
        <w:t>Kao minimalni jamstveni rok, Naručitelj je odredio 48 mjeseci, što se boduje sa 0 bodova, a maksimalno 72 mjeseci  što se boduje sa 30 bodova.</w:t>
      </w:r>
    </w:p>
    <w:p w14:paraId="1F3A6FB3" w14:textId="77777777" w:rsidR="00305F64" w:rsidRPr="005B3648" w:rsidRDefault="00305F64" w:rsidP="00305F64">
      <w:pPr>
        <w:spacing w:before="470" w:line="255" w:lineRule="exact"/>
        <w:textAlignment w:val="baseline"/>
        <w:rPr>
          <w:rFonts w:cstheme="minorHAnsi"/>
        </w:rPr>
      </w:pPr>
      <w:r w:rsidRPr="005B3648">
        <w:rPr>
          <w:rFonts w:cstheme="minorHAnsi"/>
          <w:b/>
          <w:i/>
          <w:spacing w:val="-13"/>
          <w:u w:val="single"/>
        </w:rPr>
        <w:lastRenderedPageBreak/>
        <w:t>Kriterij III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305F64" w:rsidRPr="005B3648" w14:paraId="0C759840" w14:textId="77777777" w:rsidTr="00390F9B">
        <w:trPr>
          <w:trHeight w:val="248"/>
          <w:jc w:val="center"/>
        </w:trPr>
        <w:tc>
          <w:tcPr>
            <w:tcW w:w="1838" w:type="dxa"/>
            <w:tcBorders>
              <w:top w:val="single" w:sz="4" w:space="0" w:color="auto"/>
              <w:left w:val="single" w:sz="4" w:space="0" w:color="auto"/>
              <w:bottom w:val="single" w:sz="4" w:space="0" w:color="auto"/>
              <w:right w:val="single" w:sz="4" w:space="0" w:color="auto"/>
            </w:tcBorders>
            <w:hideMark/>
          </w:tcPr>
          <w:p w14:paraId="1FDBEB43"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52DD3CE2"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305F64" w:rsidRPr="005B3648" w14:paraId="6CF8FE41" w14:textId="77777777" w:rsidTr="00390F9B">
        <w:trPr>
          <w:trHeight w:val="280"/>
          <w:jc w:val="center"/>
        </w:trPr>
        <w:tc>
          <w:tcPr>
            <w:tcW w:w="1838" w:type="dxa"/>
            <w:tcBorders>
              <w:top w:val="single" w:sz="4" w:space="0" w:color="auto"/>
              <w:left w:val="single" w:sz="4" w:space="0" w:color="auto"/>
              <w:bottom w:val="single" w:sz="4" w:space="0" w:color="auto"/>
              <w:right w:val="single" w:sz="4" w:space="0" w:color="auto"/>
            </w:tcBorders>
            <w:hideMark/>
          </w:tcPr>
          <w:p w14:paraId="165E832E"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Rok isporuke</w:t>
            </w:r>
          </w:p>
        </w:tc>
        <w:tc>
          <w:tcPr>
            <w:tcW w:w="5444" w:type="dxa"/>
            <w:tcBorders>
              <w:top w:val="single" w:sz="4" w:space="0" w:color="auto"/>
              <w:left w:val="single" w:sz="4" w:space="0" w:color="auto"/>
              <w:bottom w:val="single" w:sz="4" w:space="0" w:color="auto"/>
              <w:right w:val="single" w:sz="4" w:space="0" w:color="auto"/>
            </w:tcBorders>
            <w:hideMark/>
          </w:tcPr>
          <w:p w14:paraId="42DB2A77"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10% = maksimalno 10,00 bodova</w:t>
            </w:r>
          </w:p>
        </w:tc>
      </w:tr>
    </w:tbl>
    <w:p w14:paraId="273EFA74" w14:textId="77777777" w:rsidR="00305F64" w:rsidRPr="005B3648" w:rsidRDefault="00305F64" w:rsidP="00305F64">
      <w:pPr>
        <w:spacing w:before="131" w:after="0" w:line="248" w:lineRule="exact"/>
        <w:ind w:right="84"/>
        <w:jc w:val="both"/>
        <w:textAlignment w:val="baseline"/>
        <w:rPr>
          <w:rFonts w:cstheme="minorHAnsi"/>
        </w:rPr>
      </w:pPr>
      <w:r w:rsidRPr="005B3648">
        <w:rPr>
          <w:rFonts w:cstheme="minorHAnsi"/>
        </w:rPr>
        <w:t xml:space="preserve">Maksimalni broj bodova koji ponuditelj može dobiti po ovom kriteriju je 10,00. </w:t>
      </w:r>
    </w:p>
    <w:p w14:paraId="361AEAEA" w14:textId="77777777" w:rsidR="00305F64" w:rsidRPr="005B3648" w:rsidRDefault="00305F64" w:rsidP="00305F64">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Rok isporuke</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305F64" w:rsidRPr="005B3648" w14:paraId="49FEFA9C" w14:textId="77777777" w:rsidTr="00390F9B">
        <w:trPr>
          <w:trHeight w:hRule="exact" w:val="347"/>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1B2E461" w14:textId="77777777" w:rsidR="00305F64" w:rsidRPr="005B3648" w:rsidRDefault="00305F64" w:rsidP="00390F9B">
            <w:pPr>
              <w:spacing w:after="4" w:line="250" w:lineRule="exact"/>
              <w:jc w:val="center"/>
              <w:textAlignment w:val="baseline"/>
              <w:rPr>
                <w:rFonts w:cstheme="minorHAnsi"/>
                <w:b/>
              </w:rPr>
            </w:pPr>
            <w:r w:rsidRPr="005B3648">
              <w:rPr>
                <w:rFonts w:cstheme="minorHAnsi"/>
                <w:b/>
              </w:rPr>
              <w:t>Rok isporuke</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06F0411F" w14:textId="77777777" w:rsidR="00305F64" w:rsidRPr="005B3648" w:rsidRDefault="00305F64" w:rsidP="00390F9B">
            <w:pPr>
              <w:spacing w:after="4" w:line="250" w:lineRule="exact"/>
              <w:jc w:val="center"/>
              <w:textAlignment w:val="baseline"/>
              <w:rPr>
                <w:rFonts w:cstheme="minorHAnsi"/>
                <w:b/>
              </w:rPr>
            </w:pPr>
            <w:r w:rsidRPr="005B3648">
              <w:rPr>
                <w:rFonts w:cstheme="minorHAnsi"/>
                <w:b/>
              </w:rPr>
              <w:t>Broj bodova koji se dodjeljuje</w:t>
            </w:r>
          </w:p>
        </w:tc>
      </w:tr>
      <w:tr w:rsidR="00305F64" w:rsidRPr="005B3648" w14:paraId="354B0D79" w14:textId="77777777" w:rsidTr="00390F9B">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55E0FCED" w14:textId="77777777" w:rsidR="00305F64" w:rsidRPr="005B3648" w:rsidRDefault="00305F64" w:rsidP="00390F9B">
            <w:pPr>
              <w:spacing w:after="5" w:line="254" w:lineRule="exact"/>
              <w:jc w:val="center"/>
              <w:textAlignment w:val="baseline"/>
              <w:rPr>
                <w:rFonts w:cstheme="minorHAnsi"/>
              </w:rPr>
            </w:pPr>
            <w:r w:rsidRPr="005B3648">
              <w:rPr>
                <w:rFonts w:cstheme="minorHAnsi"/>
              </w:rPr>
              <w:t>do 20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3353EA2A" w14:textId="77777777" w:rsidR="00305F64" w:rsidRPr="005B3648" w:rsidRDefault="00305F64" w:rsidP="00390F9B">
            <w:pPr>
              <w:spacing w:after="5" w:line="254" w:lineRule="exact"/>
              <w:jc w:val="center"/>
              <w:textAlignment w:val="baseline"/>
              <w:rPr>
                <w:rFonts w:cstheme="minorHAnsi"/>
              </w:rPr>
            </w:pPr>
            <w:r w:rsidRPr="005B3648">
              <w:rPr>
                <w:rFonts w:cstheme="minorHAnsi"/>
              </w:rPr>
              <w:t>0</w:t>
            </w:r>
          </w:p>
        </w:tc>
      </w:tr>
      <w:tr w:rsidR="00305F64" w:rsidRPr="005B3648" w14:paraId="14D861BF" w14:textId="77777777" w:rsidTr="00390F9B">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B50A7FC" w14:textId="77777777" w:rsidR="00305F64" w:rsidRPr="005B3648" w:rsidRDefault="00305F64" w:rsidP="00390F9B">
            <w:pPr>
              <w:spacing w:line="244" w:lineRule="exact"/>
              <w:jc w:val="center"/>
              <w:textAlignment w:val="baseline"/>
              <w:rPr>
                <w:rFonts w:cstheme="minorHAnsi"/>
              </w:rPr>
            </w:pPr>
            <w:r w:rsidRPr="005B3648">
              <w:rPr>
                <w:rFonts w:cstheme="minorHAnsi"/>
              </w:rPr>
              <w:t>5-10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00493DE6" w14:textId="77777777" w:rsidR="00305F64" w:rsidRPr="005B3648" w:rsidRDefault="00305F64" w:rsidP="00390F9B">
            <w:pPr>
              <w:spacing w:line="244" w:lineRule="exact"/>
              <w:jc w:val="center"/>
              <w:textAlignment w:val="baseline"/>
              <w:rPr>
                <w:rFonts w:cstheme="minorHAnsi"/>
              </w:rPr>
            </w:pPr>
            <w:r w:rsidRPr="005B3648">
              <w:rPr>
                <w:rFonts w:cstheme="minorHAnsi"/>
              </w:rPr>
              <w:t>5</w:t>
            </w:r>
          </w:p>
        </w:tc>
      </w:tr>
      <w:tr w:rsidR="00305F64" w:rsidRPr="005B3648" w14:paraId="4059A415" w14:textId="77777777" w:rsidTr="00390F9B">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4C2A90EA" w14:textId="77777777" w:rsidR="00305F64" w:rsidRPr="005B3648" w:rsidRDefault="00305F64" w:rsidP="00390F9B">
            <w:pPr>
              <w:spacing w:line="245" w:lineRule="exact"/>
              <w:jc w:val="center"/>
              <w:textAlignment w:val="baseline"/>
              <w:rPr>
                <w:rFonts w:cstheme="minorHAnsi"/>
              </w:rPr>
            </w:pPr>
            <w:r w:rsidRPr="005B3648">
              <w:rPr>
                <w:rFonts w:cstheme="minorHAnsi"/>
              </w:rPr>
              <w:t>do 5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18062F84" w14:textId="77777777" w:rsidR="00305F64" w:rsidRPr="005B3648" w:rsidRDefault="00305F64" w:rsidP="00390F9B">
            <w:pPr>
              <w:spacing w:line="245" w:lineRule="exact"/>
              <w:jc w:val="center"/>
              <w:textAlignment w:val="baseline"/>
              <w:rPr>
                <w:rFonts w:cstheme="minorHAnsi"/>
              </w:rPr>
            </w:pPr>
            <w:r w:rsidRPr="005B3648">
              <w:rPr>
                <w:rFonts w:cstheme="minorHAnsi"/>
              </w:rPr>
              <w:t>10</w:t>
            </w:r>
          </w:p>
        </w:tc>
      </w:tr>
    </w:tbl>
    <w:p w14:paraId="49F89E42" w14:textId="77777777" w:rsidR="00305F64" w:rsidRPr="005B3648" w:rsidRDefault="00305F64" w:rsidP="00305F64">
      <w:pPr>
        <w:spacing w:after="339" w:line="20" w:lineRule="exact"/>
        <w:rPr>
          <w:rFonts w:cstheme="minorHAnsi"/>
        </w:rPr>
      </w:pPr>
    </w:p>
    <w:p w14:paraId="61DC21A4" w14:textId="4C94339A" w:rsidR="00305F64" w:rsidRPr="005B3648" w:rsidRDefault="00305F64" w:rsidP="00305F64">
      <w:pPr>
        <w:spacing w:after="0" w:line="240" w:lineRule="auto"/>
        <w:ind w:right="-284"/>
        <w:textAlignment w:val="baseline"/>
        <w:rPr>
          <w:rFonts w:cstheme="minorHAnsi"/>
        </w:rPr>
      </w:pPr>
      <w:r w:rsidRPr="00736758">
        <w:rPr>
          <w:rFonts w:cstheme="minorHAnsi"/>
        </w:rPr>
        <w:t>U svrhu evaluacije necjenovnog kriterija – rok isporuke, ponuditelji su obvezni priložiti, kao sastavni dio ponude</w:t>
      </w:r>
      <w:r w:rsidRPr="005B3648">
        <w:rPr>
          <w:rFonts w:cstheme="minorHAnsi"/>
        </w:rPr>
        <w:t xml:space="preserve">, </w:t>
      </w:r>
      <w:r w:rsidRPr="00736758">
        <w:rPr>
          <w:rFonts w:cstheme="minorHAnsi"/>
          <w:b/>
          <w:u w:val="single"/>
        </w:rPr>
        <w:t>Izjavu osobe ovlaštene po zakonu za zastupanje  gospodarskog subjekta o roku isporuke</w:t>
      </w:r>
      <w:r w:rsidR="00787806">
        <w:rPr>
          <w:rFonts w:cstheme="minorHAnsi"/>
        </w:rPr>
        <w:t xml:space="preserve"> (Prilog 4</w:t>
      </w:r>
      <w:bookmarkStart w:id="44" w:name="_GoBack"/>
      <w:bookmarkEnd w:id="44"/>
      <w:r w:rsidRPr="005B3648">
        <w:rPr>
          <w:rFonts w:cstheme="minorHAnsi"/>
        </w:rPr>
        <w:t>).</w:t>
      </w:r>
    </w:p>
    <w:p w14:paraId="55037E59" w14:textId="77777777" w:rsidR="00305F64" w:rsidRDefault="00305F64" w:rsidP="00305F64">
      <w:pPr>
        <w:spacing w:before="19" w:line="247" w:lineRule="exact"/>
        <w:ind w:right="84"/>
        <w:jc w:val="both"/>
        <w:textAlignment w:val="baseline"/>
        <w:rPr>
          <w:rFonts w:cstheme="minorHAnsi"/>
        </w:rPr>
      </w:pPr>
      <w:r w:rsidRPr="005B3648">
        <w:rPr>
          <w:rFonts w:cstheme="minorHAnsi"/>
        </w:rPr>
        <w:t>Kao minimalni rok isporuke, Naručitelj je odredio 5 dana, što se boduje s maksimalnih 10 bodova, a maksimalan rok je 20 dana, što se boduje sa 0 bodova.</w:t>
      </w:r>
    </w:p>
    <w:p w14:paraId="0212FA25" w14:textId="77777777" w:rsidR="00305F64" w:rsidRPr="005B3648" w:rsidRDefault="00305F64" w:rsidP="00305F64">
      <w:pPr>
        <w:spacing w:before="19" w:after="0" w:line="247" w:lineRule="exact"/>
        <w:ind w:right="84"/>
        <w:jc w:val="both"/>
        <w:textAlignment w:val="baseline"/>
        <w:rPr>
          <w:rFonts w:cstheme="minorHAnsi"/>
        </w:rPr>
      </w:pPr>
      <w:r w:rsidRPr="005B3648">
        <w:rPr>
          <w:rFonts w:cstheme="minorHAnsi"/>
          <w:b/>
          <w:u w:val="single"/>
        </w:rPr>
        <w:t>Ukupan broj bodova</w:t>
      </w:r>
    </w:p>
    <w:p w14:paraId="63672DE6" w14:textId="485B83DE" w:rsidR="00305F64" w:rsidRPr="00305F64" w:rsidRDefault="00305F64" w:rsidP="00305F64">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ponuda dobila za jamstveni rok + broj bodova koji je ponuda dobila za rok isporuke.</w:t>
      </w:r>
    </w:p>
    <w:p w14:paraId="530CB93D" w14:textId="43ECC470" w:rsidR="006B7372" w:rsidRPr="00D37ACF" w:rsidRDefault="006B7372" w:rsidP="00FE78BC">
      <w:pPr>
        <w:pStyle w:val="Style2"/>
        <w:ind w:hanging="720"/>
        <w:jc w:val="both"/>
        <w:rPr>
          <w:sz w:val="32"/>
        </w:rPr>
      </w:pPr>
      <w:bookmarkStart w:id="45" w:name="_Toc49244105"/>
      <w:bookmarkStart w:id="46"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49244106"/>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49244107"/>
      <w:bookmarkStart w:id="51" w:name="_Hlk47610946"/>
      <w:r w:rsidRPr="00D37ACF">
        <w:rPr>
          <w:sz w:val="32"/>
        </w:rPr>
        <w:t>Rok za dostavu ponuda</w:t>
      </w:r>
      <w:bookmarkEnd w:id="50"/>
    </w:p>
    <w:p w14:paraId="785202C3" w14:textId="44CF5042" w:rsidR="00CD740A" w:rsidRPr="00D37ACF" w:rsidRDefault="006D7178" w:rsidP="00FE78BC">
      <w:pPr>
        <w:pStyle w:val="Azrastil"/>
        <w:jc w:val="both"/>
        <w:rPr>
          <w:rFonts w:cs="Tahoma"/>
          <w:szCs w:val="20"/>
          <w:lang w:val="pl-PL"/>
        </w:rPr>
      </w:pPr>
      <w:bookmarkStart w:id="52" w:name="_Hlk47611064"/>
      <w:bookmarkEnd w:id="51"/>
      <w:r>
        <w:rPr>
          <w:rFonts w:cs="Tahoma"/>
          <w:b/>
          <w:bCs/>
          <w:szCs w:val="20"/>
          <w:highlight w:val="lightGray"/>
          <w:lang w:val="pl-PL"/>
        </w:rPr>
        <w:t>05.10</w:t>
      </w:r>
      <w:r w:rsidR="00CD740A" w:rsidRPr="00D37ACF">
        <w:rPr>
          <w:rFonts w:cs="Tahoma"/>
          <w:b/>
          <w:bCs/>
          <w:szCs w:val="20"/>
          <w:highlight w:val="lightGray"/>
          <w:lang w:val="pl-PL"/>
        </w:rPr>
        <w:t>.2020. godine do 1</w:t>
      </w:r>
      <w:r w:rsidR="00B17499" w:rsidRPr="00D37ACF">
        <w:rPr>
          <w:rFonts w:cs="Tahoma"/>
          <w:b/>
          <w:bCs/>
          <w:szCs w:val="20"/>
          <w:highlight w:val="lightGray"/>
          <w:lang w:val="pl-PL"/>
        </w:rPr>
        <w:t>2</w:t>
      </w:r>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4924410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9244109"/>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lastRenderedPageBreak/>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49244110"/>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7B12DC62" w:rsidR="007D534C" w:rsidRPr="00D37ACF" w:rsidRDefault="007D534C" w:rsidP="00FE78BC">
      <w:pPr>
        <w:pStyle w:val="Azrastil"/>
        <w:jc w:val="both"/>
        <w:rPr>
          <w:rFonts w:cs="Tahoma"/>
          <w:szCs w:val="20"/>
          <w:lang w:val="pl-PL"/>
        </w:rPr>
      </w:pPr>
      <w:r w:rsidRPr="00D37ACF">
        <w:rPr>
          <w:rFonts w:cs="Tahoma"/>
          <w:szCs w:val="20"/>
          <w:lang w:val="pl-PL"/>
        </w:rPr>
        <w:t xml:space="preserve">Sukladno članku 215. stavku 2. Zakona jamstvo za ozbiljnost ponude je određeno u apsolutnom iznosu  i </w:t>
      </w:r>
      <w:r w:rsidRPr="00390F9B">
        <w:rPr>
          <w:rFonts w:cs="Tahoma"/>
          <w:szCs w:val="20"/>
          <w:lang w:val="pl-PL"/>
        </w:rPr>
        <w:t>iznosi</w:t>
      </w:r>
      <w:r w:rsidR="00390F9B" w:rsidRPr="00390F9B">
        <w:rPr>
          <w:rFonts w:cs="Tahoma"/>
          <w:szCs w:val="20"/>
          <w:lang w:val="pl-PL"/>
        </w:rPr>
        <w:t xml:space="preserve">: </w:t>
      </w:r>
      <w:r w:rsidR="00390F9B" w:rsidRPr="00390F9B">
        <w:rPr>
          <w:rFonts w:cs="Tahoma"/>
          <w:b/>
          <w:szCs w:val="20"/>
          <w:lang w:val="pl-PL"/>
        </w:rPr>
        <w:t>2.5</w:t>
      </w:r>
      <w:r w:rsidRPr="00390F9B">
        <w:rPr>
          <w:rFonts w:cs="Tahoma"/>
          <w:b/>
          <w:szCs w:val="20"/>
          <w:lang w:val="pl-PL"/>
        </w:rPr>
        <w:t>00,00 kn</w:t>
      </w:r>
    </w:p>
    <w:p w14:paraId="08C06095" w14:textId="77777777" w:rsidR="007D534C" w:rsidRPr="00D37ACF" w:rsidRDefault="007D534C" w:rsidP="00FE78BC">
      <w:pPr>
        <w:pStyle w:val="Azrastil"/>
        <w:jc w:val="both"/>
        <w:rPr>
          <w:rFonts w:cs="Tahoma"/>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C153800"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D37ACF" w:rsidRDefault="00E371D8" w:rsidP="00FE78BC">
      <w:pPr>
        <w:pStyle w:val="Azrastil"/>
        <w:jc w:val="both"/>
        <w:rPr>
          <w:rFonts w:cs="Tahoma"/>
          <w:szCs w:val="20"/>
          <w:lang w:val="pl-PL"/>
        </w:rPr>
      </w:pP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650ABF15" w:rsidR="006F26B1" w:rsidRDefault="006F26B1" w:rsidP="00FE78BC">
      <w:pPr>
        <w:pStyle w:val="Azrastil"/>
        <w:jc w:val="both"/>
        <w:rPr>
          <w:szCs w:val="20"/>
        </w:rPr>
      </w:pPr>
    </w:p>
    <w:p w14:paraId="68517293" w14:textId="77777777" w:rsidR="006B0026" w:rsidRDefault="006B0026"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lastRenderedPageBreak/>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40DD39D9" w14:textId="77777777" w:rsidR="00305F64" w:rsidRPr="004B0EEF" w:rsidRDefault="00305F64" w:rsidP="00305F64">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02010EA8" w14:textId="77777777" w:rsidR="00305F64" w:rsidRPr="004B0EEF" w:rsidRDefault="00305F64" w:rsidP="00305F64">
      <w:pPr>
        <w:jc w:val="both"/>
        <w:rPr>
          <w:rFonts w:cstheme="minorHAnsi"/>
          <w:lang w:val="pl-PL"/>
        </w:rPr>
      </w:pPr>
    </w:p>
    <w:p w14:paraId="7D9BE7D1" w14:textId="77777777" w:rsidR="00305F64" w:rsidRPr="004B0EEF" w:rsidRDefault="00305F64" w:rsidP="00305F64">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215C1774" w14:textId="027B6F27" w:rsidR="00305F64" w:rsidRPr="004B0EEF" w:rsidRDefault="00305F64" w:rsidP="00305F64">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64FC8C90" w14:textId="77777777" w:rsidR="00305F64" w:rsidRPr="004B0EEF" w:rsidRDefault="00305F64" w:rsidP="00305F64">
      <w:pPr>
        <w:jc w:val="both"/>
        <w:rPr>
          <w:rFonts w:cstheme="minorHAnsi"/>
        </w:rPr>
      </w:pPr>
      <w:r w:rsidRPr="004B0EEF">
        <w:rPr>
          <w:rFonts w:cstheme="minorHAnsi"/>
        </w:rPr>
        <w:t>Jamstvo se dostavlja u obliku:</w:t>
      </w:r>
    </w:p>
    <w:p w14:paraId="47A95ED5" w14:textId="77777777" w:rsidR="00305F64" w:rsidRPr="004B0EEF" w:rsidRDefault="00305F64" w:rsidP="00305F64">
      <w:pPr>
        <w:pStyle w:val="ListParagraph"/>
        <w:numPr>
          <w:ilvl w:val="0"/>
          <w:numId w:val="26"/>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7A7E825" w14:textId="77777777" w:rsidR="00305F64" w:rsidRPr="004B0EEF" w:rsidRDefault="00305F64" w:rsidP="00305F64">
      <w:pPr>
        <w:pStyle w:val="ListParagraph"/>
        <w:numPr>
          <w:ilvl w:val="0"/>
          <w:numId w:val="26"/>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F81BA52" w14:textId="77777777" w:rsidR="00305F64" w:rsidRPr="00A13AF9" w:rsidRDefault="00305F64" w:rsidP="00305F64">
      <w:pPr>
        <w:pStyle w:val="ListParagraph"/>
        <w:numPr>
          <w:ilvl w:val="0"/>
          <w:numId w:val="26"/>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36C4915E" w14:textId="5CA9DBC4" w:rsidR="00031289" w:rsidRDefault="00305F64" w:rsidP="00FF23A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7B60E868" w14:textId="77777777" w:rsidR="00FF23AE" w:rsidRPr="00FF23AE" w:rsidRDefault="00FF23AE" w:rsidP="00FF23AE">
      <w:pPr>
        <w:jc w:val="both"/>
        <w:rPr>
          <w:rFonts w:cstheme="minorHAnsi"/>
        </w:rPr>
      </w:pPr>
    </w:p>
    <w:p w14:paraId="23A23A6F" w14:textId="7D4E1B62" w:rsidR="003C44D0" w:rsidRPr="00D37ACF" w:rsidRDefault="001875B2" w:rsidP="00763A69">
      <w:pPr>
        <w:pStyle w:val="Style1"/>
        <w:ind w:hanging="720"/>
        <w:rPr>
          <w:sz w:val="32"/>
        </w:rPr>
      </w:pPr>
      <w:bookmarkStart w:id="61" w:name="_Toc49244111"/>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E3C4086"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305F64">
        <w:rPr>
          <w:sz w:val="20"/>
          <w:szCs w:val="20"/>
        </w:rPr>
        <w:t xml:space="preserve"> </w:t>
      </w:r>
      <w:r w:rsidR="00305F64" w:rsidRPr="00305F64">
        <w:rPr>
          <w:b/>
        </w:rPr>
        <w:t>Konvektomat</w:t>
      </w:r>
      <w:r w:rsidR="00C1365B" w:rsidRPr="00FB1740">
        <w:rPr>
          <w:b/>
        </w:rPr>
        <w:t xml:space="preserve">, </w:t>
      </w:r>
      <w:r w:rsidRPr="00FB1740">
        <w:rPr>
          <w:b/>
        </w:rPr>
        <w:t xml:space="preserve">Ev.broj: </w:t>
      </w:r>
      <w:r w:rsidR="00305F64">
        <w:rPr>
          <w:b/>
        </w:rPr>
        <w:t>87</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8780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2" w:name="_Toc49244112"/>
      <w:r w:rsidRPr="00D37ACF">
        <w:rPr>
          <w:sz w:val="32"/>
        </w:rPr>
        <w:lastRenderedPageBreak/>
        <w:t>Prilog 2 – PRIJEDLOG UGOVORA</w:t>
      </w:r>
      <w:bookmarkEnd w:id="62"/>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495C1A0D" w:rsidR="00CE562C" w:rsidRPr="00D37ACF" w:rsidRDefault="00CE562C" w:rsidP="00CE562C">
      <w:pPr>
        <w:pStyle w:val="Azrastil"/>
        <w:jc w:val="center"/>
        <w:rPr>
          <w:b/>
          <w:sz w:val="24"/>
          <w:lang w:val="en-GB"/>
        </w:rPr>
      </w:pPr>
      <w:r w:rsidRPr="00D37ACF">
        <w:rPr>
          <w:b/>
          <w:sz w:val="24"/>
          <w:lang w:val="en-GB"/>
        </w:rPr>
        <w:t xml:space="preserve">O </w:t>
      </w:r>
      <w:r w:rsidR="00031289">
        <w:rPr>
          <w:b/>
          <w:sz w:val="24"/>
          <w:lang w:val="en-GB"/>
        </w:rPr>
        <w:t>NABAVI KON</w:t>
      </w:r>
      <w:r w:rsidR="00331C60">
        <w:rPr>
          <w:b/>
          <w:sz w:val="24"/>
          <w:lang w:val="en-GB"/>
        </w:rPr>
        <w:t>V</w:t>
      </w:r>
      <w:r w:rsidR="00031289">
        <w:rPr>
          <w:b/>
          <w:sz w:val="24"/>
          <w:lang w:val="en-GB"/>
        </w:rPr>
        <w:t>EKTOMATA</w:t>
      </w:r>
    </w:p>
    <w:p w14:paraId="0EF2D055" w14:textId="77777777" w:rsidR="00CE562C" w:rsidRPr="00D37ACF" w:rsidRDefault="00CE562C" w:rsidP="00CE562C">
      <w:pPr>
        <w:pStyle w:val="Azrastil"/>
        <w:jc w:val="center"/>
        <w:rPr>
          <w:b/>
          <w:bCs/>
          <w:sz w:val="24"/>
          <w:lang w:val="en-GB"/>
        </w:rPr>
      </w:pPr>
      <w:r w:rsidRPr="00D37ACF">
        <w:rPr>
          <w:b/>
          <w:bCs/>
          <w:sz w:val="24"/>
          <w:lang w:val="en-GB"/>
        </w:rPr>
        <w:t>Broj __/2020 JN</w:t>
      </w:r>
    </w:p>
    <w:p w14:paraId="142EFC16" w14:textId="77777777" w:rsidR="00CE562C" w:rsidRPr="00D37ACF" w:rsidRDefault="00CE562C" w:rsidP="00CE562C">
      <w:pPr>
        <w:pStyle w:val="Azrastil"/>
        <w:jc w:val="center"/>
        <w:rPr>
          <w:rFonts w:eastAsia="Times New Roman"/>
          <w:b/>
          <w:bCs/>
          <w:sz w:val="24"/>
        </w:rPr>
      </w:pPr>
    </w:p>
    <w:p w14:paraId="741D3308" w14:textId="77777777" w:rsidR="001E15E7" w:rsidRPr="001E15E7" w:rsidRDefault="001E15E7" w:rsidP="001E15E7">
      <w:pPr>
        <w:spacing w:after="0" w:line="240" w:lineRule="auto"/>
        <w:jc w:val="center"/>
        <w:rPr>
          <w:rFonts w:cstheme="minorHAnsi"/>
          <w:b/>
          <w:sz w:val="24"/>
          <w:szCs w:val="24"/>
          <w:lang w:val="en-GB" w:eastAsia="hr-HR"/>
        </w:rPr>
      </w:pPr>
      <w:r w:rsidRPr="001E15E7">
        <w:rPr>
          <w:rFonts w:cstheme="minorHAnsi"/>
          <w:b/>
          <w:sz w:val="24"/>
          <w:szCs w:val="24"/>
          <w:lang w:val="en-GB" w:eastAsia="hr-HR"/>
        </w:rPr>
        <w:t>PREDMET UGOVORA</w:t>
      </w:r>
    </w:p>
    <w:p w14:paraId="1F3BC1E7" w14:textId="77777777" w:rsidR="001E15E7" w:rsidRPr="001E15E7" w:rsidRDefault="001E15E7" w:rsidP="001E15E7">
      <w:pPr>
        <w:spacing w:after="0" w:line="240" w:lineRule="auto"/>
        <w:jc w:val="center"/>
        <w:rPr>
          <w:rFonts w:cstheme="minorHAnsi"/>
          <w:sz w:val="24"/>
          <w:szCs w:val="24"/>
          <w:lang w:val="en-GB" w:eastAsia="hr-HR"/>
        </w:rPr>
      </w:pPr>
      <w:r w:rsidRPr="001E15E7">
        <w:rPr>
          <w:rFonts w:cstheme="minorHAnsi"/>
          <w:sz w:val="24"/>
          <w:szCs w:val="24"/>
          <w:lang w:val="en-GB" w:eastAsia="hr-HR"/>
        </w:rPr>
        <w:t>Članak 1.</w:t>
      </w:r>
    </w:p>
    <w:p w14:paraId="528A8878" w14:textId="39C5F920"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 Ugovorne strane sklapaju ovaj ugovor na temelju ponude Izvršitelja broj ______________ od ____________.2020. godine dostavljene u sklopu nadmetanja jednostavne nabave broj 87/2020 JN za predmet nabave: </w:t>
      </w:r>
      <w:r w:rsidRPr="001E15E7">
        <w:rPr>
          <w:rFonts w:asciiTheme="minorHAnsi" w:hAnsiTheme="minorHAnsi" w:cstheme="minorHAnsi"/>
          <w:b/>
          <w:sz w:val="24"/>
          <w:szCs w:val="24"/>
        </w:rPr>
        <w:t>Konvektomat.</w:t>
      </w:r>
    </w:p>
    <w:p w14:paraId="27A23D5C" w14:textId="3D95FF36"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Navedena ponuda Izvršitelja čini sastavni dio ovog ugovora.</w:t>
      </w:r>
    </w:p>
    <w:p w14:paraId="1618BD21" w14:textId="22E93F5C"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Predmet nabave obuhvaća: </w:t>
      </w:r>
    </w:p>
    <w:p w14:paraId="4E1C5223" w14:textId="77777777"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b/>
        <w:t xml:space="preserve">- isporuku i ugradnju (instalacija, montaža) uređaja u prostoriji kuhinje Naručitelja, </w:t>
      </w:r>
    </w:p>
    <w:p w14:paraId="2F87D691" w14:textId="77777777"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              - edukacija osoblja</w:t>
      </w:r>
    </w:p>
    <w:p w14:paraId="093F47F4" w14:textId="77777777"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Detaljan opis predmeta nabave iskazan je u Troškovniku i Tehničkim karakteristikama koji čine sastavni dio ovog Ugovora.</w:t>
      </w:r>
    </w:p>
    <w:p w14:paraId="5BB815DC" w14:textId="77777777" w:rsidR="001E15E7" w:rsidRPr="001E15E7" w:rsidRDefault="001E15E7" w:rsidP="001E15E7">
      <w:pPr>
        <w:spacing w:after="0" w:line="240" w:lineRule="auto"/>
        <w:jc w:val="both"/>
        <w:rPr>
          <w:rFonts w:cstheme="minorHAnsi"/>
          <w:sz w:val="24"/>
          <w:szCs w:val="24"/>
          <w:lang w:val="en-GB" w:eastAsia="hr-HR"/>
        </w:rPr>
      </w:pPr>
    </w:p>
    <w:p w14:paraId="402B77EE" w14:textId="77777777" w:rsidR="001E15E7" w:rsidRPr="001E15E7" w:rsidRDefault="001E15E7" w:rsidP="001E15E7">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ISPORUKE ROBE I IZVOĐENJA MONTAŽE</w:t>
      </w:r>
    </w:p>
    <w:p w14:paraId="5EA4CB96" w14:textId="77777777" w:rsidR="001E15E7" w:rsidRPr="001E15E7" w:rsidRDefault="001E15E7" w:rsidP="001E15E7">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2.</w:t>
      </w:r>
    </w:p>
    <w:p w14:paraId="7323296F" w14:textId="5738B0CA"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Mjesto isporuke i postavljanja uređaja je kuhinja Klinike za infektivne bolesti „Dr. Fran Mihaljević“.</w:t>
      </w:r>
    </w:p>
    <w:p w14:paraId="26F96F67" w14:textId="6CCFF6CA"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Izvoditelj mora tehnički i strukovno zadovoljavati sve uvjete za izvršenje predmeta nabave u ugovornom roku na prethodno definiranoj lokaciji.</w:t>
      </w:r>
    </w:p>
    <w:p w14:paraId="4A33816F" w14:textId="2E4DC337"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Sva ugovorena i dobavljena montirana oprema mora biti izvedena na paritetu, FCO instalirano, povezano i funkcionalno ispitano na lokaciji predmetnog objekta do potpune funkcionalnosti i upotrebljivosti montirane opreme.</w:t>
      </w:r>
    </w:p>
    <w:p w14:paraId="34F94FF3" w14:textId="77777777"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highlight w:val="yellow"/>
        </w:rPr>
      </w:pPr>
    </w:p>
    <w:p w14:paraId="5B7CE1D6" w14:textId="77777777" w:rsidR="001E15E7" w:rsidRPr="001E15E7" w:rsidRDefault="001E15E7" w:rsidP="001E15E7">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1E15E7">
        <w:rPr>
          <w:rFonts w:asciiTheme="minorHAnsi" w:hAnsiTheme="minorHAnsi" w:cstheme="minorHAnsi"/>
          <w:b/>
          <w:sz w:val="24"/>
          <w:szCs w:val="24"/>
        </w:rPr>
        <w:t>VRIJEDNOST UGOVORA</w:t>
      </w:r>
    </w:p>
    <w:p w14:paraId="60F0B04C" w14:textId="77777777" w:rsidR="001E15E7" w:rsidRPr="001E15E7" w:rsidRDefault="001E15E7" w:rsidP="001E15E7">
      <w:pPr>
        <w:pStyle w:val="BodyText1"/>
        <w:shd w:val="clear" w:color="auto" w:fill="auto"/>
        <w:spacing w:before="0" w:after="0" w:line="240" w:lineRule="auto"/>
        <w:ind w:left="851" w:hanging="851"/>
        <w:jc w:val="center"/>
        <w:rPr>
          <w:rFonts w:asciiTheme="minorHAnsi" w:hAnsiTheme="minorHAnsi" w:cstheme="minorHAnsi"/>
          <w:sz w:val="24"/>
          <w:szCs w:val="24"/>
        </w:rPr>
      </w:pPr>
      <w:r w:rsidRPr="001E15E7">
        <w:rPr>
          <w:rFonts w:asciiTheme="minorHAnsi" w:hAnsiTheme="minorHAnsi" w:cstheme="minorHAnsi"/>
          <w:sz w:val="24"/>
          <w:szCs w:val="24"/>
        </w:rPr>
        <w:t>Članak 3.</w:t>
      </w:r>
    </w:p>
    <w:p w14:paraId="0CA8407C" w14:textId="2FE215F2" w:rsidR="001E15E7" w:rsidRPr="001E15E7" w:rsidRDefault="001E15E7" w:rsidP="001E15E7">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b/>
          <w:bCs/>
          <w:sz w:val="24"/>
          <w:szCs w:val="24"/>
        </w:rPr>
        <w:t>Cijena</w:t>
      </w:r>
      <w:r w:rsidRPr="001E15E7">
        <w:rPr>
          <w:rFonts w:asciiTheme="minorHAnsi" w:hAnsiTheme="minorHAnsi" w:cstheme="minorHAnsi"/>
          <w:sz w:val="24"/>
          <w:szCs w:val="24"/>
        </w:rPr>
        <w:t xml:space="preserve"> za predmet nabave iz članka 1. </w:t>
      </w:r>
      <w:r w:rsidRPr="001E15E7">
        <w:rPr>
          <w:rFonts w:asciiTheme="minorHAnsi" w:hAnsiTheme="minorHAnsi" w:cstheme="minorHAnsi"/>
          <w:b/>
          <w:bCs/>
          <w:sz w:val="24"/>
          <w:szCs w:val="24"/>
        </w:rPr>
        <w:t>ovog Ugovora fiksna je i nepromjenjiva</w:t>
      </w:r>
      <w:r w:rsidRPr="001E15E7">
        <w:rPr>
          <w:rFonts w:asciiTheme="minorHAnsi" w:hAnsiTheme="minorHAnsi" w:cstheme="minorHAnsi"/>
          <w:sz w:val="24"/>
          <w:szCs w:val="24"/>
        </w:rPr>
        <w:t xml:space="preserve">, u iznosu od </w:t>
      </w:r>
      <w:r w:rsidRPr="001E15E7">
        <w:rPr>
          <w:rFonts w:asciiTheme="minorHAnsi" w:hAnsiTheme="minorHAnsi" w:cstheme="minorHAnsi"/>
          <w:b/>
          <w:bCs/>
          <w:sz w:val="24"/>
          <w:szCs w:val="24"/>
        </w:rPr>
        <w:t>_________ kn bez PDV-a</w:t>
      </w:r>
      <w:r w:rsidRPr="001E15E7">
        <w:rPr>
          <w:rFonts w:asciiTheme="minorHAnsi" w:hAnsiTheme="minorHAnsi" w:cstheme="minorHAnsi"/>
          <w:sz w:val="24"/>
          <w:szCs w:val="24"/>
        </w:rPr>
        <w:t xml:space="preserve">, odnosno </w:t>
      </w:r>
      <w:r w:rsidRPr="001E15E7">
        <w:rPr>
          <w:rFonts w:asciiTheme="minorHAnsi" w:hAnsiTheme="minorHAnsi" w:cstheme="minorHAnsi"/>
          <w:b/>
          <w:bCs/>
          <w:sz w:val="24"/>
          <w:szCs w:val="24"/>
        </w:rPr>
        <w:t>___________ kn s PDV-om</w:t>
      </w:r>
      <w:r w:rsidRPr="001E15E7">
        <w:rPr>
          <w:rFonts w:asciiTheme="minorHAnsi" w:hAnsiTheme="minorHAnsi" w:cstheme="minorHAnsi"/>
          <w:sz w:val="24"/>
          <w:szCs w:val="24"/>
        </w:rPr>
        <w:t>.</w:t>
      </w:r>
    </w:p>
    <w:p w14:paraId="2DBE859A" w14:textId="48DA9A05" w:rsidR="001E15E7" w:rsidRPr="001E15E7" w:rsidRDefault="001E15E7" w:rsidP="001E15E7">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Pored ukupne cijene iskazane su i jedinične cijene sukladno Troškovniku.</w:t>
      </w:r>
    </w:p>
    <w:p w14:paraId="3BF7367E" w14:textId="4597F96A" w:rsidR="005416A8" w:rsidRPr="001E15E7" w:rsidRDefault="005416A8" w:rsidP="001E15E7">
      <w:pPr>
        <w:spacing w:after="0" w:line="240" w:lineRule="auto"/>
        <w:jc w:val="both"/>
        <w:rPr>
          <w:rFonts w:cstheme="minorHAnsi"/>
          <w:sz w:val="24"/>
          <w:szCs w:val="24"/>
          <w:lang w:val="en-GB" w:eastAsia="hr-HR"/>
        </w:rPr>
      </w:pPr>
    </w:p>
    <w:p w14:paraId="18788A5A" w14:textId="77777777" w:rsidR="001E15E7" w:rsidRPr="001E15E7" w:rsidRDefault="001E15E7" w:rsidP="001E15E7">
      <w:pPr>
        <w:spacing w:after="0" w:line="240" w:lineRule="auto"/>
        <w:jc w:val="center"/>
        <w:rPr>
          <w:rFonts w:cstheme="minorHAnsi"/>
          <w:b/>
          <w:sz w:val="24"/>
          <w:szCs w:val="24"/>
          <w:lang w:val="en-GB" w:eastAsia="hr-HR"/>
        </w:rPr>
      </w:pPr>
      <w:r w:rsidRPr="001E15E7">
        <w:rPr>
          <w:rFonts w:cstheme="minorHAnsi"/>
          <w:b/>
          <w:sz w:val="24"/>
          <w:szCs w:val="24"/>
          <w:lang w:val="en-GB" w:eastAsia="hr-HR"/>
        </w:rPr>
        <w:t>ROKOVI</w:t>
      </w:r>
    </w:p>
    <w:p w14:paraId="63605E4F" w14:textId="77777777" w:rsidR="001E15E7" w:rsidRPr="001E15E7" w:rsidRDefault="001E15E7" w:rsidP="001E15E7">
      <w:pPr>
        <w:spacing w:after="0" w:line="240" w:lineRule="auto"/>
        <w:jc w:val="center"/>
        <w:rPr>
          <w:rFonts w:cstheme="minorHAnsi"/>
          <w:sz w:val="24"/>
          <w:szCs w:val="24"/>
          <w:lang w:val="en-GB" w:eastAsia="hr-HR"/>
        </w:rPr>
      </w:pPr>
      <w:r w:rsidRPr="001E15E7">
        <w:rPr>
          <w:rFonts w:cstheme="minorHAnsi"/>
          <w:sz w:val="24"/>
          <w:szCs w:val="24"/>
          <w:lang w:val="en-GB" w:eastAsia="hr-HR"/>
        </w:rPr>
        <w:t>Članak 4.</w:t>
      </w:r>
    </w:p>
    <w:p w14:paraId="030EEA36" w14:textId="147DE439" w:rsidR="001E15E7" w:rsidRPr="001E15E7" w:rsidRDefault="001E15E7" w:rsidP="001E15E7">
      <w:pPr>
        <w:spacing w:after="0" w:line="240" w:lineRule="auto"/>
        <w:jc w:val="both"/>
        <w:rPr>
          <w:rFonts w:cstheme="minorHAnsi"/>
          <w:sz w:val="24"/>
          <w:szCs w:val="24"/>
          <w:lang w:val="en-GB" w:eastAsia="hr-HR"/>
        </w:rPr>
      </w:pPr>
      <w:r w:rsidRPr="001E15E7">
        <w:rPr>
          <w:rFonts w:cstheme="minorHAnsi"/>
          <w:sz w:val="24"/>
          <w:szCs w:val="24"/>
          <w:lang w:val="en-GB" w:eastAsia="hr-HR"/>
        </w:rPr>
        <w:t>Ugovor se sklapa na 30 dana odnosno do stavljanja predmetne opreme u punu funkcionalnost i spremnost za rad prema članku 2. ovog Ugovora.</w:t>
      </w:r>
    </w:p>
    <w:p w14:paraId="6E3BCBD1" w14:textId="2C4ACAFB"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lastRenderedPageBreak/>
        <w:t>U slučaju prekoračenja ugovorenog roka dobave opreme, a uzrokovano zbog propusta Izvršitelja, Izvršitelj će snositi sve nastale troškove uključujući i troškove Naručitelja.</w:t>
      </w:r>
    </w:p>
    <w:p w14:paraId="07070598" w14:textId="77777777"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36E5B95" w14:textId="77777777" w:rsidR="001E15E7" w:rsidRPr="001E15E7" w:rsidRDefault="001E15E7" w:rsidP="001E15E7">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2BBC21EC"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5.</w:t>
      </w:r>
    </w:p>
    <w:p w14:paraId="6B6E1673" w14:textId="3317C037" w:rsidR="001E15E7" w:rsidRPr="001E15E7" w:rsidRDefault="001E15E7" w:rsidP="001E15E7">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Ako Izvršitelj ne isporuči robu i ne postavi ju u punu funkcionalnost i spremnost za rad u roku navedenom u članku 4. ovog Ugovora, odgovara Naručitelju i dužan je platiti za takav propust ugovorenu kaznu u visini od visini </w:t>
      </w:r>
      <w:r w:rsidRPr="001E15E7">
        <w:rPr>
          <w:rStyle w:val="Bodytext6pt"/>
          <w:rFonts w:asciiTheme="minorHAnsi" w:hAnsiTheme="minorHAnsi" w:cstheme="minorHAnsi"/>
          <w:sz w:val="24"/>
          <w:szCs w:val="24"/>
        </w:rPr>
        <w:t>10 %o</w:t>
      </w:r>
      <w:r w:rsidRPr="001E15E7">
        <w:rPr>
          <w:rFonts w:asciiTheme="minorHAnsi" w:hAnsiTheme="minorHAnsi" w:cstheme="minorHAnsi"/>
          <w:sz w:val="24"/>
          <w:szCs w:val="24"/>
        </w:rPr>
        <w:t xml:space="preserve"> (deset promila) vrijednosti ugovora za svaki dan neisporuke robe odnosno neizvršenja radova.</w:t>
      </w:r>
    </w:p>
    <w:p w14:paraId="7960310F" w14:textId="5FDA959C"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Ugovorna kazna ne može prijeći iznos od 20% (dvadeset posto) od ukupne vrijednosti ugovorenih radova.</w:t>
      </w:r>
    </w:p>
    <w:p w14:paraId="7A47133E" w14:textId="5A3390CD"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oslobađa obveza plaćanja ugovorne kazne za vrijeme zakašnjenja u koje je dospio bez svoje krivnje. Izvršitelj je dužan dokazati da nije kriv za zakašnjenje.</w:t>
      </w:r>
    </w:p>
    <w:p w14:paraId="13BA2909" w14:textId="1032C27F"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odgovara za štetu koju je Naručitelj pretrpio preko iznosa ugovorne kazne, ako Naručitelj dokaže da je pretrpio veću štetu od iznosa ugovorne kazne zbog Izvršiteljeva zakašnjenja, nedjelovanja ili propusta u djelovanju.</w:t>
      </w:r>
    </w:p>
    <w:p w14:paraId="67C50D51" w14:textId="0683C0A4"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Obračunati iznos ugovorne kazne Naručitelj ima pravo prebiti s potraživanjima Izvršitelja.</w:t>
      </w:r>
    </w:p>
    <w:p w14:paraId="0D9CCE78" w14:textId="77777777"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highlight w:val="yellow"/>
        </w:rPr>
      </w:pPr>
    </w:p>
    <w:p w14:paraId="53A9969A" w14:textId="77777777" w:rsidR="001E15E7" w:rsidRPr="001E15E7" w:rsidRDefault="001E15E7" w:rsidP="001E15E7">
      <w:pPr>
        <w:pStyle w:val="BodyText1"/>
        <w:shd w:val="clear" w:color="auto" w:fill="auto"/>
        <w:spacing w:before="0" w:after="0" w:line="240" w:lineRule="auto"/>
        <w:ind w:left="660" w:hanging="660"/>
        <w:jc w:val="center"/>
        <w:rPr>
          <w:rFonts w:asciiTheme="minorHAnsi" w:hAnsiTheme="minorHAnsi" w:cstheme="minorHAnsi"/>
          <w:b/>
          <w:sz w:val="24"/>
          <w:szCs w:val="24"/>
        </w:rPr>
      </w:pPr>
      <w:r w:rsidRPr="001E15E7">
        <w:rPr>
          <w:rFonts w:asciiTheme="minorHAnsi" w:hAnsiTheme="minorHAnsi" w:cstheme="minorHAnsi"/>
          <w:b/>
          <w:sz w:val="24"/>
          <w:szCs w:val="24"/>
        </w:rPr>
        <w:t>ODGOVORNOSTI</w:t>
      </w:r>
    </w:p>
    <w:p w14:paraId="2C0376F3"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6.</w:t>
      </w:r>
    </w:p>
    <w:p w14:paraId="1BF71C6D" w14:textId="3783A49D" w:rsidR="001E15E7" w:rsidRPr="001E15E7" w:rsidRDefault="001E15E7" w:rsidP="001E15E7">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Naručitelj neće ni u kojem slučaju biti odgovoran za oštećenje, gubitak ili uništenje opreme, materijala ili druge imovine Izvršitelja (uključujući i imovinu njegovih podizvršitelja) te će Izvršitelj braniti i štititi Naručitelja s obzirom na bilo koji trošak, gubitak ili odštetni zahtjev koji se odnosi na takvo oštećenje, gubitak ili uništenje ili je njegova posljedica.</w:t>
      </w:r>
    </w:p>
    <w:p w14:paraId="720A3465" w14:textId="251B407A" w:rsidR="001E15E7" w:rsidRPr="001E15E7" w:rsidRDefault="001E15E7" w:rsidP="001E15E7">
      <w:pPr>
        <w:pStyle w:val="BodyText1"/>
        <w:shd w:val="clear" w:color="auto" w:fill="auto"/>
        <w:tabs>
          <w:tab w:val="left" w:pos="66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opremu, materijal i rad Izvršiteljevih podlzvođača) od trenutka početka radova po ovome Ugovoru do trenutka kada je potpisan Zapisnik o primopredaji, ako je to oštećenje, gubitak ili uništenje posljedica greške, propusta ili nemara Izvršitelja ili Izvršiteljevih podizvoditelja.</w:t>
      </w:r>
    </w:p>
    <w:p w14:paraId="0C890CBE" w14:textId="77777777" w:rsidR="001E15E7" w:rsidRPr="001E15E7" w:rsidRDefault="001E15E7" w:rsidP="001E15E7">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highlight w:val="yellow"/>
        </w:rPr>
      </w:pPr>
    </w:p>
    <w:p w14:paraId="00BA86DB" w14:textId="77777777" w:rsidR="001E15E7" w:rsidRPr="001E15E7" w:rsidRDefault="001E15E7" w:rsidP="001E15E7">
      <w:pPr>
        <w:spacing w:after="0"/>
        <w:jc w:val="center"/>
        <w:rPr>
          <w:rFonts w:cstheme="minorHAnsi"/>
          <w:b/>
          <w:sz w:val="24"/>
          <w:szCs w:val="24"/>
          <w:lang w:eastAsia="hr-HR"/>
        </w:rPr>
      </w:pPr>
      <w:r w:rsidRPr="001E15E7">
        <w:rPr>
          <w:rFonts w:cstheme="minorHAnsi"/>
          <w:b/>
          <w:sz w:val="24"/>
          <w:szCs w:val="24"/>
          <w:lang w:eastAsia="hr-HR"/>
        </w:rPr>
        <w:t>PRAVA I OBVEZE IZVRŠITELJA</w:t>
      </w:r>
    </w:p>
    <w:p w14:paraId="0ED42B05"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7.</w:t>
      </w:r>
    </w:p>
    <w:p w14:paraId="7C831FC7" w14:textId="42B911BA" w:rsidR="001E15E7" w:rsidRPr="001E15E7" w:rsidRDefault="001E15E7" w:rsidP="001E15E7">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lang w:val="en-GB"/>
        </w:rPr>
        <w:t>Izvršitelj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4D670D24" w14:textId="5C213365" w:rsidR="001E15E7" w:rsidRPr="001E15E7" w:rsidRDefault="001E15E7" w:rsidP="001E15E7">
      <w:pPr>
        <w:spacing w:after="0"/>
        <w:jc w:val="both"/>
        <w:rPr>
          <w:rFonts w:cstheme="minorHAnsi"/>
          <w:sz w:val="24"/>
          <w:szCs w:val="24"/>
        </w:rPr>
      </w:pPr>
      <w:r w:rsidRPr="001E15E7">
        <w:rPr>
          <w:rFonts w:cstheme="minorHAnsi"/>
          <w:sz w:val="24"/>
          <w:szCs w:val="24"/>
          <w:lang w:eastAsia="hr-HR"/>
        </w:rPr>
        <w:t xml:space="preserve">Izvršitelj se obvezuje nakon isporuke robe i izvršene montaže,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056FF945" w14:textId="2AE01E83" w:rsidR="001E15E7" w:rsidRPr="001E15E7" w:rsidRDefault="001E15E7" w:rsidP="001E15E7">
      <w:pPr>
        <w:spacing w:after="0"/>
        <w:jc w:val="both"/>
        <w:rPr>
          <w:rFonts w:cstheme="minorHAnsi"/>
          <w:sz w:val="24"/>
          <w:szCs w:val="24"/>
          <w:lang w:eastAsia="hr-HR"/>
        </w:rPr>
      </w:pPr>
      <w:r w:rsidRPr="001E15E7">
        <w:rPr>
          <w:rFonts w:cstheme="minorHAnsi"/>
          <w:sz w:val="24"/>
          <w:szCs w:val="24"/>
        </w:rPr>
        <w:t xml:space="preserve">Račun koji nije u skladu s ugovornim odredbama Naručitelj će odmah vratiti Izvršitelju. </w:t>
      </w:r>
      <w:r w:rsidRPr="001E15E7">
        <w:rPr>
          <w:rFonts w:cstheme="minorHAnsi"/>
          <w:sz w:val="24"/>
          <w:szCs w:val="24"/>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p>
    <w:p w14:paraId="33BA81B7" w14:textId="660D2EFF"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lastRenderedPageBreak/>
        <w:t xml:space="preserve">Ukoliko </w:t>
      </w:r>
      <w:r w:rsidRPr="001E15E7">
        <w:rPr>
          <w:rFonts w:cstheme="minorHAnsi"/>
          <w:sz w:val="24"/>
          <w:szCs w:val="24"/>
          <w:lang w:val="en-GB" w:eastAsia="hr-HR"/>
        </w:rPr>
        <w:t>Izvršitelj</w:t>
      </w:r>
      <w:r w:rsidRPr="001E15E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150F256C" w14:textId="0E7030AE" w:rsidR="001E15E7" w:rsidRPr="001E15E7" w:rsidRDefault="001E15E7" w:rsidP="001E15E7">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se dio ugovora daje u podugovor, Izvršitelj je obvezan priložiti račun podizvoditelja koji je prethodno potvrdio/ovjerio, a temeljem kojeg će Naručitelj neposredno platiti podizvoditelju.</w:t>
      </w:r>
    </w:p>
    <w:p w14:paraId="011B4ED8" w14:textId="7B636030" w:rsidR="001E15E7" w:rsidRPr="001E15E7" w:rsidRDefault="001E15E7" w:rsidP="001E15E7">
      <w:pPr>
        <w:pStyle w:val="BodyText1"/>
        <w:shd w:val="clear" w:color="auto" w:fill="auto"/>
        <w:tabs>
          <w:tab w:val="left" w:pos="709"/>
          <w:tab w:val="left" w:pos="177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 slučaju zajednice ponuditelja Naručitelj neposredno plaća svakom članu zajednice ponuditelja za onaj dio ugovora koji je on izvršio, ukoliko zajednica ponuditelja ne odredi drugačije.</w:t>
      </w:r>
    </w:p>
    <w:p w14:paraId="0FAC6733" w14:textId="644691B8" w:rsidR="001E15E7" w:rsidRPr="001E15E7" w:rsidRDefault="001E15E7" w:rsidP="001E15E7">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jamči da su oprema i materijal koje isporučuje novi, neupotrebljavani i da nemaju skrivenih nedostataka, sve u okviru ugovorne dokumentacije i aktualnog stanja tehnike.</w:t>
      </w:r>
    </w:p>
    <w:p w14:paraId="63FFC1E1" w14:textId="5E400810" w:rsidR="001E15E7" w:rsidRPr="001E15E7" w:rsidRDefault="001E15E7" w:rsidP="001E15E7">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obvezuje sam snositi svu štetu koju počine njegovi radnici i mehanizacija (ili radnici i mehanizacija njegovih podizvođača), na objektu Naručitelja.</w:t>
      </w:r>
    </w:p>
    <w:p w14:paraId="65BDBC79" w14:textId="2C9DBA1F" w:rsidR="001E15E7" w:rsidRPr="001E15E7" w:rsidRDefault="001E15E7" w:rsidP="001E15E7">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postoji opravdana sumnja da radovi neće biti izvedeni u ugovorenom roku, Izvršitelj se obvezuje poduzeti sve potrebne mjere koje će omogućiti odgovarajuće ubrzanje radova i njihovo izvođenje u ugovorenom roku.</w:t>
      </w:r>
    </w:p>
    <w:p w14:paraId="3AF46D7C" w14:textId="6400C760" w:rsidR="001E15E7" w:rsidRPr="001E15E7" w:rsidRDefault="001E15E7" w:rsidP="001E15E7">
      <w:pPr>
        <w:pStyle w:val="BodyText1"/>
        <w:shd w:val="clear" w:color="auto" w:fill="auto"/>
        <w:tabs>
          <w:tab w:val="left" w:pos="69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odgovara za svoje zaposlenike, mehanizaciju, opremu i materijal.</w:t>
      </w:r>
    </w:p>
    <w:p w14:paraId="4E190DBB" w14:textId="77777777" w:rsidR="001E15E7" w:rsidRPr="001E15E7" w:rsidRDefault="001E15E7" w:rsidP="001E15E7">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3230970D" w14:textId="77777777" w:rsidR="001E15E7" w:rsidRPr="001E15E7" w:rsidRDefault="001E15E7" w:rsidP="001E15E7">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0D1F9894"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8.</w:t>
      </w:r>
    </w:p>
    <w:p w14:paraId="102D2ADA" w14:textId="38A8DB50" w:rsidR="001E15E7" w:rsidRPr="001E15E7" w:rsidRDefault="001E15E7" w:rsidP="001E15E7">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račun platiti u roku najkasnije 30 dana od dana isporuke robe prema pojedinačnoj narudžbi i ispostavi elektroničkog računa.</w:t>
      </w:r>
    </w:p>
    <w:p w14:paraId="2FD1B2CE" w14:textId="172C0890" w:rsidR="001E15E7" w:rsidRPr="001E15E7" w:rsidRDefault="001E15E7" w:rsidP="001E15E7">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sidR="005416A8">
        <w:rPr>
          <w:rFonts w:cstheme="minorHAnsi"/>
          <w:sz w:val="24"/>
          <w:szCs w:val="24"/>
        </w:rPr>
        <w:t xml:space="preserve"> 5, </w:t>
      </w:r>
      <w:r w:rsidRPr="001E15E7">
        <w:rPr>
          <w:rFonts w:cstheme="minorHAnsi"/>
          <w:sz w:val="24"/>
          <w:szCs w:val="24"/>
        </w:rPr>
        <w:t>rok plaćanja ne teče do primitka ispravnog elektroničkog računa.</w:t>
      </w:r>
    </w:p>
    <w:p w14:paraId="1AC558DD" w14:textId="6D924F9D" w:rsidR="001E15E7" w:rsidRPr="001E15E7" w:rsidRDefault="001E15E7" w:rsidP="001E15E7">
      <w:pPr>
        <w:spacing w:after="0"/>
        <w:jc w:val="both"/>
        <w:rPr>
          <w:rFonts w:cstheme="minorHAnsi"/>
          <w:sz w:val="24"/>
          <w:szCs w:val="24"/>
        </w:rPr>
      </w:pPr>
      <w:r w:rsidRPr="001E15E7">
        <w:rPr>
          <w:rFonts w:cstheme="minorHAnsi"/>
          <w:sz w:val="24"/>
          <w:szCs w:val="24"/>
        </w:rPr>
        <w:t>Ugovorne strane sporazumno utvrđuju da Izvršitelj neće moći svoje potraživanje prema Naručitelju moći prenijeti na drugoga bez prethodne pisane suglasnosti Naručitelja.</w:t>
      </w:r>
    </w:p>
    <w:p w14:paraId="1FEEC977" w14:textId="77777777" w:rsidR="001E15E7" w:rsidRPr="001E15E7" w:rsidRDefault="001E15E7" w:rsidP="001E15E7">
      <w:pPr>
        <w:spacing w:after="0"/>
        <w:jc w:val="both"/>
        <w:rPr>
          <w:rFonts w:cstheme="minorHAnsi"/>
          <w:sz w:val="24"/>
          <w:szCs w:val="24"/>
          <w:highlight w:val="yellow"/>
        </w:rPr>
      </w:pPr>
    </w:p>
    <w:p w14:paraId="26B39008" w14:textId="77777777" w:rsidR="001E15E7" w:rsidRPr="001E15E7" w:rsidRDefault="001E15E7" w:rsidP="001E15E7">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51A9466A"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9.</w:t>
      </w:r>
    </w:p>
    <w:p w14:paraId="65FF4398" w14:textId="7B9BA0A0"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sidRPr="001E15E7">
        <w:rPr>
          <w:rFonts w:cstheme="minorHAnsi"/>
          <w:sz w:val="24"/>
          <w:szCs w:val="24"/>
          <w:lang w:val="en-GB" w:eastAsia="hr-HR"/>
        </w:rPr>
        <w:t>Izvršitelj</w:t>
      </w:r>
      <w:r w:rsidRPr="001E15E7">
        <w:rPr>
          <w:rFonts w:cstheme="minorHAnsi"/>
          <w:sz w:val="24"/>
          <w:szCs w:val="24"/>
          <w:lang w:eastAsia="hr-HR"/>
        </w:rPr>
        <w:t>:</w:t>
      </w:r>
    </w:p>
    <w:p w14:paraId="0CD11E6D"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lang w:eastAsia="hr-HR"/>
        </w:rPr>
        <w:t>ne isporuči robu i ne izvrši radove u roku određenom ovim ugovorom</w:t>
      </w:r>
    </w:p>
    <w:p w14:paraId="4D88E6E8"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180F2BAC"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190B33B6"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ne završi ugovorne obveze u roku od 3 dana od dana ugovorenog roka završetka odnosno dana u kojem započinje produljenje roka, a do zakašnjenja nije došlo iz razloga nastupa izvanrednih događaja iz čl. 5. ovog Ugovora</w:t>
      </w:r>
    </w:p>
    <w:p w14:paraId="5DCB98DE"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zbog nastupa izvanrednih događaja iz čl. 5. ovog Ugovora i posljedica tih događaja nije u mogućnosti završiti radove ni u roku 30 dana od dana ugovorenog roka završetka radova</w:t>
      </w:r>
    </w:p>
    <w:p w14:paraId="66B46EFD"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ne slijedi Tehničku dokumentaciju i uvjete iz Ugovora</w:t>
      </w:r>
    </w:p>
    <w:p w14:paraId="3312C0CB"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ne otkloni moguće nedostatke utvrđene u trenutku primopredaje</w:t>
      </w:r>
    </w:p>
    <w:p w14:paraId="717B0043"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ustupi prava, obveze i/ili potraživanja trećim osobama bez pisane suglasnosti Naručitelja</w:t>
      </w:r>
    </w:p>
    <w:p w14:paraId="58A09F50" w14:textId="77777777" w:rsidR="005416A8" w:rsidRDefault="005416A8" w:rsidP="001E15E7">
      <w:pPr>
        <w:spacing w:after="0"/>
        <w:jc w:val="both"/>
        <w:rPr>
          <w:rFonts w:cstheme="minorHAnsi"/>
          <w:sz w:val="24"/>
          <w:szCs w:val="24"/>
          <w:lang w:eastAsia="hr-HR"/>
        </w:rPr>
      </w:pPr>
    </w:p>
    <w:p w14:paraId="16C60659" w14:textId="0671D90E"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Izvršitelj zadržava pravo jednostranog raskida Ugovora ukoliko:</w:t>
      </w:r>
    </w:p>
    <w:p w14:paraId="45EE4F7C" w14:textId="77777777" w:rsidR="001E15E7" w:rsidRPr="001E15E7" w:rsidRDefault="001E15E7" w:rsidP="001E15E7">
      <w:pPr>
        <w:pStyle w:val="BodyText1"/>
        <w:numPr>
          <w:ilvl w:val="0"/>
          <w:numId w:val="28"/>
        </w:numPr>
        <w:shd w:val="clear" w:color="auto" w:fill="auto"/>
        <w:spacing w:before="0" w:after="0" w:line="240" w:lineRule="auto"/>
        <w:jc w:val="both"/>
        <w:rPr>
          <w:rFonts w:asciiTheme="minorHAnsi" w:hAnsiTheme="minorHAnsi" w:cstheme="minorHAnsi"/>
          <w:sz w:val="24"/>
          <w:szCs w:val="24"/>
        </w:rPr>
      </w:pPr>
      <w:r w:rsidRPr="001E15E7">
        <w:rPr>
          <w:rFonts w:asciiTheme="minorHAnsi" w:hAnsiTheme="minorHAnsi" w:cstheme="minorHAnsi"/>
          <w:sz w:val="24"/>
          <w:szCs w:val="24"/>
        </w:rPr>
        <w:t>dođe u situaciju da zbog izvanrednih događaja koji se nisu mogli predvidjeti, izbjeći ili spriječiti, ne može izvesti ugovorene obveze.</w:t>
      </w:r>
    </w:p>
    <w:p w14:paraId="626C2901" w14:textId="6E59B089" w:rsidR="001E15E7" w:rsidRPr="001E15E7" w:rsidRDefault="001E15E7" w:rsidP="001E15E7">
      <w:pPr>
        <w:spacing w:after="0"/>
        <w:jc w:val="both"/>
        <w:rPr>
          <w:rFonts w:cstheme="minorHAnsi"/>
          <w:sz w:val="24"/>
          <w:szCs w:val="24"/>
          <w:lang w:eastAsia="hr-HR"/>
        </w:rPr>
      </w:pPr>
      <w:r w:rsidRPr="001E15E7">
        <w:rPr>
          <w:rFonts w:cstheme="minorHAnsi"/>
          <w:sz w:val="24"/>
          <w:szCs w:val="24"/>
        </w:rPr>
        <w:lastRenderedPageBreak/>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6A6DE6D9" w14:textId="11418EFC" w:rsidR="001E15E7" w:rsidRPr="001E15E7" w:rsidRDefault="001E15E7" w:rsidP="001E15E7">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53E0AB8" w14:textId="77777777" w:rsidR="001E15E7" w:rsidRPr="001E15E7" w:rsidRDefault="001E15E7" w:rsidP="001E15E7">
      <w:pPr>
        <w:spacing w:after="0" w:line="0" w:lineRule="atLeast"/>
        <w:jc w:val="center"/>
        <w:rPr>
          <w:rFonts w:eastAsia="Arial" w:cstheme="minorHAnsi"/>
          <w:b/>
          <w:sz w:val="24"/>
          <w:szCs w:val="24"/>
        </w:rPr>
      </w:pPr>
      <w:r w:rsidRPr="001E15E7">
        <w:rPr>
          <w:rFonts w:eastAsia="Arial" w:cstheme="minorHAnsi"/>
          <w:b/>
          <w:sz w:val="24"/>
          <w:szCs w:val="24"/>
        </w:rPr>
        <w:t>JAMSTVO</w:t>
      </w:r>
    </w:p>
    <w:p w14:paraId="082E004D" w14:textId="77777777" w:rsidR="001E15E7" w:rsidRPr="001E15E7" w:rsidRDefault="001E15E7" w:rsidP="001E15E7">
      <w:pPr>
        <w:spacing w:after="0" w:line="0" w:lineRule="atLeast"/>
        <w:jc w:val="center"/>
        <w:rPr>
          <w:rFonts w:eastAsia="Arial" w:cstheme="minorHAnsi"/>
          <w:sz w:val="24"/>
          <w:szCs w:val="24"/>
        </w:rPr>
      </w:pPr>
      <w:r w:rsidRPr="001E15E7">
        <w:rPr>
          <w:rFonts w:eastAsia="Arial" w:cstheme="minorHAnsi"/>
          <w:sz w:val="24"/>
          <w:szCs w:val="24"/>
        </w:rPr>
        <w:t>Članak 10.</w:t>
      </w:r>
    </w:p>
    <w:p w14:paraId="67CE3A13" w14:textId="32D1B6B4" w:rsidR="001E15E7" w:rsidRPr="001E15E7" w:rsidRDefault="001E15E7" w:rsidP="001E15E7">
      <w:pPr>
        <w:spacing w:after="0" w:line="0" w:lineRule="atLeast"/>
        <w:jc w:val="both"/>
        <w:rPr>
          <w:rFonts w:eastAsia="Arial" w:cstheme="minorHAnsi"/>
          <w:sz w:val="24"/>
          <w:szCs w:val="24"/>
        </w:rPr>
      </w:pPr>
      <w:r w:rsidRPr="001E15E7">
        <w:rPr>
          <w:rFonts w:eastAsia="Arial" w:cstheme="minorHAnsi"/>
          <w:sz w:val="24"/>
          <w:szCs w:val="24"/>
        </w:rPr>
        <w:t>Izvršitelj daje jamstvo na isporučenu opremu, a sve sukladno Ponudi i Troškovniku koji su sastavni dio ovog Ugovora. U jamstvenom roku će besplatno otkloniti sve neispravnosti ili kvarove koji se dogode kao posljedica neispravnosti opreme.</w:t>
      </w:r>
    </w:p>
    <w:p w14:paraId="6D96DC44" w14:textId="61D06E50" w:rsidR="001E15E7" w:rsidRPr="001E15E7" w:rsidRDefault="001E15E7" w:rsidP="001E15E7">
      <w:pPr>
        <w:spacing w:after="0" w:line="235" w:lineRule="auto"/>
        <w:ind w:right="200"/>
        <w:jc w:val="both"/>
        <w:rPr>
          <w:rFonts w:eastAsia="Arial" w:cstheme="minorHAnsi"/>
          <w:sz w:val="24"/>
          <w:szCs w:val="24"/>
        </w:rPr>
      </w:pPr>
      <w:r w:rsidRPr="001E15E7">
        <w:rPr>
          <w:rFonts w:eastAsia="Arial" w:cstheme="minorHAnsi"/>
          <w:sz w:val="24"/>
          <w:szCs w:val="24"/>
        </w:rPr>
        <w:t>Izvršitelj se obvezuje isporučiti Naručitelju zamjenske dijelove za predmet nabave iz ovog Ugovora u jamstvenom roku besplatno.</w:t>
      </w:r>
    </w:p>
    <w:p w14:paraId="4F8D1616" w14:textId="673A07F4" w:rsidR="001E15E7" w:rsidRPr="001E15E7" w:rsidRDefault="001E15E7" w:rsidP="001E15E7">
      <w:pPr>
        <w:spacing w:after="0" w:line="235" w:lineRule="auto"/>
        <w:ind w:right="200"/>
        <w:jc w:val="both"/>
        <w:rPr>
          <w:rFonts w:eastAsia="Arial" w:cstheme="minorHAnsi"/>
          <w:sz w:val="24"/>
          <w:szCs w:val="24"/>
        </w:rPr>
      </w:pPr>
      <w:r w:rsidRPr="001E15E7">
        <w:rPr>
          <w:rFonts w:eastAsia="Arial" w:cstheme="minorHAnsi"/>
          <w:sz w:val="24"/>
          <w:szCs w:val="24"/>
        </w:rPr>
        <w:t>U slučaju kvara unutar jamstvenog roka, Izvršitelj se obvezuje da će se odazvati na poziv za intervenciju unutar 48 sati od trenutka prijave kvara.</w:t>
      </w:r>
    </w:p>
    <w:p w14:paraId="72952DB8" w14:textId="066286FC"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obvezuje predati Naručitelju upute i obučiti djelatnike Naručitelja za rukovanje instaliranom opremom.</w:t>
      </w:r>
    </w:p>
    <w:p w14:paraId="6007E2FA" w14:textId="23FC503E" w:rsidR="001E15E7" w:rsidRPr="001E15E7" w:rsidRDefault="001E15E7" w:rsidP="001E15E7">
      <w:pPr>
        <w:pStyle w:val="BodyText1"/>
        <w:shd w:val="clear" w:color="auto" w:fill="auto"/>
        <w:tabs>
          <w:tab w:val="left" w:pos="65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je za opremu propisan jamstveni rok duži od ugovorenog, za tu opremu važi jamstveni rok određen važećim propisom.</w:t>
      </w:r>
    </w:p>
    <w:p w14:paraId="299B89D5" w14:textId="6DD54C35"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je dužan u jamstvenom roku, na pisani poziv Naručitelja, otkloniti o svom trošku i na svoj rizik sve nedostatke koji su nastali zbog njegovog propusta, nekvalitetnog rada, a koji ne odgovaraju ugovorenoj namjeni i kvaliteti.</w:t>
      </w:r>
    </w:p>
    <w:p w14:paraId="4F037144" w14:textId="60E10A12"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odgovara Naručitelju i za skrivene nedostatke te ukoliko se naknadno ukaže neki nedostatak koji nije mogao biti uočen običnim pregledom pri pregledu i preuzimanju robe, Naručitelj će bez odlaganja obavijestiti Izvršitelja, koji ih je dužan o svom trošku otkloniti u dogovorenom roku.</w:t>
      </w:r>
    </w:p>
    <w:p w14:paraId="521D2315" w14:textId="4E5E7B9E" w:rsidR="001E15E7" w:rsidRPr="001E15E7" w:rsidRDefault="001E15E7" w:rsidP="001E15E7">
      <w:pPr>
        <w:pStyle w:val="BodyText1"/>
        <w:shd w:val="clear" w:color="auto" w:fill="auto"/>
        <w:tabs>
          <w:tab w:val="left" w:pos="67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Pored Zahtjeva za otklanjanje nedostataka, Naručitelj ima pravo zahtijevati od Izvršitelja i naknadu štete koju je zbog tih nedostataka pretrpio.</w:t>
      </w:r>
    </w:p>
    <w:p w14:paraId="42D7AD40" w14:textId="3116647C"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nije dužan otkloniti one nedostatke koji su posljedica nestručnog rukovanja i upotrebe, odnosno nenamjenskog korištenja dijelova objekta ili cijelog objekta.</w:t>
      </w:r>
    </w:p>
    <w:p w14:paraId="671E5B2C" w14:textId="23505C78"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Ukoliko Izvršitelj na pisani poziv Naručitelja ne pristupi otklanjaju nedostataka u roku od 10 dana od dana prijema pisanog poziva i ne otkloni nedostatke u primjerenom roku, Naručitelj ima pravo za otklanjanje nedostataka angažirati treću osobu na teret Izvršitelja.</w:t>
      </w:r>
    </w:p>
    <w:p w14:paraId="129C888B" w14:textId="666C423D"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Naručitelj će o nedostacima obavijestiti Izvršitelja najkasnije u roku od 15 dana od dana kada je nedostatke ustanovio, u protivnom gubi pravo pozivati se na ustanovljeni nedostatak.</w:t>
      </w:r>
    </w:p>
    <w:p w14:paraId="1A2F0302" w14:textId="59AED329"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ne oslobađa odgovornosti ako je nedostatak ili šteta nastala zbog toga što je pri izvođenju montaže postupio po zahtjevima Naručitelja.</w:t>
      </w:r>
    </w:p>
    <w:p w14:paraId="18931448" w14:textId="4A98CC89"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oslobađa odgovornosti ili se ona smanjuje za nedostatke i štete nastale zbog toga što je postupio po zahtjevima Naručitelja, ako je prije pristupanja izvršenju montaže pisanim putem upozorio Naručitelja na opasnost od moguće štete.</w:t>
      </w:r>
    </w:p>
    <w:p w14:paraId="5D7DDC9B" w14:textId="08F3567D" w:rsidR="001E15E7" w:rsidRPr="001E15E7" w:rsidRDefault="001E15E7" w:rsidP="001E15E7">
      <w:pPr>
        <w:spacing w:after="0"/>
        <w:jc w:val="both"/>
        <w:rPr>
          <w:rFonts w:cstheme="minorHAnsi"/>
          <w:sz w:val="24"/>
          <w:szCs w:val="24"/>
        </w:rPr>
      </w:pPr>
      <w:r w:rsidRPr="001E15E7">
        <w:rPr>
          <w:rFonts w:cstheme="minorHAnsi"/>
          <w:sz w:val="24"/>
          <w:szCs w:val="24"/>
        </w:rPr>
        <w:t>Isporučitelj je obvezan u roku u trenutku primopredaje dostaviti Naručitelju jamstvo za otklanjanje nedostataka u jamstvenom roku za slučaj povrede da nalogoprimac u jamstvenom roku ne ispuni obveze otklanjanja nedostataka koje ima po osnovi jamstva. Jamstvo za otklanjanje nedostataka u jamstvenom roku treba biti na iznos od 10% vrijednosti od ukupne vrijednosti isporučene robe bez PDV-a.</w:t>
      </w:r>
      <w:r w:rsidR="008748B8">
        <w:rPr>
          <w:rFonts w:cstheme="minorHAnsi"/>
          <w:sz w:val="24"/>
          <w:szCs w:val="24"/>
        </w:rPr>
        <w:t xml:space="preserve"> </w:t>
      </w:r>
      <w:r w:rsidRPr="001E15E7">
        <w:rPr>
          <w:rFonts w:cstheme="minorHAnsi"/>
          <w:sz w:val="24"/>
          <w:szCs w:val="24"/>
        </w:rPr>
        <w:t xml:space="preserve">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w:t>
      </w:r>
      <w:r w:rsidRPr="001E15E7">
        <w:rPr>
          <w:rFonts w:cstheme="minorHAnsi"/>
          <w:sz w:val="24"/>
          <w:szCs w:val="24"/>
        </w:rPr>
        <w:lastRenderedPageBreak/>
        <w:t>("Narodne novine", broj: 115/12, 82/17) i Pravilnikom o obliku i sadržaju zadužnice ("Narodne novine", broj: 115/12 i 82/17).</w:t>
      </w:r>
    </w:p>
    <w:p w14:paraId="408506F7" w14:textId="77777777" w:rsidR="001E15E7" w:rsidRPr="001E15E7" w:rsidRDefault="001E15E7" w:rsidP="001E15E7">
      <w:pPr>
        <w:spacing w:after="0"/>
        <w:jc w:val="both"/>
        <w:rPr>
          <w:rFonts w:cstheme="minorHAnsi"/>
          <w:sz w:val="24"/>
          <w:szCs w:val="24"/>
        </w:rPr>
      </w:pPr>
      <w:r w:rsidRPr="001E15E7">
        <w:rPr>
          <w:rFonts w:cstheme="minorHAnsi"/>
          <w:sz w:val="24"/>
          <w:szCs w:val="24"/>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4A6917B5" w14:textId="77777777" w:rsidR="001E15E7" w:rsidRPr="001E15E7" w:rsidRDefault="001E15E7" w:rsidP="001E15E7">
      <w:pPr>
        <w:jc w:val="both"/>
        <w:rPr>
          <w:rFonts w:cstheme="minorHAnsi"/>
          <w:sz w:val="24"/>
          <w:szCs w:val="24"/>
        </w:rPr>
      </w:pPr>
      <w:r w:rsidRPr="001E15E7">
        <w:rPr>
          <w:rFonts w:cstheme="minorHAnsi"/>
          <w:sz w:val="24"/>
          <w:szCs w:val="24"/>
        </w:rPr>
        <w:t xml:space="preserve">Jamstvo mora pokrivati period traženog jamstvenog roka. </w:t>
      </w:r>
    </w:p>
    <w:p w14:paraId="3CBF5CC3" w14:textId="77777777" w:rsidR="001E15E7" w:rsidRPr="001E15E7" w:rsidRDefault="001E15E7" w:rsidP="001E15E7">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14566ECC"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sz w:val="24"/>
          <w:szCs w:val="24"/>
        </w:rPr>
        <w:t>Članak 11.</w:t>
      </w:r>
    </w:p>
    <w:p w14:paraId="52E5464D" w14:textId="20EE3D1F"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Nakon isporuke robe i montaže, Izvršitelj će Naručitelju izdati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40C6C8AC" w14:textId="38935D40" w:rsidR="001E15E7" w:rsidRPr="001E15E7" w:rsidRDefault="001E15E7" w:rsidP="001E15E7">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250D3A04" w14:textId="77777777" w:rsidR="001E15E7" w:rsidRPr="001E15E7" w:rsidRDefault="001E15E7" w:rsidP="001E15E7">
      <w:pPr>
        <w:spacing w:after="0"/>
        <w:rPr>
          <w:rFonts w:cstheme="minorHAnsi"/>
          <w:sz w:val="24"/>
          <w:szCs w:val="24"/>
          <w:highlight w:val="yellow"/>
          <w:lang w:eastAsia="hr-HR"/>
        </w:rPr>
      </w:pPr>
    </w:p>
    <w:p w14:paraId="07776287" w14:textId="77777777" w:rsidR="001E15E7" w:rsidRPr="001E15E7" w:rsidRDefault="001E15E7" w:rsidP="001E15E7">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0A0B9BEE"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12.</w:t>
      </w:r>
    </w:p>
    <w:p w14:paraId="42250FFB" w14:textId="3A4D06BE" w:rsidR="001E15E7" w:rsidRPr="001E15E7" w:rsidRDefault="001E15E7" w:rsidP="00B8009C">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sidR="00B8009C">
        <w:rPr>
          <w:rFonts w:cstheme="minorHAnsi"/>
          <w:sz w:val="24"/>
          <w:szCs w:val="24"/>
          <w:lang w:eastAsia="hr-HR"/>
        </w:rPr>
        <w:t>dbe Zakona o obveznim odnosima.</w:t>
      </w:r>
    </w:p>
    <w:p w14:paraId="22E2F2B7"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13.</w:t>
      </w:r>
    </w:p>
    <w:p w14:paraId="77862AD9" w14:textId="44F5BE84"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126B4E6"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p>
    <w:p w14:paraId="74F6D54F"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14.</w:t>
      </w:r>
    </w:p>
    <w:p w14:paraId="3C623E59" w14:textId="3B91AA12" w:rsidR="001E15E7" w:rsidRPr="001E15E7" w:rsidRDefault="001E15E7" w:rsidP="001E15E7">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1FFE9F8C" w14:textId="77777777" w:rsidR="001E15E7" w:rsidRPr="001E15E7" w:rsidRDefault="001E15E7" w:rsidP="001E15E7">
      <w:pPr>
        <w:spacing w:after="0"/>
        <w:jc w:val="both"/>
        <w:rPr>
          <w:rFonts w:cstheme="minorHAnsi"/>
          <w:sz w:val="24"/>
          <w:szCs w:val="24"/>
          <w:lang w:eastAsia="hr-HR"/>
        </w:rPr>
      </w:pPr>
    </w:p>
    <w:p w14:paraId="063B6EB7"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15.</w:t>
      </w:r>
    </w:p>
    <w:p w14:paraId="31132671" w14:textId="50D3DE80"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122CA8F1" w14:textId="08F1D159" w:rsidR="00314893" w:rsidRPr="001E15E7" w:rsidRDefault="00314893" w:rsidP="00AB2FDA">
      <w:pPr>
        <w:pStyle w:val="Azrastil"/>
        <w:rPr>
          <w:i/>
          <w:sz w:val="24"/>
          <w:szCs w:val="24"/>
          <w:lang w:val="en-US"/>
        </w:rPr>
      </w:pPr>
    </w:p>
    <w:p w14:paraId="0E9478F9" w14:textId="6009B333" w:rsidR="00314893" w:rsidRPr="001E15E7" w:rsidRDefault="00314893" w:rsidP="00AB2FDA">
      <w:pPr>
        <w:pStyle w:val="Azrastil"/>
        <w:rPr>
          <w:i/>
          <w:sz w:val="24"/>
          <w:szCs w:val="24"/>
          <w:lang w:val="en-US"/>
        </w:rPr>
      </w:pPr>
    </w:p>
    <w:p w14:paraId="5D72BDD8" w14:textId="7CDC18E3" w:rsidR="001E15E7" w:rsidRPr="001E15E7" w:rsidRDefault="001E15E7" w:rsidP="001E15E7">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01-xxxx-xx-2020</w:t>
      </w:r>
    </w:p>
    <w:p w14:paraId="15E9ED60" w14:textId="32608D4A" w:rsidR="001E15E7" w:rsidRPr="001E15E7" w:rsidRDefault="005416A8" w:rsidP="001E15E7">
      <w:pPr>
        <w:spacing w:after="0"/>
        <w:rPr>
          <w:rFonts w:cstheme="minorHAnsi"/>
          <w:sz w:val="24"/>
          <w:szCs w:val="24"/>
          <w:lang w:eastAsia="hr-HR"/>
        </w:rPr>
      </w:pPr>
      <w:r>
        <w:rPr>
          <w:rFonts w:cstheme="minorHAnsi"/>
          <w:sz w:val="24"/>
          <w:szCs w:val="24"/>
          <w:lang w:eastAsia="hr-HR"/>
        </w:rPr>
        <w:t>U Zagrebu, xx.xx</w:t>
      </w:r>
      <w:r w:rsidR="001E15E7">
        <w:rPr>
          <w:rFonts w:cstheme="minorHAnsi"/>
          <w:sz w:val="24"/>
          <w:szCs w:val="24"/>
          <w:lang w:eastAsia="hr-HR"/>
        </w:rPr>
        <w:t>.2020</w:t>
      </w:r>
      <w:r w:rsidR="001E15E7" w:rsidRPr="001E15E7">
        <w:rPr>
          <w:rFonts w:cstheme="minorHAnsi"/>
          <w:sz w:val="24"/>
          <w:szCs w:val="24"/>
          <w:lang w:eastAsia="hr-HR"/>
        </w:rPr>
        <w:t>.</w:t>
      </w:r>
    </w:p>
    <w:p w14:paraId="4A44308D" w14:textId="77777777" w:rsidR="001E15E7" w:rsidRPr="001E15E7" w:rsidRDefault="001E15E7" w:rsidP="001E15E7">
      <w:pPr>
        <w:spacing w:after="0"/>
        <w:rPr>
          <w:rFonts w:cstheme="minorHAnsi"/>
          <w:sz w:val="24"/>
          <w:szCs w:val="24"/>
          <w:lang w:eastAsia="hr-HR"/>
        </w:rPr>
      </w:pPr>
    </w:p>
    <w:p w14:paraId="35075F4D" w14:textId="2896DBBD" w:rsidR="001E15E7" w:rsidRPr="001E15E7" w:rsidRDefault="001E15E7" w:rsidP="001E15E7">
      <w:pPr>
        <w:spacing w:after="0"/>
        <w:rPr>
          <w:rFonts w:cstheme="minorHAnsi"/>
          <w:sz w:val="24"/>
          <w:szCs w:val="24"/>
        </w:rPr>
      </w:pPr>
      <w:r w:rsidRPr="001E15E7">
        <w:rPr>
          <w:rFonts w:cstheme="minorHAnsi"/>
          <w:sz w:val="24"/>
          <w:szCs w:val="24"/>
        </w:rPr>
        <w:t>Izvršitelj:</w:t>
      </w:r>
      <w:r w:rsidRPr="001E15E7">
        <w:rPr>
          <w:rFonts w:cstheme="minorHAnsi"/>
          <w:sz w:val="24"/>
          <w:szCs w:val="24"/>
        </w:rPr>
        <w:tab/>
        <w:t xml:space="preserve">                                                                                                                        </w:t>
      </w:r>
      <w:r w:rsidR="005416A8">
        <w:rPr>
          <w:rFonts w:cstheme="minorHAnsi"/>
          <w:sz w:val="24"/>
          <w:szCs w:val="24"/>
        </w:rPr>
        <w:t>Naručitelj:</w:t>
      </w:r>
      <w:r w:rsidRPr="001E15E7">
        <w:rPr>
          <w:rFonts w:cstheme="minorHAnsi"/>
          <w:sz w:val="24"/>
          <w:szCs w:val="24"/>
        </w:rPr>
        <w:t xml:space="preserve">                      </w:t>
      </w:r>
    </w:p>
    <w:p w14:paraId="76DFCAC9" w14:textId="27321164" w:rsidR="001E15E7" w:rsidRPr="001E15E7" w:rsidRDefault="005416A8" w:rsidP="001E15E7">
      <w:pPr>
        <w:spacing w:after="0"/>
        <w:rPr>
          <w:rFonts w:cstheme="minorHAnsi"/>
          <w:sz w:val="24"/>
          <w:szCs w:val="24"/>
          <w:lang w:eastAsia="hr-HR"/>
        </w:rPr>
      </w:pPr>
      <w:r>
        <w:rPr>
          <w:rFonts w:cstheme="minorHAnsi"/>
          <w:sz w:val="24"/>
          <w:szCs w:val="24"/>
        </w:rPr>
        <w:t xml:space="preserve">                                                                                                                                                 </w:t>
      </w:r>
    </w:p>
    <w:p w14:paraId="1A17BA8D" w14:textId="77777777" w:rsidR="005416A8" w:rsidRDefault="005416A8" w:rsidP="001E15E7">
      <w:pPr>
        <w:spacing w:after="0"/>
        <w:rPr>
          <w:rFonts w:cstheme="minorHAnsi"/>
          <w:sz w:val="24"/>
          <w:szCs w:val="24"/>
          <w:lang w:eastAsia="hr-HR"/>
        </w:rPr>
      </w:pPr>
    </w:p>
    <w:p w14:paraId="02737B9B" w14:textId="1A5DC33D" w:rsidR="001E15E7" w:rsidRPr="001E15E7" w:rsidRDefault="001E15E7" w:rsidP="001E15E7">
      <w:pPr>
        <w:spacing w:after="0"/>
        <w:rPr>
          <w:rFonts w:cstheme="minorHAnsi"/>
          <w:sz w:val="24"/>
          <w:szCs w:val="24"/>
          <w:lang w:eastAsia="hr-HR"/>
        </w:rPr>
      </w:pPr>
      <w:r w:rsidRPr="001E15E7">
        <w:rPr>
          <w:rFonts w:cstheme="minorHAnsi"/>
          <w:sz w:val="24"/>
          <w:szCs w:val="24"/>
          <w:lang w:eastAsia="hr-HR"/>
        </w:rPr>
        <w:tab/>
      </w:r>
    </w:p>
    <w:p w14:paraId="2399AD97" w14:textId="235022DA" w:rsidR="00314893" w:rsidRDefault="001E15E7" w:rsidP="005416A8">
      <w:pPr>
        <w:rPr>
          <w:rFonts w:cstheme="minorHAnsi"/>
          <w:sz w:val="24"/>
          <w:szCs w:val="24"/>
        </w:rPr>
      </w:pPr>
      <w:r w:rsidRPr="001E15E7">
        <w:rPr>
          <w:rFonts w:cstheme="minorHAnsi"/>
          <w:sz w:val="24"/>
          <w:szCs w:val="24"/>
        </w:rPr>
        <w:t>U</w:t>
      </w:r>
      <w:r>
        <w:rPr>
          <w:rFonts w:cstheme="minorHAnsi"/>
          <w:sz w:val="24"/>
          <w:szCs w:val="24"/>
        </w:rPr>
        <w:t xml:space="preserve"> __________________, __.___.2020</w:t>
      </w:r>
      <w:r w:rsidRPr="001E15E7">
        <w:rPr>
          <w:rFonts w:cstheme="minorHAnsi"/>
          <w:sz w:val="24"/>
          <w:szCs w:val="24"/>
        </w:rPr>
        <w:t>. godine</w:t>
      </w:r>
    </w:p>
    <w:p w14:paraId="65A8A58F" w14:textId="2DE0DA00" w:rsidR="005416A8" w:rsidRDefault="005416A8" w:rsidP="005416A8">
      <w:pPr>
        <w:rPr>
          <w:rFonts w:cstheme="minorHAnsi"/>
          <w:sz w:val="24"/>
          <w:szCs w:val="24"/>
        </w:rPr>
      </w:pPr>
    </w:p>
    <w:p w14:paraId="26180459" w14:textId="77777777" w:rsidR="00881889" w:rsidRPr="005416A8" w:rsidRDefault="00881889" w:rsidP="005416A8">
      <w:pPr>
        <w:rPr>
          <w:rFonts w:cstheme="minorHAnsi"/>
          <w:sz w:val="24"/>
          <w:szCs w:val="24"/>
        </w:rPr>
      </w:pPr>
    </w:p>
    <w:p w14:paraId="45F1FAFF" w14:textId="690418EC" w:rsidR="00314893" w:rsidRPr="00D37ACF" w:rsidRDefault="00314893" w:rsidP="00314893">
      <w:pPr>
        <w:pStyle w:val="Style1"/>
        <w:ind w:hanging="720"/>
        <w:rPr>
          <w:sz w:val="32"/>
        </w:rPr>
      </w:pPr>
      <w:bookmarkStart w:id="63" w:name="_Toc49244113"/>
      <w:r w:rsidRPr="00D37ACF">
        <w:rPr>
          <w:sz w:val="32"/>
        </w:rPr>
        <w:lastRenderedPageBreak/>
        <w:t xml:space="preserve">Prilog </w:t>
      </w:r>
      <w:r>
        <w:rPr>
          <w:sz w:val="32"/>
        </w:rPr>
        <w:t>3 – Izjava o jamstvenom roku</w:t>
      </w:r>
      <w:bookmarkEnd w:id="63"/>
    </w:p>
    <w:p w14:paraId="6BDC06DE" w14:textId="611475B4" w:rsidR="00314893" w:rsidRDefault="00314893" w:rsidP="00AB2FDA">
      <w:pPr>
        <w:pStyle w:val="Azrastil"/>
        <w:rPr>
          <w:i/>
          <w:szCs w:val="20"/>
          <w:lang w:val="en-US"/>
        </w:rPr>
      </w:pPr>
    </w:p>
    <w:p w14:paraId="4172E467" w14:textId="77777777" w:rsidR="002103FC" w:rsidRPr="00F74F55" w:rsidRDefault="002103FC" w:rsidP="002103FC">
      <w:pPr>
        <w:rPr>
          <w:rFonts w:ascii="Calibri" w:eastAsia="Arial Unicode MS" w:hAnsi="Calibri" w:cs="Tahoma"/>
        </w:rPr>
      </w:pPr>
    </w:p>
    <w:p w14:paraId="6FB1250C"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79E73132" w14:textId="77777777" w:rsidR="002103FC" w:rsidRPr="00F74F55" w:rsidRDefault="002103FC" w:rsidP="002103FC">
      <w:pPr>
        <w:rPr>
          <w:rFonts w:ascii="Calibri" w:eastAsia="Arial Unicode MS" w:hAnsi="Calibri" w:cs="Tahoma"/>
        </w:rPr>
      </w:pPr>
    </w:p>
    <w:p w14:paraId="35574479"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6FEAB2CA" w14:textId="77777777" w:rsidR="002103FC" w:rsidRPr="00F74F55" w:rsidRDefault="002103FC" w:rsidP="002103FC">
      <w:pPr>
        <w:rPr>
          <w:rFonts w:ascii="Calibri" w:eastAsia="Arial Unicode MS" w:hAnsi="Calibri" w:cs="Tahoma"/>
        </w:rPr>
      </w:pPr>
    </w:p>
    <w:p w14:paraId="19D9F19C"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5916BBD2" w14:textId="77777777" w:rsidR="002103FC" w:rsidRPr="00F74F55" w:rsidRDefault="002103FC" w:rsidP="002103FC">
      <w:pPr>
        <w:rPr>
          <w:rFonts w:ascii="Calibri" w:eastAsia="Arial Unicode MS" w:hAnsi="Calibri" w:cs="Tahoma"/>
        </w:rPr>
      </w:pPr>
    </w:p>
    <w:p w14:paraId="5830526F"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OIB _____________________________</w:t>
      </w:r>
    </w:p>
    <w:p w14:paraId="50D762C9" w14:textId="77777777" w:rsidR="002103FC" w:rsidRPr="00F74F55" w:rsidRDefault="002103FC" w:rsidP="002103FC">
      <w:pPr>
        <w:rPr>
          <w:rFonts w:ascii="Calibri" w:eastAsia="Arial Unicode MS" w:hAnsi="Calibri" w:cs="Tahoma"/>
        </w:rPr>
      </w:pPr>
    </w:p>
    <w:p w14:paraId="71F59986" w14:textId="77777777" w:rsidR="002103FC" w:rsidRPr="00F74F55" w:rsidRDefault="002103FC" w:rsidP="002103FC">
      <w:pPr>
        <w:rPr>
          <w:rFonts w:ascii="Calibri" w:eastAsia="Arial Unicode MS" w:hAnsi="Calibri" w:cs="Tahoma"/>
        </w:rPr>
      </w:pPr>
    </w:p>
    <w:p w14:paraId="760FA815" w14:textId="77777777" w:rsidR="002103FC" w:rsidRPr="00F74F55" w:rsidRDefault="002103FC" w:rsidP="002103FC">
      <w:pPr>
        <w:spacing w:line="600" w:lineRule="auto"/>
        <w:jc w:val="both"/>
        <w:rPr>
          <w:rFonts w:ascii="Calibri" w:eastAsia="Arial Unicode MS" w:hAnsi="Calibri" w:cs="Tahoma"/>
        </w:rPr>
      </w:pPr>
      <w:r w:rsidRPr="00F74F55">
        <w:rPr>
          <w:rFonts w:ascii="Calibri" w:eastAsia="Arial Unicode MS" w:hAnsi="Calibri" w:cs="Tahoma"/>
        </w:rPr>
        <w:t>izjavljujem da će tvrtka ______________________  naručenu robu garantirati u roku od _____ mjeseci od primitka narudžbe Klinike za infektivne bolesti “Dr. Fran Mihaljević”.</w:t>
      </w:r>
    </w:p>
    <w:p w14:paraId="51B017F4" w14:textId="77777777" w:rsidR="002103FC" w:rsidRPr="00F74F55" w:rsidRDefault="002103FC" w:rsidP="002103FC">
      <w:pPr>
        <w:rPr>
          <w:rFonts w:ascii="Calibri" w:eastAsia="Arial Unicode MS" w:hAnsi="Calibri" w:cs="Tahoma"/>
        </w:rPr>
      </w:pPr>
    </w:p>
    <w:p w14:paraId="6B93BBE3" w14:textId="77777777" w:rsidR="002103FC" w:rsidRPr="00F74F55" w:rsidRDefault="002103FC" w:rsidP="002103FC">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1D9BE1E9" w14:textId="77777777" w:rsidR="002103FC" w:rsidRPr="00F74F55" w:rsidRDefault="002103FC" w:rsidP="002103FC">
      <w:pPr>
        <w:rPr>
          <w:rFonts w:ascii="Calibri" w:eastAsia="Arial Unicode MS" w:hAnsi="Calibri" w:cs="Tahoma"/>
        </w:rPr>
      </w:pPr>
    </w:p>
    <w:p w14:paraId="00367799" w14:textId="77777777" w:rsidR="002103FC" w:rsidRPr="00F74F55" w:rsidRDefault="002103FC" w:rsidP="002103FC">
      <w:pPr>
        <w:rPr>
          <w:rFonts w:ascii="Calibri" w:eastAsia="Arial Unicode MS" w:hAnsi="Calibri" w:cs="Tahoma"/>
        </w:rPr>
      </w:pPr>
    </w:p>
    <w:p w14:paraId="4496D4CA" w14:textId="77777777" w:rsidR="002103FC" w:rsidRPr="00F74F55" w:rsidRDefault="002103FC" w:rsidP="002103FC">
      <w:pPr>
        <w:rPr>
          <w:rFonts w:ascii="Calibri" w:eastAsia="Arial Unicode MS" w:hAnsi="Calibri" w:cs="Tahoma"/>
        </w:rPr>
      </w:pPr>
    </w:p>
    <w:p w14:paraId="696E29AA"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U _____________________, ___________ 2020.</w:t>
      </w:r>
    </w:p>
    <w:p w14:paraId="424156A5" w14:textId="77777777" w:rsidR="002103FC" w:rsidRPr="00F74F55" w:rsidRDefault="002103FC" w:rsidP="002103FC">
      <w:pPr>
        <w:rPr>
          <w:rFonts w:ascii="Calibri" w:eastAsia="Arial Unicode MS" w:hAnsi="Calibri" w:cs="Tahoma"/>
        </w:rPr>
      </w:pPr>
    </w:p>
    <w:p w14:paraId="5FA5C365" w14:textId="77777777" w:rsidR="002103FC" w:rsidRPr="00F74F55" w:rsidRDefault="002103FC" w:rsidP="002103FC">
      <w:pPr>
        <w:rPr>
          <w:rFonts w:ascii="Calibri" w:eastAsia="Arial Unicode MS" w:hAnsi="Calibri" w:cs="Tahoma"/>
        </w:rPr>
      </w:pPr>
    </w:p>
    <w:p w14:paraId="7545D028" w14:textId="77777777" w:rsidR="002103FC" w:rsidRPr="00F74F55" w:rsidRDefault="002103FC" w:rsidP="002103FC">
      <w:pPr>
        <w:rPr>
          <w:rFonts w:ascii="Calibri" w:eastAsia="Arial Unicode MS" w:hAnsi="Calibri" w:cs="Tahoma"/>
        </w:rPr>
      </w:pPr>
    </w:p>
    <w:p w14:paraId="124F7FE7" w14:textId="77777777" w:rsidR="002103FC" w:rsidRPr="00F74F55" w:rsidRDefault="002103FC" w:rsidP="002103FC">
      <w:pPr>
        <w:ind w:left="4956" w:firstLine="708"/>
        <w:rPr>
          <w:rFonts w:ascii="Calibri" w:eastAsia="Arial Unicode MS" w:hAnsi="Calibri" w:cs="Tahoma"/>
        </w:rPr>
      </w:pPr>
      <w:r w:rsidRPr="00F74F55">
        <w:rPr>
          <w:rFonts w:ascii="Calibri" w:eastAsia="Arial Unicode MS" w:hAnsi="Calibri" w:cs="Tahoma"/>
        </w:rPr>
        <w:t>_____________________________</w:t>
      </w:r>
    </w:p>
    <w:p w14:paraId="0EEA6DA7" w14:textId="77777777" w:rsidR="002103FC" w:rsidRDefault="002103FC" w:rsidP="002103FC">
      <w:pPr>
        <w:ind w:left="6480" w:firstLine="720"/>
        <w:rPr>
          <w:rFonts w:ascii="Calibri" w:eastAsia="Arial Unicode MS" w:hAnsi="Calibri" w:cs="Tahoma"/>
        </w:rPr>
      </w:pPr>
      <w:r w:rsidRPr="00F74F55">
        <w:rPr>
          <w:rFonts w:ascii="Calibri" w:eastAsia="Arial Unicode MS" w:hAnsi="Calibri" w:cs="Tahoma"/>
        </w:rPr>
        <w:t>Žig i potpis</w:t>
      </w:r>
    </w:p>
    <w:p w14:paraId="68F46B9B" w14:textId="13874930" w:rsidR="00314893" w:rsidRDefault="00314893" w:rsidP="00AB2FDA">
      <w:pPr>
        <w:pStyle w:val="Azrastil"/>
        <w:rPr>
          <w:i/>
          <w:szCs w:val="20"/>
          <w:lang w:val="en-US"/>
        </w:rPr>
      </w:pPr>
    </w:p>
    <w:p w14:paraId="480F7C58" w14:textId="5C4C6A49" w:rsidR="00314893" w:rsidRDefault="00314893" w:rsidP="00AB2FDA">
      <w:pPr>
        <w:pStyle w:val="Azrastil"/>
        <w:rPr>
          <w:i/>
          <w:szCs w:val="20"/>
          <w:lang w:val="en-US"/>
        </w:rPr>
      </w:pPr>
    </w:p>
    <w:p w14:paraId="7A965619" w14:textId="7AF1A1B0" w:rsidR="00314893" w:rsidRDefault="00314893" w:rsidP="00AB2FDA">
      <w:pPr>
        <w:pStyle w:val="Azrastil"/>
        <w:rPr>
          <w:i/>
          <w:szCs w:val="20"/>
          <w:lang w:val="en-US"/>
        </w:rPr>
      </w:pPr>
    </w:p>
    <w:p w14:paraId="22D4DD7B" w14:textId="626C9CE8" w:rsidR="00314893" w:rsidRDefault="00314893" w:rsidP="00AB2FDA">
      <w:pPr>
        <w:pStyle w:val="Azrastil"/>
        <w:rPr>
          <w:i/>
          <w:szCs w:val="20"/>
          <w:lang w:val="en-US"/>
        </w:rPr>
      </w:pPr>
    </w:p>
    <w:p w14:paraId="39DFBC13" w14:textId="796E1FF1" w:rsidR="005416A8" w:rsidRDefault="005416A8" w:rsidP="00AB2FDA">
      <w:pPr>
        <w:pStyle w:val="Azrastil"/>
        <w:rPr>
          <w:i/>
          <w:szCs w:val="20"/>
          <w:lang w:val="en-US"/>
        </w:rPr>
      </w:pPr>
    </w:p>
    <w:p w14:paraId="711AE0C2" w14:textId="1812AD2C" w:rsidR="00314893" w:rsidRPr="00D37ACF" w:rsidRDefault="00314893" w:rsidP="00314893">
      <w:pPr>
        <w:pStyle w:val="Style1"/>
        <w:ind w:hanging="720"/>
        <w:rPr>
          <w:sz w:val="32"/>
        </w:rPr>
      </w:pPr>
      <w:bookmarkStart w:id="64" w:name="_Toc49244114"/>
      <w:r w:rsidRPr="00D37ACF">
        <w:rPr>
          <w:sz w:val="32"/>
        </w:rPr>
        <w:lastRenderedPageBreak/>
        <w:t xml:space="preserve">Prilog </w:t>
      </w:r>
      <w:r>
        <w:rPr>
          <w:sz w:val="32"/>
        </w:rPr>
        <w:t>4 – Izjava o roku isporuke</w:t>
      </w:r>
      <w:bookmarkEnd w:id="64"/>
    </w:p>
    <w:p w14:paraId="3D754932" w14:textId="3754E7EF" w:rsidR="00314893" w:rsidRDefault="00314893" w:rsidP="00AB2FDA">
      <w:pPr>
        <w:pStyle w:val="Azrastil"/>
        <w:rPr>
          <w:i/>
          <w:szCs w:val="20"/>
          <w:lang w:val="en-US"/>
        </w:rPr>
      </w:pPr>
    </w:p>
    <w:p w14:paraId="43904614"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 xml:space="preserve">Ja </w:t>
      </w:r>
      <w:r w:rsidRPr="008B615D">
        <w:rPr>
          <w:rFonts w:ascii="Calibri" w:eastAsia="Arial Unicode MS" w:hAnsi="Calibri" w:cs="Tahoma"/>
        </w:rPr>
        <w:t xml:space="preserve">________________________________, </w:t>
      </w:r>
      <w:r w:rsidRPr="008B615D">
        <w:rPr>
          <w:rFonts w:ascii="Calibri" w:eastAsia="Arial Unicode MS" w:hAnsi="Calibri" w:cs="Tahoma"/>
          <w:lang w:val="en-US"/>
        </w:rPr>
        <w:t>OIB</w:t>
      </w:r>
      <w:r w:rsidRPr="008B615D">
        <w:rPr>
          <w:rFonts w:ascii="Calibri" w:eastAsia="Arial Unicode MS" w:hAnsi="Calibri" w:cs="Tahoma"/>
        </w:rPr>
        <w:t xml:space="preserve"> </w:t>
      </w:r>
      <w:r w:rsidRPr="008B615D">
        <w:rPr>
          <w:rFonts w:ascii="Calibri" w:eastAsia="Arial Unicode MS" w:hAnsi="Calibri" w:cs="Tahoma"/>
          <w:lang w:val="en-US"/>
        </w:rPr>
        <w:t>ili</w:t>
      </w:r>
      <w:r w:rsidRPr="008B615D">
        <w:rPr>
          <w:rFonts w:ascii="Calibri" w:eastAsia="Arial Unicode MS" w:hAnsi="Calibri" w:cs="Tahoma"/>
        </w:rPr>
        <w:t xml:space="preserve"> </w:t>
      </w:r>
      <w:r w:rsidRPr="008B615D">
        <w:rPr>
          <w:rFonts w:ascii="Calibri" w:eastAsia="Arial Unicode MS" w:hAnsi="Calibri" w:cs="Tahoma"/>
          <w:lang w:val="en-US"/>
        </w:rPr>
        <w:t>broj</w:t>
      </w:r>
      <w:r w:rsidRPr="008B615D">
        <w:rPr>
          <w:rFonts w:ascii="Calibri" w:eastAsia="Arial Unicode MS" w:hAnsi="Calibri" w:cs="Tahoma"/>
        </w:rPr>
        <w:t xml:space="preserve"> </w:t>
      </w:r>
      <w:r w:rsidRPr="008B615D">
        <w:rPr>
          <w:rFonts w:ascii="Calibri" w:eastAsia="Arial Unicode MS" w:hAnsi="Calibri" w:cs="Tahoma"/>
          <w:lang w:val="en-US"/>
        </w:rPr>
        <w:t>OI</w:t>
      </w:r>
      <w:r w:rsidRPr="008B615D">
        <w:rPr>
          <w:rFonts w:ascii="Calibri" w:eastAsia="Arial Unicode MS" w:hAnsi="Calibri" w:cs="Tahoma"/>
        </w:rPr>
        <w:t xml:space="preserve"> _____________________________,</w:t>
      </w:r>
    </w:p>
    <w:p w14:paraId="10DD3473" w14:textId="77777777" w:rsidR="002103FC" w:rsidRPr="008B615D" w:rsidRDefault="002103FC" w:rsidP="002103FC">
      <w:pPr>
        <w:rPr>
          <w:rFonts w:ascii="Calibri" w:eastAsia="Arial Unicode MS" w:hAnsi="Calibri" w:cs="Tahoma"/>
        </w:rPr>
      </w:pPr>
    </w:p>
    <w:p w14:paraId="1131E8B0"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kao</w:t>
      </w:r>
      <w:r w:rsidRPr="008B615D">
        <w:rPr>
          <w:rFonts w:ascii="Calibri" w:eastAsia="Arial Unicode MS" w:hAnsi="Calibri" w:cs="Tahoma"/>
        </w:rPr>
        <w:t xml:space="preserve"> </w:t>
      </w:r>
      <w:r w:rsidRPr="008B615D">
        <w:rPr>
          <w:rFonts w:ascii="Calibri" w:eastAsia="Arial Unicode MS" w:hAnsi="Calibri" w:cs="Tahoma"/>
          <w:lang w:val="en-US"/>
        </w:rPr>
        <w:t>osoba</w:t>
      </w:r>
      <w:r w:rsidRPr="008B615D">
        <w:rPr>
          <w:rFonts w:ascii="Calibri" w:eastAsia="Arial Unicode MS" w:hAnsi="Calibri" w:cs="Tahoma"/>
        </w:rPr>
        <w:t xml:space="preserve"> </w:t>
      </w:r>
      <w:r w:rsidRPr="008B615D">
        <w:rPr>
          <w:rFonts w:ascii="Calibri" w:eastAsia="Arial Unicode MS" w:hAnsi="Calibri" w:cs="Tahoma"/>
          <w:lang w:val="en-US"/>
        </w:rPr>
        <w:t>ovla</w:t>
      </w:r>
      <w:r w:rsidRPr="008B615D">
        <w:rPr>
          <w:rFonts w:ascii="Calibri" w:eastAsia="Arial Unicode MS" w:hAnsi="Calibri" w:cs="Tahoma"/>
        </w:rPr>
        <w:t>š</w:t>
      </w:r>
      <w:r w:rsidRPr="008B615D">
        <w:rPr>
          <w:rFonts w:ascii="Calibri" w:eastAsia="Arial Unicode MS" w:hAnsi="Calibri" w:cs="Tahoma"/>
          <w:lang w:val="en-US"/>
        </w:rPr>
        <w:t>tena</w:t>
      </w:r>
      <w:r w:rsidRPr="008B615D">
        <w:rPr>
          <w:rFonts w:ascii="Calibri" w:eastAsia="Arial Unicode MS" w:hAnsi="Calibri" w:cs="Tahoma"/>
        </w:rPr>
        <w:t xml:space="preserve"> </w:t>
      </w:r>
      <w:r w:rsidRPr="008B615D">
        <w:rPr>
          <w:rFonts w:ascii="Calibri" w:eastAsia="Arial Unicode MS" w:hAnsi="Calibri" w:cs="Tahoma"/>
          <w:lang w:val="en-US"/>
        </w:rPr>
        <w:t>za</w:t>
      </w:r>
      <w:r w:rsidRPr="008B615D">
        <w:rPr>
          <w:rFonts w:ascii="Calibri" w:eastAsia="Arial Unicode MS" w:hAnsi="Calibri" w:cs="Tahoma"/>
        </w:rPr>
        <w:t xml:space="preserve"> </w:t>
      </w:r>
      <w:r w:rsidRPr="008B615D">
        <w:rPr>
          <w:rFonts w:ascii="Calibri" w:eastAsia="Arial Unicode MS" w:hAnsi="Calibri" w:cs="Tahoma"/>
          <w:lang w:val="en-US"/>
        </w:rPr>
        <w:t>zastupanje</w:t>
      </w:r>
      <w:r w:rsidRPr="008B615D">
        <w:rPr>
          <w:rFonts w:ascii="Calibri" w:eastAsia="Arial Unicode MS" w:hAnsi="Calibri" w:cs="Tahoma"/>
        </w:rPr>
        <w:t xml:space="preserve"> </w:t>
      </w:r>
      <w:r w:rsidRPr="008B615D">
        <w:rPr>
          <w:rFonts w:ascii="Calibri" w:eastAsia="Arial Unicode MS" w:hAnsi="Calibri" w:cs="Tahoma"/>
          <w:lang w:val="en-US"/>
        </w:rPr>
        <w:t>tvrtke _____________</w:t>
      </w:r>
      <w:r w:rsidRPr="008B615D">
        <w:rPr>
          <w:rFonts w:ascii="Calibri" w:eastAsia="Arial Unicode MS" w:hAnsi="Calibri" w:cs="Tahoma"/>
        </w:rPr>
        <w:t>_____________________________,</w:t>
      </w:r>
    </w:p>
    <w:p w14:paraId="42B8514C" w14:textId="77777777" w:rsidR="002103FC" w:rsidRPr="008B615D" w:rsidRDefault="002103FC" w:rsidP="002103FC">
      <w:pPr>
        <w:rPr>
          <w:rFonts w:ascii="Calibri" w:eastAsia="Arial Unicode MS" w:hAnsi="Calibri" w:cs="Tahoma"/>
        </w:rPr>
      </w:pPr>
    </w:p>
    <w:p w14:paraId="3413B4A4"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 xml:space="preserve">iz </w:t>
      </w:r>
      <w:r w:rsidRPr="008B615D">
        <w:rPr>
          <w:rFonts w:ascii="Calibri" w:eastAsia="Arial Unicode MS" w:hAnsi="Calibri" w:cs="Tahoma"/>
        </w:rPr>
        <w:t xml:space="preserve">_________________________, </w:t>
      </w:r>
      <w:r w:rsidRPr="008B615D">
        <w:rPr>
          <w:rFonts w:ascii="Calibri" w:eastAsia="Arial Unicode MS" w:hAnsi="Calibri" w:cs="Tahoma"/>
          <w:lang w:val="en-US"/>
        </w:rPr>
        <w:t xml:space="preserve">ulica </w:t>
      </w:r>
      <w:r w:rsidRPr="008B615D">
        <w:rPr>
          <w:rFonts w:ascii="Calibri" w:eastAsia="Arial Unicode MS" w:hAnsi="Calibri" w:cs="Tahoma"/>
        </w:rPr>
        <w:t xml:space="preserve">____________________________________________ ,  </w:t>
      </w:r>
    </w:p>
    <w:p w14:paraId="7305BDDC" w14:textId="77777777" w:rsidR="002103FC" w:rsidRPr="008B615D" w:rsidRDefault="002103FC" w:rsidP="002103FC">
      <w:pPr>
        <w:rPr>
          <w:rFonts w:ascii="Calibri" w:eastAsia="Arial Unicode MS" w:hAnsi="Calibri" w:cs="Tahoma"/>
        </w:rPr>
      </w:pPr>
    </w:p>
    <w:p w14:paraId="3E51894C"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OIB</w:t>
      </w:r>
      <w:r w:rsidRPr="008B615D">
        <w:rPr>
          <w:rFonts w:ascii="Calibri" w:eastAsia="Arial Unicode MS" w:hAnsi="Calibri" w:cs="Tahoma"/>
        </w:rPr>
        <w:t xml:space="preserve"> _____________________________</w:t>
      </w:r>
    </w:p>
    <w:p w14:paraId="590D037F" w14:textId="77777777" w:rsidR="002103FC" w:rsidRPr="008B615D" w:rsidRDefault="002103FC" w:rsidP="002103FC">
      <w:pPr>
        <w:rPr>
          <w:rFonts w:ascii="Calibri" w:eastAsia="Arial Unicode MS" w:hAnsi="Calibri" w:cs="Tahoma"/>
          <w:lang w:val="en-US"/>
        </w:rPr>
      </w:pPr>
    </w:p>
    <w:p w14:paraId="634C05A3" w14:textId="77777777" w:rsidR="002103FC" w:rsidRPr="008B615D" w:rsidRDefault="002103FC" w:rsidP="002103FC">
      <w:pPr>
        <w:rPr>
          <w:rFonts w:ascii="Calibri" w:eastAsia="Arial Unicode MS" w:hAnsi="Calibri" w:cs="Tahoma"/>
          <w:lang w:val="en-US"/>
        </w:rPr>
      </w:pPr>
    </w:p>
    <w:p w14:paraId="76812AA2" w14:textId="12727619" w:rsidR="002103FC" w:rsidRPr="008B615D" w:rsidRDefault="002103FC" w:rsidP="002103FC">
      <w:pPr>
        <w:spacing w:line="600" w:lineRule="auto"/>
        <w:jc w:val="both"/>
        <w:rPr>
          <w:rFonts w:ascii="Calibri" w:eastAsia="Arial Unicode MS" w:hAnsi="Calibri" w:cs="Tahoma"/>
        </w:rPr>
      </w:pPr>
      <w:r w:rsidRPr="008B615D">
        <w:rPr>
          <w:rFonts w:ascii="Calibri" w:eastAsia="Arial Unicode MS" w:hAnsi="Calibri" w:cs="Tahoma"/>
          <w:lang w:val="en-US"/>
        </w:rPr>
        <w:t>izjavljujem</w:t>
      </w:r>
      <w:r w:rsidRPr="008B615D">
        <w:rPr>
          <w:rFonts w:ascii="Calibri" w:eastAsia="Arial Unicode MS" w:hAnsi="Calibri" w:cs="Tahoma"/>
        </w:rPr>
        <w:t xml:space="preserve"> da će tvrtka ______________________  </w:t>
      </w:r>
      <w:r w:rsidRPr="008B615D">
        <w:rPr>
          <w:rFonts w:ascii="Calibri" w:eastAsia="Arial Unicode MS" w:hAnsi="Calibri" w:cs="Tahoma"/>
          <w:lang w:val="en-US"/>
        </w:rPr>
        <w:t>naručenu robu isporučivati u roku od ____</w:t>
      </w:r>
      <w:r>
        <w:rPr>
          <w:rFonts w:ascii="Calibri" w:eastAsia="Arial Unicode MS" w:hAnsi="Calibri" w:cs="Tahoma"/>
          <w:lang w:val="en-US"/>
        </w:rPr>
        <w:t>_ dana</w:t>
      </w:r>
      <w:r w:rsidRPr="008B615D">
        <w:rPr>
          <w:rFonts w:ascii="Calibri" w:eastAsia="Arial Unicode MS" w:hAnsi="Calibri" w:cs="Tahoma"/>
          <w:lang w:val="en-US"/>
        </w:rPr>
        <w:t xml:space="preserve"> od primitka narudžbe Klinike za infektivne bolesti “Dr. Fran Mihaljević”.</w:t>
      </w:r>
    </w:p>
    <w:p w14:paraId="544D82AF" w14:textId="77777777" w:rsidR="002103FC" w:rsidRPr="008B615D" w:rsidRDefault="002103FC" w:rsidP="002103FC">
      <w:pPr>
        <w:rPr>
          <w:rFonts w:ascii="Calibri" w:eastAsia="Arial Unicode MS" w:hAnsi="Calibri" w:cs="Tahoma"/>
        </w:rPr>
      </w:pPr>
    </w:p>
    <w:p w14:paraId="3C9B5AE7" w14:textId="77777777" w:rsidR="002103FC" w:rsidRPr="008B615D" w:rsidRDefault="002103FC" w:rsidP="002103FC">
      <w:pPr>
        <w:rPr>
          <w:rFonts w:ascii="Calibri" w:eastAsia="Arial Unicode MS" w:hAnsi="Calibri" w:cs="Tahoma"/>
          <w:lang w:val="es-ES"/>
        </w:rPr>
      </w:pPr>
      <w:r w:rsidRPr="008B615D">
        <w:rPr>
          <w:rFonts w:ascii="Calibri" w:hAnsi="Calibri" w:cs="Arial"/>
          <w:snapToGrid w:val="0"/>
          <w:color w:val="000000"/>
        </w:rPr>
        <w:t>Ovu izjavu dajem u svrhu evaluacije nefinancijskog kriterija – rok isporuke</w:t>
      </w:r>
      <w:r w:rsidRPr="008B615D">
        <w:rPr>
          <w:rFonts w:ascii="Calibri" w:eastAsia="Arial Unicode MS" w:hAnsi="Calibri" w:cs="Tahoma"/>
          <w:lang w:val="es-ES"/>
        </w:rPr>
        <w:t xml:space="preserve">. </w:t>
      </w:r>
    </w:p>
    <w:p w14:paraId="2EFB15E7" w14:textId="77777777" w:rsidR="002103FC" w:rsidRPr="008B615D" w:rsidRDefault="002103FC" w:rsidP="002103FC">
      <w:pPr>
        <w:rPr>
          <w:rFonts w:ascii="Calibri" w:eastAsia="Arial Unicode MS" w:hAnsi="Calibri" w:cs="Tahoma"/>
          <w:lang w:val="es-ES"/>
        </w:rPr>
      </w:pPr>
    </w:p>
    <w:p w14:paraId="71840B6B" w14:textId="77777777" w:rsidR="002103FC" w:rsidRPr="008B615D" w:rsidRDefault="002103FC" w:rsidP="002103FC">
      <w:pPr>
        <w:rPr>
          <w:rFonts w:ascii="Calibri" w:eastAsia="Arial Unicode MS" w:hAnsi="Calibri" w:cs="Tahoma"/>
          <w:lang w:val="es-ES"/>
        </w:rPr>
      </w:pPr>
    </w:p>
    <w:p w14:paraId="71B6F32A" w14:textId="77777777" w:rsidR="002103FC" w:rsidRPr="008B615D" w:rsidRDefault="002103FC" w:rsidP="002103FC">
      <w:pPr>
        <w:rPr>
          <w:rFonts w:ascii="Calibri" w:eastAsia="Arial Unicode MS" w:hAnsi="Calibri" w:cs="Tahoma"/>
          <w:lang w:val="es-ES"/>
        </w:rPr>
      </w:pPr>
    </w:p>
    <w:p w14:paraId="129B96A9" w14:textId="77777777" w:rsidR="002103FC" w:rsidRPr="008B615D" w:rsidRDefault="002103FC" w:rsidP="002103FC">
      <w:pPr>
        <w:rPr>
          <w:rFonts w:ascii="Calibri" w:eastAsia="Arial Unicode MS" w:hAnsi="Calibri" w:cs="Tahoma"/>
          <w:lang w:val="es-ES"/>
        </w:rPr>
      </w:pPr>
      <w:r w:rsidRPr="008B615D">
        <w:rPr>
          <w:rFonts w:ascii="Calibri" w:eastAsia="Arial Unicode MS" w:hAnsi="Calibri" w:cs="Tahoma"/>
          <w:lang w:val="es-ES"/>
        </w:rPr>
        <w:t>U _____________________, ___________ 20</w:t>
      </w:r>
      <w:r>
        <w:rPr>
          <w:rFonts w:ascii="Calibri" w:eastAsia="Arial Unicode MS" w:hAnsi="Calibri" w:cs="Tahoma"/>
          <w:lang w:val="es-ES"/>
        </w:rPr>
        <w:t>20</w:t>
      </w:r>
      <w:r w:rsidRPr="008B615D">
        <w:rPr>
          <w:rFonts w:ascii="Calibri" w:eastAsia="Arial Unicode MS" w:hAnsi="Calibri" w:cs="Tahoma"/>
          <w:lang w:val="es-ES"/>
        </w:rPr>
        <w:t>.</w:t>
      </w:r>
    </w:p>
    <w:p w14:paraId="75EF835E" w14:textId="77777777" w:rsidR="002103FC" w:rsidRPr="008B615D" w:rsidRDefault="002103FC" w:rsidP="002103FC">
      <w:pPr>
        <w:rPr>
          <w:rFonts w:ascii="Calibri" w:eastAsia="Arial Unicode MS" w:hAnsi="Calibri" w:cs="Tahoma"/>
          <w:lang w:val="es-ES"/>
        </w:rPr>
      </w:pPr>
    </w:p>
    <w:p w14:paraId="008FB346" w14:textId="77777777" w:rsidR="002103FC" w:rsidRPr="008B615D" w:rsidRDefault="002103FC" w:rsidP="002103FC">
      <w:pPr>
        <w:rPr>
          <w:rFonts w:ascii="Calibri" w:eastAsia="Arial Unicode MS" w:hAnsi="Calibri" w:cs="Tahoma"/>
          <w:lang w:val="es-ES"/>
        </w:rPr>
      </w:pPr>
    </w:p>
    <w:p w14:paraId="23DD3D4D" w14:textId="77777777" w:rsidR="002103FC" w:rsidRPr="008B615D" w:rsidRDefault="002103FC" w:rsidP="002103FC">
      <w:pPr>
        <w:rPr>
          <w:rFonts w:ascii="Calibri" w:eastAsia="Arial Unicode MS" w:hAnsi="Calibri" w:cs="Tahoma"/>
          <w:lang w:val="es-ES"/>
        </w:rPr>
      </w:pPr>
    </w:p>
    <w:p w14:paraId="798587A4" w14:textId="77777777" w:rsidR="002103FC" w:rsidRPr="008B615D" w:rsidRDefault="002103FC" w:rsidP="002103FC">
      <w:pPr>
        <w:rPr>
          <w:rFonts w:ascii="Calibri" w:eastAsia="Arial Unicode MS" w:hAnsi="Calibri" w:cs="Tahoma"/>
          <w:lang w:val="en-US"/>
        </w:rPr>
      </w:pPr>
    </w:p>
    <w:p w14:paraId="12B18DAA" w14:textId="77777777" w:rsidR="002103FC" w:rsidRPr="008B615D" w:rsidRDefault="002103FC" w:rsidP="002103FC">
      <w:pPr>
        <w:ind w:left="4956" w:firstLine="708"/>
        <w:rPr>
          <w:rFonts w:ascii="Calibri" w:eastAsia="Arial Unicode MS" w:hAnsi="Calibri" w:cs="Tahoma"/>
          <w:lang w:val="en-US"/>
        </w:rPr>
      </w:pPr>
      <w:r w:rsidRPr="008B615D">
        <w:rPr>
          <w:rFonts w:ascii="Calibri" w:eastAsia="Arial Unicode MS" w:hAnsi="Calibri" w:cs="Tahoma"/>
          <w:lang w:val="en-US"/>
        </w:rPr>
        <w:t>_____________________________</w:t>
      </w:r>
    </w:p>
    <w:p w14:paraId="40945DFE" w14:textId="77777777" w:rsidR="002103FC" w:rsidRPr="008B615D" w:rsidRDefault="002103FC" w:rsidP="002103FC">
      <w:pPr>
        <w:ind w:left="6480" w:firstLine="720"/>
        <w:rPr>
          <w:rFonts w:ascii="Calibri" w:eastAsia="Arial Unicode MS" w:hAnsi="Calibri" w:cs="Tahoma"/>
          <w:lang w:val="en-US"/>
        </w:rPr>
      </w:pPr>
      <w:r w:rsidRPr="008B615D">
        <w:rPr>
          <w:rFonts w:ascii="Calibri" w:eastAsia="Arial Unicode MS" w:hAnsi="Calibri" w:cs="Tahoma"/>
          <w:lang w:val="en-US"/>
        </w:rPr>
        <w:t>Žig i potpis</w:t>
      </w:r>
    </w:p>
    <w:p w14:paraId="16E6ABB3" w14:textId="77777777" w:rsidR="002103FC" w:rsidRPr="008B615D" w:rsidRDefault="002103FC" w:rsidP="002103FC">
      <w:pPr>
        <w:rPr>
          <w:rFonts w:ascii="Calibri" w:hAnsi="Calibri" w:cs="Arial"/>
        </w:rPr>
      </w:pPr>
    </w:p>
    <w:p w14:paraId="2A559E03" w14:textId="77777777" w:rsidR="002103FC" w:rsidRPr="008B615D" w:rsidRDefault="002103FC" w:rsidP="002103FC">
      <w:pPr>
        <w:rPr>
          <w:rFonts w:ascii="Calibri" w:hAnsi="Calibri" w:cs="Arial"/>
        </w:rPr>
      </w:pPr>
    </w:p>
    <w:p w14:paraId="4F5286D4" w14:textId="6F4C4CEA" w:rsidR="002103FC" w:rsidRDefault="002103FC" w:rsidP="00AB2FDA">
      <w:pPr>
        <w:pStyle w:val="Azrastil"/>
        <w:rPr>
          <w:i/>
          <w:szCs w:val="20"/>
          <w:lang w:val="en-US"/>
        </w:rPr>
      </w:pPr>
    </w:p>
    <w:p w14:paraId="2112506A" w14:textId="102063AE" w:rsidR="005416A8" w:rsidRPr="00D37ACF" w:rsidRDefault="005416A8" w:rsidP="005416A8">
      <w:pPr>
        <w:pStyle w:val="Style1"/>
        <w:ind w:hanging="720"/>
        <w:rPr>
          <w:sz w:val="32"/>
        </w:rPr>
      </w:pPr>
      <w:bookmarkStart w:id="65" w:name="_Toc49244115"/>
      <w:r w:rsidRPr="00D37ACF">
        <w:rPr>
          <w:sz w:val="32"/>
        </w:rPr>
        <w:lastRenderedPageBreak/>
        <w:t xml:space="preserve">Prilog </w:t>
      </w:r>
      <w:r>
        <w:rPr>
          <w:sz w:val="32"/>
        </w:rPr>
        <w:t>5 – Primopredajni zapisnik</w:t>
      </w:r>
      <w:bookmarkEnd w:id="65"/>
    </w:p>
    <w:p w14:paraId="5D2FA75D" w14:textId="4A99BEA3" w:rsidR="005416A8" w:rsidRDefault="005416A8" w:rsidP="00AB2FDA">
      <w:pPr>
        <w:pStyle w:val="Azrastil"/>
        <w:rPr>
          <w:i/>
          <w:szCs w:val="20"/>
          <w:lang w:val="en-US"/>
        </w:rPr>
      </w:pPr>
    </w:p>
    <w:p w14:paraId="435764C3" w14:textId="77777777" w:rsidR="005416A8" w:rsidRPr="000646DB" w:rsidRDefault="005416A8" w:rsidP="005416A8">
      <w:pPr>
        <w:ind w:left="720"/>
        <w:contextualSpacing/>
        <w:jc w:val="center"/>
        <w:rPr>
          <w:rFonts w:cs="Calibri"/>
          <w:b/>
        </w:rPr>
      </w:pPr>
    </w:p>
    <w:tbl>
      <w:tblPr>
        <w:tblStyle w:val="TableGrid"/>
        <w:tblW w:w="0" w:type="auto"/>
        <w:jc w:val="center"/>
        <w:tblLook w:val="04A0" w:firstRow="1" w:lastRow="0" w:firstColumn="1" w:lastColumn="0" w:noHBand="0" w:noVBand="1"/>
      </w:tblPr>
      <w:tblGrid>
        <w:gridCol w:w="9742"/>
      </w:tblGrid>
      <w:tr w:rsidR="005416A8" w:rsidRPr="000646DB" w14:paraId="359BEBC5" w14:textId="77777777" w:rsidTr="00390F9B">
        <w:trPr>
          <w:trHeight w:val="680"/>
          <w:jc w:val="center"/>
        </w:trPr>
        <w:tc>
          <w:tcPr>
            <w:tcW w:w="10081" w:type="dxa"/>
            <w:vAlign w:val="center"/>
          </w:tcPr>
          <w:p w14:paraId="0AC1530E" w14:textId="77777777" w:rsidR="005416A8" w:rsidRPr="000646DB" w:rsidRDefault="005416A8" w:rsidP="00390F9B">
            <w:pPr>
              <w:spacing w:line="360" w:lineRule="auto"/>
              <w:contextualSpacing/>
              <w:rPr>
                <w:rFonts w:cs="Calibri"/>
              </w:rPr>
            </w:pPr>
            <w:r w:rsidRPr="000646DB">
              <w:rPr>
                <w:rFonts w:cs="Calibri"/>
              </w:rPr>
              <w:t>DATUM:</w:t>
            </w:r>
          </w:p>
        </w:tc>
      </w:tr>
    </w:tbl>
    <w:p w14:paraId="39B0BA6F" w14:textId="77777777" w:rsidR="005416A8" w:rsidRPr="000646DB" w:rsidRDefault="005416A8" w:rsidP="005416A8">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742"/>
      </w:tblGrid>
      <w:tr w:rsidR="005416A8" w:rsidRPr="000646DB" w14:paraId="6130E853" w14:textId="77777777" w:rsidTr="00390F9B">
        <w:trPr>
          <w:trHeight w:val="723"/>
          <w:jc w:val="center"/>
        </w:trPr>
        <w:tc>
          <w:tcPr>
            <w:tcW w:w="10081" w:type="dxa"/>
          </w:tcPr>
          <w:p w14:paraId="4BED144F" w14:textId="77777777" w:rsidR="005416A8" w:rsidRPr="000646DB" w:rsidRDefault="005416A8" w:rsidP="00390F9B">
            <w:pPr>
              <w:spacing w:line="360" w:lineRule="auto"/>
              <w:contextualSpacing/>
              <w:rPr>
                <w:rFonts w:cs="Calibri"/>
              </w:rPr>
            </w:pPr>
            <w:r w:rsidRPr="000646DB">
              <w:rPr>
                <w:rFonts w:cs="Calibri"/>
              </w:rPr>
              <w:t>PREDMET PRIMOPREDAJE:</w:t>
            </w:r>
          </w:p>
        </w:tc>
      </w:tr>
      <w:tr w:rsidR="005416A8" w:rsidRPr="000646DB" w14:paraId="37EF030C" w14:textId="77777777" w:rsidTr="00390F9B">
        <w:trPr>
          <w:trHeight w:val="585"/>
          <w:jc w:val="center"/>
        </w:trPr>
        <w:tc>
          <w:tcPr>
            <w:tcW w:w="10081" w:type="dxa"/>
          </w:tcPr>
          <w:p w14:paraId="2C4D98E3" w14:textId="77777777" w:rsidR="005416A8" w:rsidRPr="000646DB" w:rsidRDefault="005416A8" w:rsidP="00390F9B">
            <w:pPr>
              <w:spacing w:line="360" w:lineRule="auto"/>
              <w:contextualSpacing/>
              <w:rPr>
                <w:rFonts w:cs="Calibri"/>
              </w:rPr>
            </w:pPr>
            <w:r w:rsidRPr="000646DB">
              <w:rPr>
                <w:rFonts w:cs="Calibri"/>
              </w:rPr>
              <w:t>BROJ UGOVORA ILI BROJ NARUDŽBENICE:</w:t>
            </w:r>
          </w:p>
        </w:tc>
      </w:tr>
      <w:tr w:rsidR="005416A8" w:rsidRPr="000646DB" w14:paraId="39865837" w14:textId="77777777" w:rsidTr="00390F9B">
        <w:trPr>
          <w:trHeight w:val="680"/>
          <w:jc w:val="center"/>
        </w:trPr>
        <w:tc>
          <w:tcPr>
            <w:tcW w:w="10081" w:type="dxa"/>
          </w:tcPr>
          <w:p w14:paraId="6754C13E" w14:textId="77777777" w:rsidR="005416A8" w:rsidRPr="000646DB" w:rsidRDefault="005416A8" w:rsidP="00390F9B">
            <w:pPr>
              <w:spacing w:line="360" w:lineRule="auto"/>
              <w:contextualSpacing/>
              <w:rPr>
                <w:rFonts w:cs="Calibri"/>
              </w:rPr>
            </w:pPr>
            <w:r w:rsidRPr="000646DB">
              <w:rPr>
                <w:rFonts w:cs="Calibri"/>
              </w:rPr>
              <w:t>GRUPA NABAVE (ako je primjenjivo):</w:t>
            </w:r>
          </w:p>
        </w:tc>
      </w:tr>
    </w:tbl>
    <w:p w14:paraId="71F31703" w14:textId="77777777" w:rsidR="005416A8" w:rsidRPr="000646DB" w:rsidRDefault="005416A8" w:rsidP="005416A8">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5416A8" w:rsidRPr="000646DB" w14:paraId="1200699F" w14:textId="77777777" w:rsidTr="00390F9B">
        <w:trPr>
          <w:trHeight w:val="312"/>
          <w:jc w:val="center"/>
        </w:trPr>
        <w:tc>
          <w:tcPr>
            <w:tcW w:w="613" w:type="dxa"/>
            <w:shd w:val="clear" w:color="auto" w:fill="F2F2F2" w:themeFill="background1" w:themeFillShade="F2"/>
          </w:tcPr>
          <w:p w14:paraId="15C6B08C" w14:textId="77777777" w:rsidR="005416A8" w:rsidRPr="000646DB" w:rsidRDefault="005416A8" w:rsidP="00390F9B">
            <w:pPr>
              <w:contextualSpacing/>
              <w:jc w:val="center"/>
              <w:rPr>
                <w:rFonts w:cs="Calibri"/>
                <w:b/>
              </w:rPr>
            </w:pPr>
            <w:r w:rsidRPr="000646DB">
              <w:rPr>
                <w:rFonts w:cs="Calibri"/>
                <w:b/>
              </w:rPr>
              <w:t>rb.</w:t>
            </w:r>
          </w:p>
        </w:tc>
        <w:tc>
          <w:tcPr>
            <w:tcW w:w="1452" w:type="dxa"/>
            <w:shd w:val="clear" w:color="auto" w:fill="F2F2F2" w:themeFill="background1" w:themeFillShade="F2"/>
          </w:tcPr>
          <w:p w14:paraId="026FB86A" w14:textId="77777777" w:rsidR="005416A8" w:rsidRPr="000646DB" w:rsidRDefault="005416A8" w:rsidP="00390F9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14:paraId="13026DE9" w14:textId="77777777" w:rsidR="005416A8" w:rsidRPr="000646DB" w:rsidRDefault="005416A8" w:rsidP="00390F9B">
            <w:pPr>
              <w:contextualSpacing/>
              <w:jc w:val="center"/>
              <w:rPr>
                <w:rFonts w:cs="Calibri"/>
                <w:b/>
              </w:rPr>
            </w:pPr>
            <w:r w:rsidRPr="000646DB">
              <w:rPr>
                <w:rFonts w:cs="Calibri"/>
                <w:b/>
              </w:rPr>
              <w:t>Naziv i tip</w:t>
            </w:r>
          </w:p>
        </w:tc>
        <w:tc>
          <w:tcPr>
            <w:tcW w:w="1237" w:type="dxa"/>
            <w:shd w:val="clear" w:color="auto" w:fill="F2F2F2" w:themeFill="background1" w:themeFillShade="F2"/>
          </w:tcPr>
          <w:p w14:paraId="5F3F4E59" w14:textId="77777777" w:rsidR="005416A8" w:rsidRPr="000646DB" w:rsidRDefault="005416A8" w:rsidP="00390F9B">
            <w:pPr>
              <w:contextualSpacing/>
              <w:jc w:val="center"/>
              <w:rPr>
                <w:rFonts w:cs="Calibri"/>
                <w:b/>
              </w:rPr>
            </w:pPr>
            <w:r w:rsidRPr="000646DB">
              <w:rPr>
                <w:rFonts w:cs="Calibri"/>
                <w:b/>
              </w:rPr>
              <w:t>Količina</w:t>
            </w:r>
          </w:p>
        </w:tc>
        <w:tc>
          <w:tcPr>
            <w:tcW w:w="4663" w:type="dxa"/>
            <w:shd w:val="clear" w:color="auto" w:fill="F2F2F2" w:themeFill="background1" w:themeFillShade="F2"/>
          </w:tcPr>
          <w:p w14:paraId="1AADA0D9" w14:textId="77777777" w:rsidR="005416A8" w:rsidRPr="000646DB" w:rsidRDefault="005416A8" w:rsidP="00390F9B">
            <w:pPr>
              <w:contextualSpacing/>
              <w:jc w:val="center"/>
              <w:rPr>
                <w:rFonts w:cs="Calibri"/>
                <w:b/>
              </w:rPr>
            </w:pPr>
            <w:r w:rsidRPr="000646DB">
              <w:rPr>
                <w:rFonts w:cs="Calibri"/>
                <w:b/>
              </w:rPr>
              <w:t>ODJEL</w:t>
            </w:r>
          </w:p>
        </w:tc>
      </w:tr>
      <w:tr w:rsidR="005416A8" w:rsidRPr="000646DB" w14:paraId="1A65FB62" w14:textId="77777777" w:rsidTr="00390F9B">
        <w:trPr>
          <w:trHeight w:val="715"/>
          <w:jc w:val="center"/>
        </w:trPr>
        <w:tc>
          <w:tcPr>
            <w:tcW w:w="613" w:type="dxa"/>
            <w:shd w:val="clear" w:color="auto" w:fill="auto"/>
          </w:tcPr>
          <w:p w14:paraId="34E0A27F" w14:textId="77777777" w:rsidR="005416A8" w:rsidRPr="000646DB" w:rsidRDefault="005416A8" w:rsidP="00390F9B">
            <w:pPr>
              <w:contextualSpacing/>
              <w:rPr>
                <w:rFonts w:cs="Calibri"/>
              </w:rPr>
            </w:pPr>
          </w:p>
        </w:tc>
        <w:tc>
          <w:tcPr>
            <w:tcW w:w="1452" w:type="dxa"/>
            <w:shd w:val="clear" w:color="auto" w:fill="auto"/>
          </w:tcPr>
          <w:p w14:paraId="28C6C2A5" w14:textId="77777777" w:rsidR="005416A8" w:rsidRPr="000646DB" w:rsidRDefault="005416A8" w:rsidP="00390F9B">
            <w:pPr>
              <w:contextualSpacing/>
              <w:rPr>
                <w:rFonts w:cs="Calibri"/>
              </w:rPr>
            </w:pPr>
          </w:p>
        </w:tc>
        <w:tc>
          <w:tcPr>
            <w:tcW w:w="2105" w:type="dxa"/>
            <w:shd w:val="clear" w:color="auto" w:fill="auto"/>
          </w:tcPr>
          <w:p w14:paraId="6C260BFB" w14:textId="77777777" w:rsidR="005416A8" w:rsidRPr="000646DB" w:rsidRDefault="005416A8" w:rsidP="00390F9B">
            <w:pPr>
              <w:contextualSpacing/>
              <w:rPr>
                <w:rFonts w:cs="Calibri"/>
              </w:rPr>
            </w:pPr>
          </w:p>
        </w:tc>
        <w:tc>
          <w:tcPr>
            <w:tcW w:w="1237" w:type="dxa"/>
            <w:shd w:val="clear" w:color="auto" w:fill="auto"/>
          </w:tcPr>
          <w:p w14:paraId="0AA6866F" w14:textId="77777777" w:rsidR="005416A8" w:rsidRPr="000646DB" w:rsidRDefault="005416A8" w:rsidP="00390F9B">
            <w:pPr>
              <w:contextualSpacing/>
              <w:jc w:val="center"/>
              <w:rPr>
                <w:rFonts w:cs="Calibri"/>
              </w:rPr>
            </w:pPr>
          </w:p>
        </w:tc>
        <w:tc>
          <w:tcPr>
            <w:tcW w:w="4663" w:type="dxa"/>
            <w:shd w:val="clear" w:color="auto" w:fill="auto"/>
          </w:tcPr>
          <w:p w14:paraId="318019AE" w14:textId="77777777" w:rsidR="005416A8" w:rsidRPr="000646DB" w:rsidRDefault="005416A8" w:rsidP="00390F9B">
            <w:pPr>
              <w:autoSpaceDE w:val="0"/>
              <w:autoSpaceDN w:val="0"/>
              <w:adjustRightInd w:val="0"/>
              <w:rPr>
                <w:rFonts w:ascii="Arial" w:hAnsi="Arial" w:cs="Arial"/>
                <w:sz w:val="17"/>
                <w:szCs w:val="17"/>
              </w:rPr>
            </w:pPr>
          </w:p>
        </w:tc>
      </w:tr>
      <w:tr w:rsidR="005416A8" w:rsidRPr="000646DB" w14:paraId="43FDFDC5" w14:textId="77777777" w:rsidTr="00390F9B">
        <w:trPr>
          <w:trHeight w:val="715"/>
          <w:jc w:val="center"/>
        </w:trPr>
        <w:tc>
          <w:tcPr>
            <w:tcW w:w="613" w:type="dxa"/>
            <w:shd w:val="clear" w:color="auto" w:fill="auto"/>
          </w:tcPr>
          <w:p w14:paraId="5569A9E7" w14:textId="77777777" w:rsidR="005416A8" w:rsidRPr="000646DB" w:rsidRDefault="005416A8" w:rsidP="00390F9B">
            <w:pPr>
              <w:contextualSpacing/>
              <w:rPr>
                <w:rFonts w:cs="Calibri"/>
              </w:rPr>
            </w:pPr>
          </w:p>
        </w:tc>
        <w:tc>
          <w:tcPr>
            <w:tcW w:w="1452" w:type="dxa"/>
            <w:shd w:val="clear" w:color="auto" w:fill="auto"/>
          </w:tcPr>
          <w:p w14:paraId="51A7F1D0" w14:textId="77777777" w:rsidR="005416A8" w:rsidRPr="000646DB" w:rsidRDefault="005416A8" w:rsidP="00390F9B">
            <w:pPr>
              <w:contextualSpacing/>
              <w:rPr>
                <w:rFonts w:cs="Calibri"/>
              </w:rPr>
            </w:pPr>
          </w:p>
        </w:tc>
        <w:tc>
          <w:tcPr>
            <w:tcW w:w="2105" w:type="dxa"/>
            <w:shd w:val="clear" w:color="auto" w:fill="auto"/>
          </w:tcPr>
          <w:p w14:paraId="32F48BCF" w14:textId="77777777" w:rsidR="005416A8" w:rsidRPr="000646DB" w:rsidRDefault="005416A8" w:rsidP="00390F9B">
            <w:pPr>
              <w:contextualSpacing/>
              <w:rPr>
                <w:rFonts w:cs="Calibri"/>
              </w:rPr>
            </w:pPr>
          </w:p>
        </w:tc>
        <w:tc>
          <w:tcPr>
            <w:tcW w:w="1237" w:type="dxa"/>
            <w:shd w:val="clear" w:color="auto" w:fill="auto"/>
          </w:tcPr>
          <w:p w14:paraId="6AA45678" w14:textId="77777777" w:rsidR="005416A8" w:rsidRPr="000646DB" w:rsidRDefault="005416A8" w:rsidP="00390F9B">
            <w:pPr>
              <w:contextualSpacing/>
              <w:rPr>
                <w:rFonts w:cs="Calibri"/>
              </w:rPr>
            </w:pPr>
          </w:p>
        </w:tc>
        <w:tc>
          <w:tcPr>
            <w:tcW w:w="4663" w:type="dxa"/>
            <w:shd w:val="clear" w:color="auto" w:fill="auto"/>
          </w:tcPr>
          <w:p w14:paraId="3D96245E" w14:textId="77777777" w:rsidR="005416A8" w:rsidRPr="000646DB" w:rsidRDefault="005416A8" w:rsidP="00390F9B">
            <w:pPr>
              <w:contextualSpacing/>
              <w:rPr>
                <w:rFonts w:cs="Calibri"/>
              </w:rPr>
            </w:pPr>
          </w:p>
        </w:tc>
      </w:tr>
      <w:tr w:rsidR="005416A8" w:rsidRPr="000646DB" w14:paraId="3806AB91" w14:textId="77777777" w:rsidTr="00390F9B">
        <w:trPr>
          <w:trHeight w:val="715"/>
          <w:jc w:val="center"/>
        </w:trPr>
        <w:tc>
          <w:tcPr>
            <w:tcW w:w="613" w:type="dxa"/>
            <w:shd w:val="clear" w:color="auto" w:fill="auto"/>
          </w:tcPr>
          <w:p w14:paraId="01FD3D52" w14:textId="77777777" w:rsidR="005416A8" w:rsidRPr="000646DB" w:rsidRDefault="005416A8" w:rsidP="00390F9B">
            <w:pPr>
              <w:contextualSpacing/>
              <w:rPr>
                <w:rFonts w:cs="Calibri"/>
              </w:rPr>
            </w:pPr>
          </w:p>
        </w:tc>
        <w:tc>
          <w:tcPr>
            <w:tcW w:w="1452" w:type="dxa"/>
            <w:shd w:val="clear" w:color="auto" w:fill="auto"/>
          </w:tcPr>
          <w:p w14:paraId="6B262297" w14:textId="77777777" w:rsidR="005416A8" w:rsidRPr="000646DB" w:rsidRDefault="005416A8" w:rsidP="00390F9B">
            <w:pPr>
              <w:contextualSpacing/>
              <w:rPr>
                <w:rFonts w:cs="Calibri"/>
              </w:rPr>
            </w:pPr>
          </w:p>
        </w:tc>
        <w:tc>
          <w:tcPr>
            <w:tcW w:w="2105" w:type="dxa"/>
            <w:shd w:val="clear" w:color="auto" w:fill="auto"/>
          </w:tcPr>
          <w:p w14:paraId="3109F6B7" w14:textId="77777777" w:rsidR="005416A8" w:rsidRPr="000646DB" w:rsidRDefault="005416A8" w:rsidP="00390F9B">
            <w:pPr>
              <w:contextualSpacing/>
              <w:rPr>
                <w:rFonts w:cs="Calibri"/>
              </w:rPr>
            </w:pPr>
          </w:p>
        </w:tc>
        <w:tc>
          <w:tcPr>
            <w:tcW w:w="1237" w:type="dxa"/>
            <w:shd w:val="clear" w:color="auto" w:fill="auto"/>
          </w:tcPr>
          <w:p w14:paraId="664A9E9F" w14:textId="77777777" w:rsidR="005416A8" w:rsidRPr="000646DB" w:rsidRDefault="005416A8" w:rsidP="00390F9B">
            <w:pPr>
              <w:contextualSpacing/>
              <w:rPr>
                <w:rFonts w:cs="Calibri"/>
              </w:rPr>
            </w:pPr>
          </w:p>
        </w:tc>
        <w:tc>
          <w:tcPr>
            <w:tcW w:w="4663" w:type="dxa"/>
            <w:shd w:val="clear" w:color="auto" w:fill="auto"/>
          </w:tcPr>
          <w:p w14:paraId="57B4394A" w14:textId="77777777" w:rsidR="005416A8" w:rsidRPr="000646DB" w:rsidRDefault="005416A8" w:rsidP="00390F9B">
            <w:pPr>
              <w:contextualSpacing/>
              <w:rPr>
                <w:rFonts w:cs="Calibri"/>
              </w:rPr>
            </w:pPr>
          </w:p>
        </w:tc>
      </w:tr>
      <w:tr w:rsidR="005416A8" w:rsidRPr="000646DB" w14:paraId="13DB63A4" w14:textId="77777777" w:rsidTr="00390F9B">
        <w:trPr>
          <w:trHeight w:val="715"/>
          <w:jc w:val="center"/>
        </w:trPr>
        <w:tc>
          <w:tcPr>
            <w:tcW w:w="613" w:type="dxa"/>
            <w:shd w:val="clear" w:color="auto" w:fill="auto"/>
          </w:tcPr>
          <w:p w14:paraId="72F0B1CA" w14:textId="77777777" w:rsidR="005416A8" w:rsidRPr="000646DB" w:rsidRDefault="005416A8" w:rsidP="00390F9B">
            <w:pPr>
              <w:contextualSpacing/>
              <w:rPr>
                <w:rFonts w:cs="Calibri"/>
              </w:rPr>
            </w:pPr>
          </w:p>
        </w:tc>
        <w:tc>
          <w:tcPr>
            <w:tcW w:w="1452" w:type="dxa"/>
            <w:shd w:val="clear" w:color="auto" w:fill="auto"/>
          </w:tcPr>
          <w:p w14:paraId="16E1839A" w14:textId="77777777" w:rsidR="005416A8" w:rsidRPr="000646DB" w:rsidRDefault="005416A8" w:rsidP="00390F9B">
            <w:pPr>
              <w:contextualSpacing/>
              <w:rPr>
                <w:rFonts w:cs="Calibri"/>
              </w:rPr>
            </w:pPr>
          </w:p>
        </w:tc>
        <w:tc>
          <w:tcPr>
            <w:tcW w:w="2105" w:type="dxa"/>
            <w:shd w:val="clear" w:color="auto" w:fill="auto"/>
          </w:tcPr>
          <w:p w14:paraId="6482701A" w14:textId="77777777" w:rsidR="005416A8" w:rsidRPr="000646DB" w:rsidRDefault="005416A8" w:rsidP="00390F9B">
            <w:pPr>
              <w:contextualSpacing/>
              <w:rPr>
                <w:rFonts w:cs="Calibri"/>
              </w:rPr>
            </w:pPr>
          </w:p>
        </w:tc>
        <w:tc>
          <w:tcPr>
            <w:tcW w:w="1237" w:type="dxa"/>
            <w:shd w:val="clear" w:color="auto" w:fill="auto"/>
          </w:tcPr>
          <w:p w14:paraId="7B138862" w14:textId="77777777" w:rsidR="005416A8" w:rsidRPr="000646DB" w:rsidRDefault="005416A8" w:rsidP="00390F9B">
            <w:pPr>
              <w:contextualSpacing/>
              <w:rPr>
                <w:rFonts w:cs="Calibri"/>
              </w:rPr>
            </w:pPr>
          </w:p>
        </w:tc>
        <w:tc>
          <w:tcPr>
            <w:tcW w:w="4663" w:type="dxa"/>
            <w:shd w:val="clear" w:color="auto" w:fill="auto"/>
          </w:tcPr>
          <w:p w14:paraId="376409DE" w14:textId="77777777" w:rsidR="005416A8" w:rsidRPr="000646DB" w:rsidRDefault="005416A8" w:rsidP="00390F9B">
            <w:pPr>
              <w:contextualSpacing/>
              <w:rPr>
                <w:rFonts w:cs="Calibri"/>
              </w:rPr>
            </w:pPr>
          </w:p>
        </w:tc>
      </w:tr>
      <w:tr w:rsidR="005416A8" w:rsidRPr="000646DB" w14:paraId="7BBCBA8B" w14:textId="77777777" w:rsidTr="00390F9B">
        <w:trPr>
          <w:trHeight w:val="715"/>
          <w:jc w:val="center"/>
        </w:trPr>
        <w:tc>
          <w:tcPr>
            <w:tcW w:w="613" w:type="dxa"/>
            <w:shd w:val="clear" w:color="auto" w:fill="auto"/>
          </w:tcPr>
          <w:p w14:paraId="628A43D2" w14:textId="77777777" w:rsidR="005416A8" w:rsidRPr="000646DB" w:rsidRDefault="005416A8" w:rsidP="00390F9B">
            <w:pPr>
              <w:contextualSpacing/>
              <w:rPr>
                <w:rFonts w:cs="Calibri"/>
              </w:rPr>
            </w:pPr>
          </w:p>
        </w:tc>
        <w:tc>
          <w:tcPr>
            <w:tcW w:w="1452" w:type="dxa"/>
            <w:shd w:val="clear" w:color="auto" w:fill="auto"/>
          </w:tcPr>
          <w:p w14:paraId="6D58C6CC" w14:textId="77777777" w:rsidR="005416A8" w:rsidRPr="000646DB" w:rsidRDefault="005416A8" w:rsidP="00390F9B">
            <w:pPr>
              <w:contextualSpacing/>
              <w:rPr>
                <w:rFonts w:cs="Calibri"/>
              </w:rPr>
            </w:pPr>
          </w:p>
        </w:tc>
        <w:tc>
          <w:tcPr>
            <w:tcW w:w="2105" w:type="dxa"/>
            <w:shd w:val="clear" w:color="auto" w:fill="auto"/>
          </w:tcPr>
          <w:p w14:paraId="01CF7574" w14:textId="77777777" w:rsidR="005416A8" w:rsidRPr="000646DB" w:rsidRDefault="005416A8" w:rsidP="00390F9B">
            <w:pPr>
              <w:contextualSpacing/>
              <w:rPr>
                <w:rFonts w:cs="Calibri"/>
              </w:rPr>
            </w:pPr>
          </w:p>
        </w:tc>
        <w:tc>
          <w:tcPr>
            <w:tcW w:w="1237" w:type="dxa"/>
            <w:shd w:val="clear" w:color="auto" w:fill="auto"/>
          </w:tcPr>
          <w:p w14:paraId="0ED981A4" w14:textId="77777777" w:rsidR="005416A8" w:rsidRPr="000646DB" w:rsidRDefault="005416A8" w:rsidP="00390F9B">
            <w:pPr>
              <w:contextualSpacing/>
              <w:rPr>
                <w:rFonts w:cs="Calibri"/>
              </w:rPr>
            </w:pPr>
          </w:p>
        </w:tc>
        <w:tc>
          <w:tcPr>
            <w:tcW w:w="4663" w:type="dxa"/>
            <w:shd w:val="clear" w:color="auto" w:fill="auto"/>
          </w:tcPr>
          <w:p w14:paraId="494F2149" w14:textId="77777777" w:rsidR="005416A8" w:rsidRPr="000646DB" w:rsidRDefault="005416A8" w:rsidP="00390F9B">
            <w:pPr>
              <w:contextualSpacing/>
              <w:rPr>
                <w:rFonts w:cs="Calibri"/>
              </w:rPr>
            </w:pPr>
          </w:p>
        </w:tc>
      </w:tr>
    </w:tbl>
    <w:tbl>
      <w:tblPr>
        <w:tblStyle w:val="TableGrid"/>
        <w:tblW w:w="0" w:type="auto"/>
        <w:jc w:val="center"/>
        <w:tblLook w:val="04A0" w:firstRow="1" w:lastRow="0" w:firstColumn="1" w:lastColumn="0" w:noHBand="0" w:noVBand="1"/>
      </w:tblPr>
      <w:tblGrid>
        <w:gridCol w:w="9742"/>
      </w:tblGrid>
      <w:tr w:rsidR="005416A8" w:rsidRPr="000646DB" w14:paraId="3CD744E1" w14:textId="77777777" w:rsidTr="00390F9B">
        <w:trPr>
          <w:trHeight w:val="1265"/>
          <w:jc w:val="center"/>
        </w:trPr>
        <w:tc>
          <w:tcPr>
            <w:tcW w:w="10081" w:type="dxa"/>
            <w:vAlign w:val="center"/>
          </w:tcPr>
          <w:p w14:paraId="124D5C36" w14:textId="77777777" w:rsidR="005416A8" w:rsidRPr="000646DB" w:rsidRDefault="005416A8" w:rsidP="00390F9B">
            <w:pPr>
              <w:spacing w:line="360" w:lineRule="auto"/>
              <w:contextualSpacing/>
              <w:rPr>
                <w:rFonts w:cs="Calibri"/>
              </w:rPr>
            </w:pPr>
            <w:r w:rsidRPr="000646DB">
              <w:rPr>
                <w:rFonts w:cs="Calibri"/>
              </w:rPr>
              <w:t xml:space="preserve">JAMSTVENI ROK: </w:t>
            </w:r>
          </w:p>
        </w:tc>
      </w:tr>
    </w:tbl>
    <w:p w14:paraId="297A4D99" w14:textId="77777777" w:rsidR="005416A8" w:rsidRPr="000646DB" w:rsidRDefault="005416A8" w:rsidP="005416A8">
      <w:pPr>
        <w:spacing w:line="360" w:lineRule="auto"/>
        <w:contextualSpacing/>
        <w:jc w:val="both"/>
        <w:rPr>
          <w:rFonts w:cs="Calibri"/>
        </w:rPr>
      </w:pPr>
    </w:p>
    <w:p w14:paraId="53FFA299" w14:textId="77777777" w:rsidR="005416A8" w:rsidRPr="000646DB" w:rsidRDefault="005416A8" w:rsidP="005416A8">
      <w:pPr>
        <w:contextualSpacing/>
        <w:jc w:val="center"/>
        <w:rPr>
          <w:rFonts w:cs="Calibri"/>
        </w:rPr>
      </w:pPr>
      <w:r w:rsidRPr="000646DB">
        <w:rPr>
          <w:rFonts w:cs="Calibri"/>
        </w:rPr>
        <w:t>Zapisnik je sastavljen u 2 (dva) istovjetna primjerka, od kojih svaka strana zadržava po jedan primjerak.</w:t>
      </w:r>
    </w:p>
    <w:p w14:paraId="110DB462" w14:textId="77777777" w:rsidR="005416A8" w:rsidRPr="000646DB" w:rsidRDefault="005416A8" w:rsidP="005416A8">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874"/>
        <w:gridCol w:w="4868"/>
      </w:tblGrid>
      <w:tr w:rsidR="005416A8" w:rsidRPr="000646DB" w14:paraId="59FDD551" w14:textId="77777777" w:rsidTr="00390F9B">
        <w:trPr>
          <w:trHeight w:val="1589"/>
          <w:jc w:val="center"/>
        </w:trPr>
        <w:tc>
          <w:tcPr>
            <w:tcW w:w="5004" w:type="dxa"/>
          </w:tcPr>
          <w:p w14:paraId="55CDBD30" w14:textId="77777777" w:rsidR="005416A8" w:rsidRPr="000646DB" w:rsidRDefault="005416A8" w:rsidP="00390F9B">
            <w:pPr>
              <w:spacing w:line="360" w:lineRule="auto"/>
              <w:contextualSpacing/>
              <w:jc w:val="both"/>
              <w:rPr>
                <w:rFonts w:cs="Calibri"/>
              </w:rPr>
            </w:pPr>
            <w:r w:rsidRPr="000646DB">
              <w:rPr>
                <w:rFonts w:cs="Calibri"/>
              </w:rPr>
              <w:t>ISPORUČITELJ (naziv):</w:t>
            </w:r>
          </w:p>
          <w:p w14:paraId="50DFAD02" w14:textId="77777777" w:rsidR="005416A8" w:rsidRPr="000646DB" w:rsidRDefault="005416A8" w:rsidP="00390F9B">
            <w:pPr>
              <w:spacing w:line="360" w:lineRule="auto"/>
              <w:contextualSpacing/>
              <w:jc w:val="both"/>
              <w:rPr>
                <w:rFonts w:cs="Calibri"/>
              </w:rPr>
            </w:pPr>
          </w:p>
        </w:tc>
        <w:tc>
          <w:tcPr>
            <w:tcW w:w="5004" w:type="dxa"/>
          </w:tcPr>
          <w:p w14:paraId="2FFD0603" w14:textId="77777777" w:rsidR="005416A8" w:rsidRPr="000646DB" w:rsidRDefault="005416A8" w:rsidP="00390F9B">
            <w:pPr>
              <w:jc w:val="right"/>
              <w:rPr>
                <w:rFonts w:cs="Calibri"/>
              </w:rPr>
            </w:pPr>
            <w:r w:rsidRPr="000646DB">
              <w:rPr>
                <w:rFonts w:cs="Calibri"/>
              </w:rPr>
              <w:t>NARUČITELJ:</w:t>
            </w:r>
          </w:p>
          <w:p w14:paraId="18DC643A" w14:textId="77777777" w:rsidR="005416A8" w:rsidRPr="000646DB" w:rsidRDefault="005416A8" w:rsidP="00390F9B">
            <w:pPr>
              <w:jc w:val="right"/>
              <w:rPr>
                <w:rFonts w:cs="Calibri"/>
              </w:rPr>
            </w:pPr>
            <w:r w:rsidRPr="000646DB">
              <w:rPr>
                <w:rFonts w:cs="Calibri"/>
              </w:rPr>
              <w:t>Klinika za infektivne bolesti „Dr. Fran Mihaljević“ Mirogojska 8, 10000 Zagreb</w:t>
            </w:r>
          </w:p>
        </w:tc>
      </w:tr>
      <w:tr w:rsidR="005416A8" w:rsidRPr="000646DB" w14:paraId="03996495" w14:textId="77777777" w:rsidTr="00390F9B">
        <w:trPr>
          <w:trHeight w:val="822"/>
          <w:jc w:val="center"/>
        </w:trPr>
        <w:tc>
          <w:tcPr>
            <w:tcW w:w="5004" w:type="dxa"/>
          </w:tcPr>
          <w:p w14:paraId="79ED72DE" w14:textId="77777777" w:rsidR="005416A8" w:rsidRPr="000646DB" w:rsidRDefault="005416A8" w:rsidP="00390F9B">
            <w:pPr>
              <w:spacing w:line="360" w:lineRule="auto"/>
              <w:contextualSpacing/>
              <w:jc w:val="both"/>
              <w:rPr>
                <w:rFonts w:cs="Calibri"/>
              </w:rPr>
            </w:pPr>
            <w:r w:rsidRPr="000646DB">
              <w:rPr>
                <w:rFonts w:cs="Calibri"/>
              </w:rPr>
              <w:t>ZA ISPORUČITELJA:</w:t>
            </w:r>
          </w:p>
          <w:p w14:paraId="255CA4D0" w14:textId="77777777" w:rsidR="005416A8" w:rsidRPr="000646DB" w:rsidRDefault="005416A8" w:rsidP="00390F9B">
            <w:pPr>
              <w:spacing w:line="360" w:lineRule="auto"/>
              <w:contextualSpacing/>
              <w:jc w:val="both"/>
              <w:rPr>
                <w:rFonts w:cs="Calibri"/>
              </w:rPr>
            </w:pPr>
          </w:p>
        </w:tc>
        <w:tc>
          <w:tcPr>
            <w:tcW w:w="5004" w:type="dxa"/>
          </w:tcPr>
          <w:p w14:paraId="6E2B8445" w14:textId="77777777" w:rsidR="005416A8" w:rsidRPr="000646DB" w:rsidRDefault="005416A8" w:rsidP="00390F9B">
            <w:pPr>
              <w:jc w:val="right"/>
              <w:rPr>
                <w:rFonts w:cs="Calibri"/>
              </w:rPr>
            </w:pPr>
            <w:r w:rsidRPr="000646DB">
              <w:rPr>
                <w:rFonts w:cs="Calibri"/>
              </w:rPr>
              <w:t>ZA NARUČITELJA:</w:t>
            </w:r>
          </w:p>
          <w:p w14:paraId="167E3A90" w14:textId="77777777" w:rsidR="005416A8" w:rsidRPr="000646DB" w:rsidRDefault="005416A8" w:rsidP="00390F9B">
            <w:pPr>
              <w:jc w:val="right"/>
              <w:rPr>
                <w:rFonts w:cs="Calibri"/>
              </w:rPr>
            </w:pPr>
          </w:p>
        </w:tc>
      </w:tr>
    </w:tbl>
    <w:p w14:paraId="073347BD" w14:textId="0088B49A" w:rsidR="005416A8" w:rsidRPr="00D37ACF" w:rsidRDefault="005416A8" w:rsidP="00AB2FDA">
      <w:pPr>
        <w:pStyle w:val="Azrastil"/>
        <w:rPr>
          <w:i/>
          <w:szCs w:val="20"/>
          <w:lang w:val="en-US"/>
        </w:rPr>
      </w:pPr>
    </w:p>
    <w:sectPr w:rsidR="005416A8"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F528F" w:rsidRDefault="007F528F" w:rsidP="003C4578">
      <w:pPr>
        <w:spacing w:after="0" w:line="240" w:lineRule="auto"/>
      </w:pPr>
      <w:r>
        <w:separator/>
      </w:r>
    </w:p>
  </w:endnote>
  <w:endnote w:type="continuationSeparator" w:id="0">
    <w:p w14:paraId="6F9FD994" w14:textId="77777777" w:rsidR="007F528F" w:rsidRDefault="007F528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88D8FF4" w:rsidR="007F528F" w:rsidRDefault="007F528F">
        <w:pPr>
          <w:pStyle w:val="Footer"/>
          <w:jc w:val="center"/>
        </w:pPr>
        <w:r>
          <w:fldChar w:fldCharType="begin"/>
        </w:r>
        <w:r>
          <w:instrText xml:space="preserve"> PAGE   \* MERGEFORMAT </w:instrText>
        </w:r>
        <w:r>
          <w:fldChar w:fldCharType="separate"/>
        </w:r>
        <w:r w:rsidR="00787806">
          <w:rPr>
            <w:noProof/>
          </w:rPr>
          <w:t>11</w:t>
        </w:r>
        <w:r>
          <w:rPr>
            <w:noProof/>
          </w:rPr>
          <w:fldChar w:fldCharType="end"/>
        </w:r>
      </w:p>
    </w:sdtContent>
  </w:sdt>
  <w:p w14:paraId="4BD0C80E" w14:textId="77777777" w:rsidR="007F528F" w:rsidRDefault="007F528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F528F" w:rsidRDefault="007F528F" w:rsidP="003C4578">
      <w:pPr>
        <w:spacing w:after="0" w:line="240" w:lineRule="auto"/>
      </w:pPr>
      <w:r>
        <w:separator/>
      </w:r>
    </w:p>
  </w:footnote>
  <w:footnote w:type="continuationSeparator" w:id="0">
    <w:p w14:paraId="7409906B" w14:textId="77777777" w:rsidR="007F528F" w:rsidRDefault="007F528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B52029"/>
    <w:multiLevelType w:val="hybridMultilevel"/>
    <w:tmpl w:val="F130460E"/>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7"/>
  </w:num>
  <w:num w:numId="5">
    <w:abstractNumId w:val="1"/>
  </w:num>
  <w:num w:numId="6">
    <w:abstractNumId w:val="17"/>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5"/>
  </w:num>
  <w:num w:numId="15">
    <w:abstractNumId w:val="24"/>
  </w:num>
  <w:num w:numId="16">
    <w:abstractNumId w:val="22"/>
  </w:num>
  <w:num w:numId="17">
    <w:abstractNumId w:val="21"/>
  </w:num>
  <w:num w:numId="18">
    <w:abstractNumId w:val="6"/>
  </w:num>
  <w:num w:numId="19">
    <w:abstractNumId w:val="20"/>
  </w:num>
  <w:num w:numId="20">
    <w:abstractNumId w:val="0"/>
  </w:num>
  <w:num w:numId="21">
    <w:abstractNumId w:val="9"/>
  </w:num>
  <w:num w:numId="22">
    <w:abstractNumId w:val="11"/>
  </w:num>
  <w:num w:numId="23">
    <w:abstractNumId w:val="14"/>
  </w:num>
  <w:num w:numId="24">
    <w:abstractNumId w:val="18"/>
  </w:num>
  <w:num w:numId="25">
    <w:abstractNumId w:val="16"/>
  </w:num>
  <w:num w:numId="26">
    <w:abstractNumId w:val="3"/>
  </w:num>
  <w:num w:numId="27">
    <w:abstractNumId w:val="19"/>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31289"/>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E15E7"/>
    <w:rsid w:val="001F42DC"/>
    <w:rsid w:val="001F6CC4"/>
    <w:rsid w:val="002033B7"/>
    <w:rsid w:val="002103FC"/>
    <w:rsid w:val="00213A4D"/>
    <w:rsid w:val="00214BF5"/>
    <w:rsid w:val="002537D1"/>
    <w:rsid w:val="00275385"/>
    <w:rsid w:val="00276D85"/>
    <w:rsid w:val="00283F03"/>
    <w:rsid w:val="00291996"/>
    <w:rsid w:val="002920FD"/>
    <w:rsid w:val="002C02D9"/>
    <w:rsid w:val="002E7023"/>
    <w:rsid w:val="002F20F3"/>
    <w:rsid w:val="002F4DE2"/>
    <w:rsid w:val="00305510"/>
    <w:rsid w:val="00305F64"/>
    <w:rsid w:val="00314893"/>
    <w:rsid w:val="003176F7"/>
    <w:rsid w:val="00326DE7"/>
    <w:rsid w:val="00331C60"/>
    <w:rsid w:val="00342681"/>
    <w:rsid w:val="0036138C"/>
    <w:rsid w:val="003662A5"/>
    <w:rsid w:val="00373857"/>
    <w:rsid w:val="00387E2F"/>
    <w:rsid w:val="00390F9B"/>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16A8"/>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0026"/>
    <w:rsid w:val="006B172F"/>
    <w:rsid w:val="006B7372"/>
    <w:rsid w:val="006D7178"/>
    <w:rsid w:val="006F1A64"/>
    <w:rsid w:val="006F26B1"/>
    <w:rsid w:val="00711C2E"/>
    <w:rsid w:val="00712FAF"/>
    <w:rsid w:val="00726E1C"/>
    <w:rsid w:val="00731B6B"/>
    <w:rsid w:val="00753EFD"/>
    <w:rsid w:val="00755A83"/>
    <w:rsid w:val="007635F8"/>
    <w:rsid w:val="00763A69"/>
    <w:rsid w:val="007734C9"/>
    <w:rsid w:val="00787806"/>
    <w:rsid w:val="007912D0"/>
    <w:rsid w:val="007913A0"/>
    <w:rsid w:val="00796D83"/>
    <w:rsid w:val="007B5DC5"/>
    <w:rsid w:val="007C4820"/>
    <w:rsid w:val="007D1B8A"/>
    <w:rsid w:val="007D2525"/>
    <w:rsid w:val="007D534C"/>
    <w:rsid w:val="007F528F"/>
    <w:rsid w:val="00824825"/>
    <w:rsid w:val="00824CCB"/>
    <w:rsid w:val="008366A0"/>
    <w:rsid w:val="0084481D"/>
    <w:rsid w:val="00856EB9"/>
    <w:rsid w:val="008603EC"/>
    <w:rsid w:val="0086348D"/>
    <w:rsid w:val="008706CC"/>
    <w:rsid w:val="00871E5F"/>
    <w:rsid w:val="008748B8"/>
    <w:rsid w:val="00881889"/>
    <w:rsid w:val="00884700"/>
    <w:rsid w:val="00896F38"/>
    <w:rsid w:val="008A26CC"/>
    <w:rsid w:val="008A7F59"/>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CA9"/>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52663"/>
    <w:rsid w:val="00B60BE4"/>
    <w:rsid w:val="00B8009C"/>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966E1"/>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76FDC"/>
    <w:rsid w:val="00D81860"/>
    <w:rsid w:val="00D9475B"/>
    <w:rsid w:val="00D95592"/>
    <w:rsid w:val="00DB4DBD"/>
    <w:rsid w:val="00DE5C67"/>
    <w:rsid w:val="00DE6A44"/>
    <w:rsid w:val="00DF0C5A"/>
    <w:rsid w:val="00E00BB9"/>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A16E0"/>
    <w:rsid w:val="00FA2534"/>
    <w:rsid w:val="00FA4421"/>
    <w:rsid w:val="00FA4D91"/>
    <w:rsid w:val="00FB1740"/>
    <w:rsid w:val="00FB6B5C"/>
    <w:rsid w:val="00FB7D7D"/>
    <w:rsid w:val="00FC1514"/>
    <w:rsid w:val="00FC2739"/>
    <w:rsid w:val="00FC7065"/>
    <w:rsid w:val="00FC738B"/>
    <w:rsid w:val="00FD312E"/>
    <w:rsid w:val="00FE10EC"/>
    <w:rsid w:val="00FE78BC"/>
    <w:rsid w:val="00FF0643"/>
    <w:rsid w:val="00FF23A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305F6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5F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pt">
    <w:name w:val="Body text + 6 pt"/>
    <w:aliases w:val="Spacing 0 pt"/>
    <w:rsid w:val="001E15E7"/>
    <w:rPr>
      <w:rFonts w:ascii="Arial" w:eastAsia="Arial" w:hAnsi="Arial" w:cs="Arial" w:hint="default"/>
      <w:b w:val="0"/>
      <w:bCs w:val="0"/>
      <w:i w:val="0"/>
      <w:iCs w:val="0"/>
      <w:smallCaps w:val="0"/>
      <w:strike w:val="0"/>
      <w:dstrike w:val="0"/>
      <w:spacing w:val="-1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D587E-661C-4840-9C8E-5FB0A34E6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22</Pages>
  <Words>7474</Words>
  <Characters>42603</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192</cp:revision>
  <cp:lastPrinted>2020-06-04T06:10:00Z</cp:lastPrinted>
  <dcterms:created xsi:type="dcterms:W3CDTF">2020-02-07T08:43:00Z</dcterms:created>
  <dcterms:modified xsi:type="dcterms:W3CDTF">2020-09-29T11:18:00Z</dcterms:modified>
</cp:coreProperties>
</file>