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E322C0">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9F447F">
        <w:rPr>
          <w:rFonts w:asciiTheme="minorHAnsi" w:hAnsiTheme="minorHAnsi" w:cstheme="minorHAnsi"/>
          <w:sz w:val="28"/>
          <w:szCs w:val="28"/>
        </w:rPr>
        <w:t xml:space="preserve">: </w:t>
      </w:r>
      <w:r w:rsidR="00385ABC">
        <w:rPr>
          <w:rFonts w:asciiTheme="minorHAnsi" w:hAnsiTheme="minorHAnsi" w:cstheme="minorHAnsi"/>
          <w:sz w:val="28"/>
          <w:szCs w:val="28"/>
        </w:rPr>
        <w:t>Mikroskopi za laboratorij</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BF0B7F">
        <w:rPr>
          <w:rFonts w:asciiTheme="minorHAnsi" w:hAnsiTheme="minorHAnsi" w:cstheme="minorHAnsi"/>
          <w:sz w:val="28"/>
          <w:szCs w:val="28"/>
        </w:rPr>
        <w:t>8</w:t>
      </w:r>
      <w:r w:rsidR="004A7C76">
        <w:rPr>
          <w:rFonts w:asciiTheme="minorHAnsi" w:hAnsiTheme="minorHAnsi" w:cstheme="minorHAnsi"/>
          <w:sz w:val="28"/>
          <w:szCs w:val="28"/>
        </w:rPr>
        <w:t>2</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2A5DEE">
        <w:rPr>
          <w:rFonts w:cstheme="minorHAnsi"/>
          <w:sz w:val="28"/>
          <w:szCs w:val="28"/>
        </w:rPr>
        <w:t>1513</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BF0B7F">
        <w:rPr>
          <w:rFonts w:asciiTheme="minorHAnsi" w:hAnsiTheme="minorHAnsi" w:cstheme="minorHAnsi"/>
          <w:sz w:val="28"/>
          <w:szCs w:val="28"/>
        </w:rPr>
        <w:t>srpanj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5E6D2B">
      <w:pPr>
        <w:pStyle w:val="ListParagraph"/>
        <w:numPr>
          <w:ilvl w:val="0"/>
          <w:numId w:val="2"/>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BF0B7F">
        <w:rPr>
          <w:rFonts w:eastAsia="Times New Roman" w:cstheme="minorHAnsi"/>
          <w:sz w:val="22"/>
          <w:szCs w:val="22"/>
          <w:lang w:eastAsia="hr-HR"/>
        </w:rPr>
        <w:t>8</w:t>
      </w:r>
      <w:r w:rsidR="00385ABC">
        <w:rPr>
          <w:rFonts w:eastAsia="Times New Roman" w:cstheme="minorHAnsi"/>
          <w:sz w:val="22"/>
          <w:szCs w:val="22"/>
          <w:lang w:eastAsia="hr-HR"/>
        </w:rPr>
        <w:t>2</w:t>
      </w:r>
      <w:r w:rsidRPr="009C25C3">
        <w:rPr>
          <w:rFonts w:eastAsia="Times New Roman" w:cstheme="minorHAnsi"/>
          <w:sz w:val="22"/>
          <w:szCs w:val="22"/>
          <w:lang w:eastAsia="hr-HR"/>
        </w:rPr>
        <w:t>/2020 JN</w:t>
      </w:r>
    </w:p>
    <w:p w:rsidR="00105150" w:rsidRPr="009C25C3" w:rsidRDefault="00105150" w:rsidP="005E6D2B">
      <w:pPr>
        <w:pStyle w:val="ListParagraph"/>
        <w:numPr>
          <w:ilvl w:val="0"/>
          <w:numId w:val="2"/>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385ABC" w:rsidRPr="00385ABC">
        <w:rPr>
          <w:rFonts w:eastAsia="Times New Roman" w:cstheme="minorHAnsi"/>
          <w:sz w:val="22"/>
          <w:szCs w:val="22"/>
          <w:lang w:eastAsia="hr-HR"/>
        </w:rPr>
        <w:t>38510000-3</w:t>
      </w:r>
      <w:r w:rsidR="00385ABC">
        <w:rPr>
          <w:rFonts w:eastAsia="Times New Roman" w:cstheme="minorHAnsi"/>
          <w:sz w:val="22"/>
          <w:szCs w:val="22"/>
          <w:lang w:eastAsia="hr-HR"/>
        </w:rPr>
        <w:t xml:space="preserve"> Mikroskopi</w:t>
      </w:r>
    </w:p>
    <w:p w:rsidR="00105150" w:rsidRPr="009C25C3" w:rsidRDefault="00105150" w:rsidP="005E6D2B">
      <w:pPr>
        <w:pStyle w:val="ListParagraph"/>
        <w:numPr>
          <w:ilvl w:val="0"/>
          <w:numId w:val="2"/>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385ABC">
        <w:rPr>
          <w:rFonts w:eastAsia="Times New Roman" w:cstheme="minorHAnsi"/>
          <w:sz w:val="22"/>
          <w:szCs w:val="22"/>
          <w:lang w:eastAsia="hr-HR"/>
        </w:rPr>
        <w:t>Sklopit će se ugovor</w:t>
      </w:r>
    </w:p>
    <w:p w:rsidR="00105150" w:rsidRPr="00032028" w:rsidRDefault="00105150" w:rsidP="005E6D2B">
      <w:pPr>
        <w:pStyle w:val="ListParagraph"/>
        <w:numPr>
          <w:ilvl w:val="0"/>
          <w:numId w:val="2"/>
        </w:numPr>
        <w:spacing w:after="0" w:line="240" w:lineRule="auto"/>
        <w:outlineLvl w:val="0"/>
        <w:rPr>
          <w:rFonts w:cstheme="minorHAnsi"/>
          <w:sz w:val="22"/>
          <w:szCs w:val="22"/>
          <w:lang w:val="en-US"/>
        </w:rPr>
      </w:pPr>
      <w:r w:rsidRPr="00906DB0">
        <w:rPr>
          <w:rFonts w:eastAsia="Times New Roman" w:cstheme="minorHAnsi"/>
          <w:b/>
          <w:sz w:val="22"/>
          <w:szCs w:val="22"/>
          <w:lang w:eastAsia="hr-HR"/>
        </w:rPr>
        <w:t>Rok isporuke</w:t>
      </w:r>
      <w:r w:rsidRPr="00906DB0">
        <w:rPr>
          <w:rFonts w:cstheme="minorHAnsi"/>
          <w:sz w:val="22"/>
          <w:szCs w:val="22"/>
        </w:rPr>
        <w:t xml:space="preserve">: </w:t>
      </w:r>
      <w:r w:rsidR="00F500AC" w:rsidRPr="002A5DEE">
        <w:rPr>
          <w:rFonts w:cstheme="minorHAnsi"/>
          <w:sz w:val="22"/>
          <w:szCs w:val="22"/>
        </w:rPr>
        <w:t>3</w:t>
      </w:r>
      <w:r w:rsidR="00385ABC" w:rsidRPr="002A5DEE">
        <w:rPr>
          <w:rFonts w:cstheme="minorHAnsi"/>
          <w:sz w:val="22"/>
          <w:szCs w:val="22"/>
        </w:rPr>
        <w:t>0 dana od sklopljenog ugovora</w:t>
      </w:r>
    </w:p>
    <w:p w:rsidR="001D1314" w:rsidRPr="001D1314" w:rsidRDefault="001D1314" w:rsidP="005E6D2B">
      <w:pPr>
        <w:numPr>
          <w:ilvl w:val="0"/>
          <w:numId w:val="2"/>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1D1314" w:rsidRDefault="001D1314" w:rsidP="005E6D2B">
      <w:pPr>
        <w:numPr>
          <w:ilvl w:val="0"/>
          <w:numId w:val="5"/>
        </w:numPr>
        <w:autoSpaceDE w:val="0"/>
        <w:autoSpaceDN w:val="0"/>
        <w:adjustRightInd w:val="0"/>
        <w:contextualSpacing/>
        <w:jc w:val="both"/>
        <w:rPr>
          <w:rFonts w:cs="Arial"/>
        </w:rPr>
      </w:pPr>
      <w:r w:rsidRPr="001D1314">
        <w:rPr>
          <w:rFonts w:cs="Arial"/>
        </w:rPr>
        <w:t>jamstveni list</w:t>
      </w:r>
    </w:p>
    <w:p w:rsidR="000E2C09" w:rsidRPr="000E2C09" w:rsidRDefault="001D1314" w:rsidP="005E6D2B">
      <w:pPr>
        <w:numPr>
          <w:ilvl w:val="0"/>
          <w:numId w:val="5"/>
        </w:numPr>
        <w:autoSpaceDE w:val="0"/>
        <w:autoSpaceDN w:val="0"/>
        <w:adjustRightInd w:val="0"/>
        <w:spacing w:after="0"/>
        <w:contextualSpacing/>
        <w:jc w:val="both"/>
        <w:rPr>
          <w:rFonts w:cs="Arial"/>
        </w:rPr>
      </w:pPr>
      <w:r w:rsidRPr="001D1314">
        <w:rPr>
          <w:rFonts w:cs="Arial"/>
        </w:rPr>
        <w:t>jamstvo za otklanjanje nedostataka u jamstvenom roku propisano u ovoj Dokumentaciji</w:t>
      </w:r>
    </w:p>
    <w:p w:rsidR="000E2C09" w:rsidRPr="000E2C09" w:rsidRDefault="000E2C09" w:rsidP="005E6D2B">
      <w:pPr>
        <w:pStyle w:val="ListParagraph"/>
        <w:numPr>
          <w:ilvl w:val="0"/>
          <w:numId w:val="2"/>
        </w:numPr>
        <w:autoSpaceDE w:val="0"/>
        <w:autoSpaceDN w:val="0"/>
        <w:adjustRightInd w:val="0"/>
        <w:jc w:val="both"/>
        <w:rPr>
          <w:rFonts w:cs="Arial"/>
        </w:rPr>
      </w:pPr>
      <w:r w:rsidRPr="000E2C09">
        <w:rPr>
          <w:rFonts w:cs="Arial"/>
          <w:b/>
        </w:rPr>
        <w:t>Procijenjena vrijednost</w:t>
      </w:r>
      <w:r>
        <w:rPr>
          <w:rFonts w:cs="Arial"/>
        </w:rPr>
        <w:t>: 172.000,00 kn bez PDV-a</w:t>
      </w:r>
    </w:p>
    <w:p w:rsidR="00105150" w:rsidRPr="002A5DEE" w:rsidRDefault="00105150" w:rsidP="005E6D2B">
      <w:pPr>
        <w:pStyle w:val="ListParagraph"/>
        <w:numPr>
          <w:ilvl w:val="0"/>
          <w:numId w:val="2"/>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002A5DEE">
        <w:rPr>
          <w:rFonts w:eastAsia="Times New Roman" w:cstheme="minorHAnsi"/>
          <w:sz w:val="22"/>
          <w:szCs w:val="22"/>
          <w:lang w:eastAsia="hr-HR"/>
        </w:rPr>
        <w:t xml:space="preserve">Predmet nabave </w:t>
      </w:r>
      <w:r w:rsidRPr="009C25C3">
        <w:rPr>
          <w:rFonts w:eastAsia="Times New Roman" w:cstheme="minorHAnsi"/>
          <w:sz w:val="22"/>
          <w:szCs w:val="22"/>
          <w:lang w:eastAsia="hr-HR"/>
        </w:rPr>
        <w:t xml:space="preserve"> podijeljen</w:t>
      </w:r>
      <w:r w:rsidR="002A5DEE">
        <w:rPr>
          <w:rFonts w:eastAsia="Times New Roman" w:cstheme="minorHAnsi"/>
          <w:sz w:val="22"/>
          <w:szCs w:val="22"/>
          <w:lang w:eastAsia="hr-HR"/>
        </w:rPr>
        <w:t xml:space="preserve"> je na 2</w:t>
      </w:r>
      <w:r w:rsidRPr="009C25C3">
        <w:rPr>
          <w:rFonts w:eastAsia="Times New Roman" w:cstheme="minorHAnsi"/>
          <w:sz w:val="22"/>
          <w:szCs w:val="22"/>
          <w:lang w:eastAsia="hr-HR"/>
        </w:rPr>
        <w:t xml:space="preserve"> grupe</w:t>
      </w:r>
      <w:r w:rsidR="002A5DEE">
        <w:rPr>
          <w:rFonts w:eastAsia="Times New Roman" w:cstheme="minorHAnsi"/>
          <w:sz w:val="22"/>
          <w:szCs w:val="22"/>
          <w:lang w:eastAsia="hr-HR"/>
        </w:rPr>
        <w:t>:</w:t>
      </w:r>
    </w:p>
    <w:p w:rsidR="002A5DEE" w:rsidRDefault="002A5DEE" w:rsidP="002A5DEE">
      <w:pPr>
        <w:pStyle w:val="ListParagraph"/>
        <w:spacing w:after="0" w:line="240" w:lineRule="auto"/>
        <w:jc w:val="both"/>
        <w:outlineLvl w:val="0"/>
        <w:rPr>
          <w:rFonts w:eastAsia="Times New Roman" w:cstheme="minorHAnsi"/>
          <w:b/>
          <w:sz w:val="22"/>
          <w:szCs w:val="22"/>
          <w:lang w:eastAsia="hr-HR"/>
        </w:rPr>
      </w:pPr>
    </w:p>
    <w:tbl>
      <w:tblPr>
        <w:tblStyle w:val="TableGrid"/>
        <w:tblW w:w="0" w:type="auto"/>
        <w:jc w:val="center"/>
        <w:tblLook w:val="04A0" w:firstRow="1" w:lastRow="0" w:firstColumn="1" w:lastColumn="0" w:noHBand="0" w:noVBand="1"/>
      </w:tblPr>
      <w:tblGrid>
        <w:gridCol w:w="871"/>
        <w:gridCol w:w="3827"/>
        <w:gridCol w:w="3788"/>
      </w:tblGrid>
      <w:tr w:rsidR="002A5DEE" w:rsidRPr="001053D2" w:rsidTr="004631E2">
        <w:trPr>
          <w:trHeight w:val="232"/>
          <w:jc w:val="center"/>
        </w:trPr>
        <w:tc>
          <w:tcPr>
            <w:tcW w:w="871" w:type="dxa"/>
            <w:shd w:val="clear" w:color="auto" w:fill="DBE5F1" w:themeFill="accent1" w:themeFillTint="33"/>
          </w:tcPr>
          <w:p w:rsidR="002A5DEE" w:rsidRPr="001053D2" w:rsidRDefault="002A5DEE" w:rsidP="004631E2">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rsidR="002A5DEE" w:rsidRPr="001053D2" w:rsidRDefault="002A5DEE" w:rsidP="004631E2">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2A5DEE" w:rsidRPr="001053D2" w:rsidRDefault="002A5DEE" w:rsidP="004631E2">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Ukupna procijenjena vrijednost grupe bez PDV-a, u kn</w:t>
            </w:r>
          </w:p>
        </w:tc>
      </w:tr>
      <w:tr w:rsidR="002A5DEE" w:rsidRPr="001053D2" w:rsidTr="004631E2">
        <w:trPr>
          <w:trHeight w:val="219"/>
          <w:jc w:val="center"/>
        </w:trPr>
        <w:tc>
          <w:tcPr>
            <w:tcW w:w="871" w:type="dxa"/>
          </w:tcPr>
          <w:p w:rsidR="002A5DEE" w:rsidRPr="001053D2" w:rsidRDefault="002A5DEE" w:rsidP="005E6D2B">
            <w:pPr>
              <w:pStyle w:val="Heading2"/>
              <w:numPr>
                <w:ilvl w:val="0"/>
                <w:numId w:val="12"/>
              </w:numPr>
              <w:spacing w:before="0"/>
              <w:jc w:val="center"/>
              <w:outlineLvl w:val="1"/>
              <w:rPr>
                <w:rFonts w:asciiTheme="minorHAnsi" w:hAnsiTheme="minorHAnsi" w:cstheme="minorHAnsi"/>
                <w:b/>
                <w:color w:val="000000" w:themeColor="text1"/>
                <w:sz w:val="20"/>
                <w:szCs w:val="20"/>
              </w:rPr>
            </w:pPr>
          </w:p>
        </w:tc>
        <w:tc>
          <w:tcPr>
            <w:tcW w:w="3827" w:type="dxa"/>
          </w:tcPr>
          <w:p w:rsidR="002A5DEE" w:rsidRPr="001053D2" w:rsidRDefault="002A5DEE" w:rsidP="004631E2">
            <w:pPr>
              <w:rPr>
                <w:rFonts w:ascii="Calibri" w:hAnsi="Calibri" w:cs="Calibri"/>
                <w:b/>
                <w:bCs/>
                <w:color w:val="000000"/>
                <w:sz w:val="20"/>
                <w:szCs w:val="20"/>
              </w:rPr>
            </w:pPr>
            <w:r>
              <w:rPr>
                <w:rFonts w:ascii="Calibri" w:hAnsi="Calibri" w:cs="Calibri"/>
                <w:b/>
                <w:bCs/>
                <w:color w:val="000000"/>
                <w:sz w:val="20"/>
                <w:szCs w:val="20"/>
              </w:rPr>
              <w:t>Mikroskop</w:t>
            </w:r>
            <w:r w:rsidRPr="001053D2">
              <w:rPr>
                <w:rFonts w:ascii="Calibri" w:hAnsi="Calibri" w:cs="Calibri"/>
                <w:b/>
                <w:bCs/>
                <w:color w:val="000000"/>
                <w:sz w:val="20"/>
                <w:szCs w:val="20"/>
              </w:rPr>
              <w:t xml:space="preserve"> 1</w:t>
            </w:r>
          </w:p>
        </w:tc>
        <w:tc>
          <w:tcPr>
            <w:tcW w:w="3788" w:type="dxa"/>
            <w:tcBorders>
              <w:top w:val="single" w:sz="4" w:space="0" w:color="auto"/>
              <w:left w:val="nil"/>
              <w:bottom w:val="single" w:sz="4" w:space="0" w:color="auto"/>
              <w:right w:val="single" w:sz="4" w:space="0" w:color="auto"/>
            </w:tcBorders>
            <w:shd w:val="clear" w:color="auto" w:fill="auto"/>
            <w:vAlign w:val="center"/>
          </w:tcPr>
          <w:p w:rsidR="002A5DEE" w:rsidRPr="001053D2" w:rsidRDefault="002A5DEE" w:rsidP="004631E2">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93</w:t>
            </w:r>
            <w:r w:rsidRPr="001053D2">
              <w:rPr>
                <w:rFonts w:asciiTheme="minorHAnsi" w:hAnsiTheme="minorHAnsi" w:cstheme="minorHAnsi"/>
                <w:b/>
                <w:color w:val="000000" w:themeColor="text1"/>
                <w:sz w:val="20"/>
                <w:szCs w:val="20"/>
              </w:rPr>
              <w:t>.000,00</w:t>
            </w:r>
          </w:p>
        </w:tc>
      </w:tr>
      <w:tr w:rsidR="002A5DEE" w:rsidRPr="005B302E" w:rsidTr="004631E2">
        <w:trPr>
          <w:trHeight w:val="219"/>
          <w:jc w:val="center"/>
        </w:trPr>
        <w:tc>
          <w:tcPr>
            <w:tcW w:w="871" w:type="dxa"/>
          </w:tcPr>
          <w:p w:rsidR="002A5DEE" w:rsidRPr="001053D2" w:rsidRDefault="002A5DEE" w:rsidP="005E6D2B">
            <w:pPr>
              <w:pStyle w:val="Heading2"/>
              <w:numPr>
                <w:ilvl w:val="0"/>
                <w:numId w:val="12"/>
              </w:numPr>
              <w:spacing w:before="0"/>
              <w:jc w:val="center"/>
              <w:outlineLvl w:val="1"/>
              <w:rPr>
                <w:rFonts w:asciiTheme="minorHAnsi" w:hAnsiTheme="minorHAnsi" w:cstheme="minorHAnsi"/>
                <w:b/>
                <w:color w:val="000000" w:themeColor="text1"/>
                <w:sz w:val="20"/>
                <w:szCs w:val="20"/>
              </w:rPr>
            </w:pPr>
          </w:p>
        </w:tc>
        <w:tc>
          <w:tcPr>
            <w:tcW w:w="3827" w:type="dxa"/>
          </w:tcPr>
          <w:p w:rsidR="002A5DEE" w:rsidRPr="001053D2" w:rsidRDefault="002A5DEE" w:rsidP="004631E2">
            <w:pPr>
              <w:rPr>
                <w:rFonts w:ascii="Calibri" w:hAnsi="Calibri" w:cs="Calibri"/>
                <w:b/>
                <w:bCs/>
                <w:color w:val="000000"/>
                <w:sz w:val="20"/>
                <w:szCs w:val="20"/>
              </w:rPr>
            </w:pPr>
            <w:r>
              <w:rPr>
                <w:rFonts w:ascii="Calibri" w:hAnsi="Calibri" w:cs="Calibri"/>
                <w:b/>
                <w:bCs/>
                <w:color w:val="000000"/>
                <w:sz w:val="20"/>
                <w:szCs w:val="20"/>
              </w:rPr>
              <w:t>Mikroskop</w:t>
            </w:r>
            <w:r w:rsidRPr="001053D2">
              <w:rPr>
                <w:rFonts w:ascii="Calibri" w:hAnsi="Calibri" w:cs="Calibri"/>
                <w:b/>
                <w:bCs/>
                <w:color w:val="000000"/>
                <w:sz w:val="20"/>
                <w:szCs w:val="2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rsidR="002A5DEE" w:rsidRPr="005B302E" w:rsidRDefault="002A5DEE" w:rsidP="004631E2">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79</w:t>
            </w:r>
            <w:r w:rsidRPr="001053D2">
              <w:rPr>
                <w:rFonts w:asciiTheme="minorHAnsi" w:hAnsiTheme="minorHAnsi" w:cstheme="minorHAnsi"/>
                <w:b/>
                <w:color w:val="000000" w:themeColor="text1"/>
                <w:sz w:val="20"/>
                <w:szCs w:val="20"/>
              </w:rPr>
              <w:t>.000,00</w:t>
            </w:r>
          </w:p>
        </w:tc>
      </w:tr>
    </w:tbl>
    <w:p w:rsidR="002A5DEE" w:rsidRPr="002A5DEE" w:rsidRDefault="002A5DEE" w:rsidP="002A5DEE">
      <w:pPr>
        <w:spacing w:after="0" w:line="240" w:lineRule="auto"/>
        <w:jc w:val="both"/>
        <w:outlineLvl w:val="0"/>
        <w:rPr>
          <w:rFonts w:cstheme="minorHAnsi"/>
        </w:rPr>
      </w:pPr>
    </w:p>
    <w:p w:rsidR="00105150" w:rsidRPr="009C25C3" w:rsidRDefault="00105150" w:rsidP="005E6D2B">
      <w:pPr>
        <w:pStyle w:val="ListParagraph"/>
        <w:numPr>
          <w:ilvl w:val="0"/>
          <w:numId w:val="2"/>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0E2C09">
        <w:rPr>
          <w:rFonts w:asciiTheme="minorHAnsi" w:eastAsia="Times New Roman" w:hAnsiTheme="minorHAnsi" w:cstheme="minorHAnsi"/>
          <w:b/>
          <w:lang w:eastAsia="hr-HR"/>
        </w:rPr>
        <w:t>Mikroskopi za laboratorij</w:t>
      </w:r>
    </w:p>
    <w:p w:rsidR="00105150" w:rsidRPr="009C25C3" w:rsidRDefault="00105150" w:rsidP="005E6D2B">
      <w:pPr>
        <w:pStyle w:val="ListParagraph"/>
        <w:numPr>
          <w:ilvl w:val="0"/>
          <w:numId w:val="3"/>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5E6D2B">
      <w:pPr>
        <w:pStyle w:val="ListParagraph"/>
        <w:numPr>
          <w:ilvl w:val="0"/>
          <w:numId w:val="3"/>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5E6D2B">
      <w:pPr>
        <w:pStyle w:val="NoSpacing"/>
        <w:numPr>
          <w:ilvl w:val="0"/>
          <w:numId w:val="3"/>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lastRenderedPageBreak/>
        <w:t>Ukoliko određenu stavku troškovnika ponuditelj neće naplaćivati, odnosno, ukoliko ju nudi besplatno ili je ista uračunata u cijenu neke druge stavke, ponuditelj je u troškovnicima za istu stavku obvezan upisati iznos „0,00“.</w:t>
      </w:r>
    </w:p>
    <w:p w:rsidR="00105150" w:rsidRPr="009C25C3" w:rsidRDefault="00105150" w:rsidP="00105150">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735981" w:rsidRDefault="00735981" w:rsidP="00DB0ACD">
      <w:pPr>
        <w:pStyle w:val="NoSpacing"/>
        <w:jc w:val="both"/>
        <w:rPr>
          <w:rFonts w:asciiTheme="minorHAnsi" w:hAnsiTheme="minorHAnsi" w:cstheme="minorHAnsi"/>
          <w:b/>
        </w:rPr>
      </w:pP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5E6D2B">
      <w:pPr>
        <w:pStyle w:val="NoSpacing"/>
        <w:numPr>
          <w:ilvl w:val="0"/>
          <w:numId w:val="6"/>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5E6D2B">
      <w:pPr>
        <w:pStyle w:val="tekstbezuvlake"/>
        <w:numPr>
          <w:ilvl w:val="0"/>
          <w:numId w:val="8"/>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5E6D2B">
      <w:pPr>
        <w:pStyle w:val="tekstbezuvlake"/>
        <w:numPr>
          <w:ilvl w:val="0"/>
          <w:numId w:val="6"/>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5E6D2B">
      <w:pPr>
        <w:pStyle w:val="tekstbezuvlake"/>
        <w:numPr>
          <w:ilvl w:val="0"/>
          <w:numId w:val="4"/>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1D1314" w:rsidRPr="00CC3403" w:rsidRDefault="001D1314" w:rsidP="001D1314">
      <w:pPr>
        <w:pStyle w:val="tekstbezuvlake"/>
        <w:spacing w:after="0"/>
        <w:ind w:left="720"/>
        <w:rPr>
          <w:rFonts w:asciiTheme="minorHAnsi" w:hAnsiTheme="minorHAnsi"/>
          <w:sz w:val="22"/>
        </w:rPr>
      </w:pPr>
    </w:p>
    <w:p w:rsidR="001D1314" w:rsidRPr="00CC3403" w:rsidRDefault="001D1314" w:rsidP="001D1314">
      <w:pPr>
        <w:pStyle w:val="NoSpacing"/>
        <w:ind w:left="709"/>
        <w:jc w:val="both"/>
        <w:rPr>
          <w:rFonts w:asciiTheme="minorHAnsi" w:hAnsiTheme="minorHAnsi" w:cstheme="minorHAnsi"/>
        </w:rPr>
      </w:pPr>
      <w:r w:rsidRPr="00CC3403">
        <w:rPr>
          <w:rFonts w:asciiTheme="minorHAnsi" w:hAnsiTheme="minorHAnsi" w:cstheme="minorHAnsi"/>
        </w:rPr>
        <w:t>Svi dokazi koji se dostavljaju mogu se dostaviti u neovjerenim preslikama.</w:t>
      </w:r>
    </w:p>
    <w:p w:rsidR="0068516D" w:rsidRPr="009C25C3" w:rsidRDefault="0068516D" w:rsidP="00B37BEC">
      <w:pPr>
        <w:pStyle w:val="NoSpacing"/>
        <w:spacing w:line="276" w:lineRule="auto"/>
        <w:jc w:val="both"/>
        <w:rPr>
          <w:rFonts w:asciiTheme="minorHAnsi" w:hAnsiTheme="minorHAnsi" w:cstheme="minorHAnsi"/>
          <w:b/>
          <w:u w:val="single"/>
          <w:lang w:eastAsia="hr-HR"/>
        </w:rPr>
      </w:pPr>
    </w:p>
    <w:p w:rsidR="00B37BEC" w:rsidRPr="00844D4B" w:rsidRDefault="00B37BEC" w:rsidP="005E6D2B">
      <w:pPr>
        <w:pStyle w:val="ListParagraph"/>
        <w:numPr>
          <w:ilvl w:val="0"/>
          <w:numId w:val="4"/>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B37BEC" w:rsidRPr="009C25C3" w:rsidRDefault="00B37BEC" w:rsidP="00B37BEC">
      <w:pPr>
        <w:spacing w:after="0"/>
        <w:ind w:left="709"/>
        <w:jc w:val="both"/>
        <w:rPr>
          <w:rFonts w:cstheme="minorHAnsi"/>
          <w:color w:val="000000"/>
        </w:rPr>
      </w:pPr>
      <w:r w:rsidRPr="009C25C3">
        <w:rPr>
          <w:rFonts w:cstheme="minorHAnsi"/>
          <w:color w:val="000000"/>
        </w:rPr>
        <w:t>Gospodarski subjekt mora u ponudi dostaviti jedno od slijedećeg:</w:t>
      </w:r>
    </w:p>
    <w:p w:rsidR="00B37BEC" w:rsidRPr="009C25C3" w:rsidRDefault="00B37BEC" w:rsidP="005E6D2B">
      <w:pPr>
        <w:numPr>
          <w:ilvl w:val="0"/>
          <w:numId w:val="1"/>
        </w:numPr>
        <w:spacing w:after="0"/>
        <w:contextualSpacing/>
        <w:jc w:val="both"/>
        <w:rPr>
          <w:rFonts w:cstheme="minorHAnsi"/>
          <w:color w:val="000000"/>
        </w:rPr>
      </w:pPr>
      <w:r w:rsidRPr="009C25C3">
        <w:rPr>
          <w:rFonts w:cstheme="minorHAnsi"/>
          <w:color w:val="000000"/>
        </w:rPr>
        <w:t>katalog ili</w:t>
      </w:r>
    </w:p>
    <w:p w:rsidR="00B37BEC" w:rsidRPr="009C25C3" w:rsidRDefault="00B37BEC" w:rsidP="005E6D2B">
      <w:pPr>
        <w:numPr>
          <w:ilvl w:val="0"/>
          <w:numId w:val="1"/>
        </w:numPr>
        <w:spacing w:after="0"/>
        <w:contextualSpacing/>
        <w:jc w:val="both"/>
        <w:rPr>
          <w:rFonts w:cstheme="minorHAnsi"/>
          <w:color w:val="000000"/>
        </w:rPr>
      </w:pPr>
      <w:r w:rsidRPr="009C25C3">
        <w:rPr>
          <w:rFonts w:cstheme="minorHAnsi"/>
          <w:color w:val="000000"/>
        </w:rPr>
        <w:t>prospekt ili</w:t>
      </w:r>
    </w:p>
    <w:p w:rsidR="00B37BEC" w:rsidRPr="009C25C3" w:rsidRDefault="00B37BEC" w:rsidP="005E6D2B">
      <w:pPr>
        <w:numPr>
          <w:ilvl w:val="0"/>
          <w:numId w:val="1"/>
        </w:numPr>
        <w:spacing w:after="0"/>
        <w:contextualSpacing/>
        <w:jc w:val="both"/>
        <w:rPr>
          <w:rFonts w:cstheme="minorHAnsi"/>
          <w:color w:val="000000"/>
        </w:rPr>
      </w:pPr>
      <w:r w:rsidRPr="009C25C3">
        <w:rPr>
          <w:rFonts w:cstheme="minorHAnsi"/>
          <w:color w:val="000000"/>
        </w:rPr>
        <w:t>brošuru ili</w:t>
      </w:r>
    </w:p>
    <w:p w:rsidR="00B37BEC" w:rsidRPr="009C25C3" w:rsidRDefault="00B37BEC" w:rsidP="005E6D2B">
      <w:pPr>
        <w:numPr>
          <w:ilvl w:val="0"/>
          <w:numId w:val="1"/>
        </w:numPr>
        <w:spacing w:after="0"/>
        <w:contextualSpacing/>
        <w:jc w:val="both"/>
        <w:rPr>
          <w:rFonts w:cstheme="minorHAnsi"/>
          <w:color w:val="000000"/>
        </w:rPr>
      </w:pPr>
      <w:r w:rsidRPr="009C25C3">
        <w:rPr>
          <w:rFonts w:cstheme="minorHAnsi"/>
          <w:color w:val="000000"/>
        </w:rPr>
        <w:t xml:space="preserve">fotografiju s opisom ili </w:t>
      </w:r>
    </w:p>
    <w:p w:rsidR="00B37BEC" w:rsidRPr="009C25C3" w:rsidRDefault="00B37BEC" w:rsidP="005E6D2B">
      <w:pPr>
        <w:numPr>
          <w:ilvl w:val="0"/>
          <w:numId w:val="1"/>
        </w:numPr>
        <w:spacing w:after="0"/>
        <w:contextualSpacing/>
        <w:jc w:val="both"/>
        <w:rPr>
          <w:rFonts w:cstheme="minorHAnsi"/>
          <w:color w:val="000000"/>
        </w:rPr>
      </w:pPr>
      <w:r w:rsidRPr="009C25C3">
        <w:rPr>
          <w:rFonts w:cstheme="minorHAnsi"/>
          <w:color w:val="000000"/>
        </w:rPr>
        <w:t>drugu tehničku dokumentaciju</w:t>
      </w:r>
    </w:p>
    <w:p w:rsidR="00B37BEC" w:rsidRPr="009C25C3" w:rsidRDefault="00B37BEC" w:rsidP="00B37BEC">
      <w:pPr>
        <w:spacing w:after="0"/>
        <w:ind w:left="708"/>
        <w:jc w:val="both"/>
        <w:rPr>
          <w:rFonts w:cstheme="minorHAnsi"/>
          <w:color w:val="000000"/>
        </w:rPr>
      </w:pPr>
      <w:r w:rsidRPr="009C25C3">
        <w:rPr>
          <w:rFonts w:cstheme="minorHAnsi"/>
          <w:color w:val="000000"/>
        </w:rPr>
        <w:t>kojima se nedvojbeno dokazuje, a Naručitelj može prepoznati, da ponuđeno odgovara traženom u predmetu nabave.</w:t>
      </w:r>
    </w:p>
    <w:p w:rsidR="00B37BEC" w:rsidRDefault="00B37BEC" w:rsidP="00B37BEC">
      <w:pPr>
        <w:spacing w:after="0"/>
        <w:ind w:left="709"/>
        <w:jc w:val="both"/>
        <w:rPr>
          <w:rFonts w:eastAsia="Calibri" w:cstheme="minorHAnsi"/>
        </w:rPr>
      </w:pPr>
      <w:r w:rsidRPr="009C25C3">
        <w:rPr>
          <w:rFonts w:eastAsia="Calibri" w:cstheme="minorHAnsi"/>
        </w:rPr>
        <w:t xml:space="preserve">Ukoliko ponuditelj priloži dokument koji nije na hrvatskom jeziku i latiničnom pismu ponuditelj je dužan dostaviti na pisani zahtjev Naručitelja prijevod na hrvatski jezik koji </w:t>
      </w:r>
      <w:r w:rsidRPr="009C25C3">
        <w:rPr>
          <w:rFonts w:eastAsia="Calibri" w:cstheme="minorHAnsi"/>
          <w:b/>
        </w:rPr>
        <w:t>mora</w:t>
      </w:r>
      <w:r w:rsidRPr="009C25C3">
        <w:rPr>
          <w:rFonts w:eastAsia="Calibri" w:cstheme="minorHAnsi"/>
        </w:rPr>
        <w:t xml:space="preserve"> biti preveden od </w:t>
      </w:r>
      <w:r w:rsidRPr="00942732">
        <w:rPr>
          <w:rFonts w:eastAsia="Calibri" w:cstheme="minorHAnsi"/>
        </w:rPr>
        <w:t>stalnog</w:t>
      </w:r>
      <w:r w:rsidRPr="009C25C3">
        <w:rPr>
          <w:rFonts w:eastAsia="Calibri" w:cstheme="minorHAnsi"/>
        </w:rPr>
        <w:t xml:space="preserve"> sudskog </w:t>
      </w:r>
      <w:r>
        <w:rPr>
          <w:rFonts w:eastAsia="Calibri" w:cstheme="minorHAnsi"/>
        </w:rPr>
        <w:t xml:space="preserve"> </w:t>
      </w:r>
      <w:r w:rsidRPr="009C25C3">
        <w:rPr>
          <w:rFonts w:eastAsia="Calibri" w:cstheme="minorHAnsi"/>
        </w:rPr>
        <w:t>tumača za odnosni strani jezik.</w:t>
      </w:r>
    </w:p>
    <w:p w:rsidR="00B02383" w:rsidRDefault="00B02383" w:rsidP="00B37BEC">
      <w:pPr>
        <w:spacing w:after="0"/>
        <w:ind w:left="709"/>
        <w:jc w:val="both"/>
        <w:rPr>
          <w:rFonts w:eastAsia="Calibri" w:cstheme="minorHAnsi"/>
        </w:rPr>
      </w:pPr>
    </w:p>
    <w:p w:rsidR="00B37BEC" w:rsidRPr="000E2C09" w:rsidRDefault="00B02383" w:rsidP="005E6D2B">
      <w:pPr>
        <w:pStyle w:val="ListParagraph"/>
        <w:numPr>
          <w:ilvl w:val="0"/>
          <w:numId w:val="4"/>
        </w:numPr>
        <w:rPr>
          <w:rFonts w:eastAsia="Calibri" w:cstheme="minorHAnsi"/>
          <w:sz w:val="22"/>
          <w:szCs w:val="22"/>
          <w:lang w:eastAsia="hr-HR"/>
        </w:rPr>
      </w:pPr>
      <w:r w:rsidRPr="000E2C09">
        <w:rPr>
          <w:rFonts w:eastAsia="Calibri" w:cstheme="minorHAnsi"/>
          <w:sz w:val="22"/>
          <w:szCs w:val="22"/>
          <w:lang w:eastAsia="hr-HR"/>
        </w:rPr>
        <w:t xml:space="preserve">Ponuditelji su dužni priložiti </w:t>
      </w:r>
      <w:r w:rsidRPr="000E2C09">
        <w:rPr>
          <w:rFonts w:eastAsia="Calibri" w:cstheme="minorHAnsi"/>
          <w:b/>
          <w:sz w:val="22"/>
          <w:szCs w:val="22"/>
          <w:lang w:eastAsia="hr-HR"/>
        </w:rPr>
        <w:t>potvrdu proizvođača/ autorizacijsko pismo proizvođača</w:t>
      </w:r>
      <w:r w:rsidRPr="000E2C09">
        <w:rPr>
          <w:rFonts w:eastAsia="Calibri" w:cstheme="minorHAnsi"/>
          <w:sz w:val="22"/>
          <w:szCs w:val="22"/>
          <w:lang w:eastAsia="hr-HR"/>
        </w:rPr>
        <w:t xml:space="preserve"> kojim dokazuje da je ponuditelj distributer za predmet nabave u Republici Hrvatskoj.</w:t>
      </w:r>
    </w:p>
    <w:p w:rsidR="00B37BEC" w:rsidRPr="000E2C09" w:rsidRDefault="00B37BEC" w:rsidP="005E6D2B">
      <w:pPr>
        <w:pStyle w:val="tekstbezuvlake"/>
        <w:numPr>
          <w:ilvl w:val="0"/>
          <w:numId w:val="4"/>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sidRPr="000E2C09">
        <w:rPr>
          <w:rFonts w:asciiTheme="minorHAnsi" w:eastAsia="Calibri" w:hAnsiTheme="minorHAnsi" w:cstheme="minorHAnsi"/>
          <w:sz w:val="22"/>
        </w:rPr>
        <w:t>u kojoj ponuditelj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rsidR="00B37BEC" w:rsidRPr="00B37BEC" w:rsidRDefault="00B37BEC" w:rsidP="00B37BEC">
      <w:pPr>
        <w:pStyle w:val="tekstbezuvlake"/>
        <w:spacing w:after="0"/>
        <w:ind w:left="720"/>
        <w:rPr>
          <w:rFonts w:asciiTheme="minorHAnsi" w:hAnsiTheme="minorHAnsi" w:cstheme="minorHAnsi"/>
          <w:b/>
          <w:sz w:val="22"/>
        </w:rPr>
      </w:pPr>
    </w:p>
    <w:p w:rsidR="000E2C09" w:rsidRPr="002A567E" w:rsidRDefault="000646DB" w:rsidP="002A567E">
      <w:pPr>
        <w:pStyle w:val="NoSpacing"/>
        <w:jc w:val="both"/>
        <w:rPr>
          <w:rFonts w:asciiTheme="minorHAnsi" w:hAnsiTheme="minorHAnsi" w:cstheme="minorHAnsi"/>
        </w:rPr>
      </w:pPr>
      <w:r w:rsidRPr="009C25C3">
        <w:rPr>
          <w:rFonts w:asciiTheme="minorHAnsi" w:hAnsiTheme="minorHAnsi" w:cstheme="minorHAnsi"/>
        </w:rPr>
        <w:t>Svi dokazi koji se dostavljaju mogu se dostaviti u neovjerenim preslikama.</w:t>
      </w:r>
    </w:p>
    <w:p w:rsidR="00CF5808" w:rsidRPr="009C25C3" w:rsidRDefault="00CF5808" w:rsidP="004A0F5C">
      <w:pPr>
        <w:spacing w:before="240"/>
        <w:jc w:val="both"/>
        <w:rPr>
          <w:rFonts w:cstheme="minorHAnsi"/>
          <w:b/>
          <w:lang w:val="pl-PL"/>
        </w:rPr>
      </w:pPr>
      <w:r w:rsidRPr="009C25C3">
        <w:rPr>
          <w:rFonts w:cstheme="minorHAnsi"/>
          <w:b/>
          <w:lang w:val="pl-PL"/>
        </w:rPr>
        <w:lastRenderedPageBreak/>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4C7286" w:rsidRPr="009C25C3" w:rsidRDefault="004C7286" w:rsidP="00DB0ACD">
      <w:pPr>
        <w:spacing w:after="0" w:line="240" w:lineRule="auto"/>
        <w:jc w:val="both"/>
        <w:rPr>
          <w:rFonts w:cstheme="minorHAnsi"/>
          <w:lang w:val="pl-PL"/>
        </w:rPr>
      </w:pPr>
      <w:r w:rsidRPr="009C25C3">
        <w:rPr>
          <w:rFonts w:cstheme="minorHAnsi"/>
          <w:lang w:val="pl-PL"/>
        </w:rPr>
        <w:t xml:space="preserve">Cijena ponude izražava se za cijeli predmet nabave. </w:t>
      </w:r>
      <w:r w:rsidR="00493DAB" w:rsidRPr="009C25C3">
        <w:rPr>
          <w:rFonts w:cstheme="minorHAnsi"/>
          <w:lang w:val="pl-PL"/>
        </w:rPr>
        <w:t xml:space="preserve">Odabir za kriterij je ekonomski najpovoljnija ponuda (100% kriterija čini cijena). </w:t>
      </w:r>
      <w:r w:rsidRPr="009C25C3">
        <w:rPr>
          <w:rFonts w:cstheme="minorHAnsi"/>
          <w:lang w:val="pl-PL"/>
        </w:rPr>
        <w:t>U cijenu trebaju biti uračunati svi zavisni troškovi bez PDV-a, koji se iskazuje zasebno iza cijene.</w:t>
      </w:r>
    </w:p>
    <w:p w:rsidR="004C7286" w:rsidRPr="009C25C3" w:rsidRDefault="004C7286" w:rsidP="00DB0ACD">
      <w:pPr>
        <w:spacing w:after="0" w:line="240" w:lineRule="auto"/>
        <w:jc w:val="both"/>
        <w:rPr>
          <w:rFonts w:cstheme="minorHAnsi"/>
          <w:lang w:val="pl-PL"/>
        </w:rPr>
      </w:pPr>
      <w:r w:rsidRPr="009C25C3">
        <w:rPr>
          <w:rFonts w:cstheme="minorHAnsi"/>
          <w:lang w:val="pl-PL"/>
        </w:rPr>
        <w:t>Ukupnu cijenu ponude čini cijena ponude s PDV-om.</w:t>
      </w:r>
    </w:p>
    <w:p w:rsidR="004C7286" w:rsidRPr="009C25C3" w:rsidRDefault="007913A0" w:rsidP="00DB0ACD">
      <w:pPr>
        <w:spacing w:after="0" w:line="240" w:lineRule="auto"/>
        <w:jc w:val="both"/>
        <w:rPr>
          <w:rFonts w:cstheme="minorHAnsi"/>
          <w:lang w:val="pl-PL"/>
        </w:rPr>
      </w:pPr>
      <w:r w:rsidRPr="009C25C3">
        <w:rPr>
          <w:rFonts w:cstheme="minorHAnsi"/>
          <w:lang w:val="pl-PL"/>
        </w:rPr>
        <w:t>Ponuditelj</w:t>
      </w:r>
      <w:r w:rsidR="00851A4D" w:rsidRPr="009C25C3">
        <w:rPr>
          <w:rFonts w:cstheme="minorHAnsi"/>
          <w:lang w:val="pl-PL"/>
        </w:rPr>
        <w:t xml:space="preserve"> </w:t>
      </w:r>
      <w:r w:rsidRPr="009C25C3">
        <w:rPr>
          <w:rFonts w:cstheme="minorHAnsi"/>
          <w:lang w:val="pl-PL"/>
        </w:rPr>
        <w:t>je</w:t>
      </w:r>
      <w:r w:rsidR="004C7286" w:rsidRPr="009C25C3">
        <w:rPr>
          <w:rFonts w:cstheme="minorHAnsi"/>
          <w:lang w:val="pl-PL"/>
        </w:rPr>
        <w:t xml:space="preserve"> duž</w:t>
      </w:r>
      <w:r w:rsidRPr="009C25C3">
        <w:rPr>
          <w:rFonts w:cstheme="minorHAnsi"/>
          <w:lang w:val="pl-PL"/>
        </w:rPr>
        <w:t xml:space="preserve">an </w:t>
      </w:r>
      <w:r w:rsidR="004C7286" w:rsidRPr="009C25C3">
        <w:rPr>
          <w:rFonts w:cstheme="minorHAnsi"/>
          <w:lang w:val="pl-PL"/>
        </w:rPr>
        <w:t xml:space="preserve">ponuditi, tj. upisati jedinične cijene i ukupne cijene za svaku stavku na način kako je to određeno u </w:t>
      </w:r>
      <w:r w:rsidR="00780E2C" w:rsidRPr="009C25C3">
        <w:rPr>
          <w:rFonts w:cstheme="minorHAnsi"/>
          <w:lang w:val="pl-PL"/>
        </w:rPr>
        <w:t>troškovnicima</w:t>
      </w:r>
      <w:r w:rsidR="004C7286" w:rsidRPr="009C25C3">
        <w:rPr>
          <w:rFonts w:cstheme="minorHAnsi"/>
          <w:lang w:val="pl-PL"/>
        </w:rPr>
        <w:t>, te cijenu ponude bez PDV-a, PDV i ukupnu cijenu ponude s PDV-om.</w:t>
      </w:r>
    </w:p>
    <w:p w:rsidR="004C7286" w:rsidRPr="009C25C3"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BF39EA" w:rsidRDefault="00BF39EA" w:rsidP="00DB0ACD">
      <w:pPr>
        <w:spacing w:after="0" w:line="240" w:lineRule="auto"/>
        <w:jc w:val="both"/>
        <w:rPr>
          <w:rFonts w:ascii="Calibri" w:eastAsia="Calibri" w:hAnsi="Calibri" w:cs="Times New Roman"/>
          <w:color w:val="000000" w:themeColor="text1"/>
        </w:rPr>
      </w:pPr>
    </w:p>
    <w:p w:rsidR="00E56EEF" w:rsidRPr="0086511C" w:rsidRDefault="00E56EEF" w:rsidP="00E56EEF">
      <w:pPr>
        <w:shd w:val="clear" w:color="auto" w:fill="D9D9D9" w:themeFill="background1" w:themeFillShade="D9"/>
        <w:spacing w:after="0" w:line="240" w:lineRule="auto"/>
        <w:jc w:val="both"/>
        <w:rPr>
          <w:color w:val="FF0000"/>
        </w:rPr>
      </w:pPr>
      <w:r w:rsidRPr="0086511C">
        <w:rPr>
          <w:rFonts w:eastAsia="Times New Roman" w:cstheme="minorHAnsi"/>
          <w:color w:val="FF0000"/>
        </w:rPr>
        <w:t>Zbog</w:t>
      </w:r>
      <w:r w:rsidRPr="0086511C">
        <w:rPr>
          <w:color w:val="FF0000"/>
        </w:rPr>
        <w:t xml:space="preserve"> trenutne situacije uzrokovane javnozdravstvenim hitnim stanjem zbog pandemije COVID 19 virusa (koronavirusa), bez obzira na način izrade ponude naznačen u točki 9. Dokumentacije o nabavi, </w:t>
      </w:r>
      <w:r w:rsidRPr="0086511C">
        <w:rPr>
          <w:b/>
          <w:bCs/>
          <w:color w:val="FF0000"/>
          <w:u w:val="single"/>
        </w:rPr>
        <w:t>ponude se predaju isključivo na e-</w:t>
      </w:r>
      <w:r w:rsidRPr="0086511C">
        <w:rPr>
          <w:rFonts w:eastAsia="Times New Roman" w:cstheme="minorHAnsi"/>
          <w:color w:val="FF0000"/>
        </w:rPr>
        <w:t>mail</w:t>
      </w:r>
      <w:r w:rsidRPr="0086511C">
        <w:rPr>
          <w:b/>
          <w:bCs/>
          <w:color w:val="FF0000"/>
          <w:u w:val="single"/>
        </w:rPr>
        <w:t xml:space="preserve"> </w:t>
      </w:r>
      <w:hyperlink r:id="rId13" w:history="1">
        <w:r w:rsidRPr="0086511C">
          <w:rPr>
            <w:rStyle w:val="Hyperlink"/>
            <w:b/>
            <w:bCs/>
            <w:color w:val="FF0000"/>
          </w:rPr>
          <w:t>nabava@bfm.hr</w:t>
        </w:r>
      </w:hyperlink>
      <w:r w:rsidRPr="0086511C">
        <w:rPr>
          <w:b/>
          <w:bCs/>
          <w:color w:val="FF0000"/>
          <w:u w:val="single"/>
        </w:rPr>
        <w:t xml:space="preserve"> zaključno do propisanog roka</w:t>
      </w:r>
      <w:r w:rsidRPr="0086511C">
        <w:rPr>
          <w:color w:val="FF0000"/>
        </w:rPr>
        <w:t>.</w:t>
      </w: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t>Ponude poslane nakon navedenog roka neće biti razmatrane.</w:t>
      </w:r>
    </w:p>
    <w:p w:rsidR="00E56EEF" w:rsidRPr="0086511C" w:rsidRDefault="00E56EEF" w:rsidP="00E56EEF">
      <w:pPr>
        <w:shd w:val="clear" w:color="auto" w:fill="D9D9D9" w:themeFill="background1" w:themeFillShade="D9"/>
        <w:spacing w:after="0" w:line="240" w:lineRule="auto"/>
        <w:jc w:val="both"/>
        <w:rPr>
          <w:b/>
          <w:bCs/>
          <w:color w:val="FF0000"/>
          <w:u w:val="single"/>
        </w:rPr>
      </w:pPr>
      <w:r w:rsidRPr="0086511C">
        <w:rPr>
          <w:b/>
          <w:bCs/>
          <w:color w:val="FF0000"/>
          <w:u w:val="single"/>
        </w:rPr>
        <w:t xml:space="preserve">Sve </w:t>
      </w:r>
      <w:r w:rsidRPr="0086511C">
        <w:rPr>
          <w:color w:val="FF0000"/>
        </w:rPr>
        <w:t>dokumente</w:t>
      </w:r>
      <w:r w:rsidRPr="0086511C">
        <w:rPr>
          <w:b/>
          <w:bCs/>
          <w:color w:val="FF0000"/>
          <w:u w:val="single"/>
        </w:rPr>
        <w:t xml:space="preserve"> koji se u Dokumentaciji traže, a u ponudi se moraju predati u originalu, Ponuditelji dostavljaju skenirane.</w:t>
      </w:r>
    </w:p>
    <w:p w:rsidR="00E56EEF" w:rsidRDefault="00E56EEF" w:rsidP="00DB0ACD">
      <w:pPr>
        <w:spacing w:after="0" w:line="240" w:lineRule="auto"/>
        <w:jc w:val="both"/>
        <w:rPr>
          <w:rFonts w:ascii="Calibri" w:eastAsia="Calibri" w:hAnsi="Calibri" w:cs="Times New Roman"/>
          <w:color w:val="000000" w:themeColor="text1"/>
        </w:rPr>
      </w:pPr>
    </w:p>
    <w:p w:rsidR="000E2C09" w:rsidRDefault="000E2C09" w:rsidP="00DB0ACD">
      <w:pPr>
        <w:spacing w:after="0" w:line="240" w:lineRule="auto"/>
        <w:jc w:val="both"/>
        <w:rPr>
          <w:rFonts w:ascii="Calibri" w:eastAsia="Calibri" w:hAnsi="Calibri" w:cs="Times New Roman"/>
          <w:color w:val="000000" w:themeColor="text1"/>
        </w:rPr>
      </w:pPr>
    </w:p>
    <w:p w:rsidR="000E2C09" w:rsidRDefault="000E2C09" w:rsidP="00DB0ACD">
      <w:pPr>
        <w:spacing w:after="0" w:line="240" w:lineRule="auto"/>
        <w:jc w:val="both"/>
        <w:rPr>
          <w:rFonts w:ascii="Calibri" w:eastAsia="Calibri" w:hAnsi="Calibri" w:cs="Times New Roman"/>
          <w:color w:val="000000" w:themeColor="text1"/>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DB0ACD">
      <w:pPr>
        <w:pStyle w:val="NoSpacing"/>
        <w:jc w:val="both"/>
        <w:rPr>
          <w:rFonts w:asciiTheme="minorHAnsi" w:hAnsiTheme="minorHAnsi" w:cstheme="minorHAnsi"/>
          <w:highlight w:val="yellow"/>
        </w:rPr>
      </w:pP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t xml:space="preserve">Zbog trenutne situacije uzrokovane javnozdravstvenim hitnim stanjem zbog pandemije COVID 19 virusa (koronavirusa), bez obzira na način dostave naznačen u točki 11. Dokumentacije o nabavi, </w:t>
      </w:r>
      <w:r w:rsidRPr="0086511C">
        <w:rPr>
          <w:b/>
          <w:bCs/>
          <w:color w:val="FF0000"/>
          <w:u w:val="single"/>
        </w:rPr>
        <w:t>ponude se predaju isključivo na e-</w:t>
      </w:r>
      <w:r w:rsidRPr="0086511C">
        <w:rPr>
          <w:rFonts w:eastAsia="Times New Roman" w:cstheme="minorHAnsi"/>
          <w:color w:val="FF0000"/>
        </w:rPr>
        <w:t>mail</w:t>
      </w:r>
      <w:r w:rsidRPr="0086511C">
        <w:rPr>
          <w:b/>
          <w:bCs/>
          <w:color w:val="FF0000"/>
          <w:u w:val="single"/>
        </w:rPr>
        <w:t xml:space="preserve"> </w:t>
      </w:r>
      <w:hyperlink r:id="rId14" w:history="1">
        <w:r w:rsidRPr="0086511C">
          <w:rPr>
            <w:rStyle w:val="Hyperlink"/>
            <w:b/>
            <w:bCs/>
            <w:color w:val="FF0000"/>
          </w:rPr>
          <w:t>nabava@bfm.hr</w:t>
        </w:r>
      </w:hyperlink>
      <w:r w:rsidRPr="0086511C">
        <w:rPr>
          <w:b/>
          <w:bCs/>
          <w:color w:val="FF0000"/>
          <w:u w:val="single"/>
        </w:rPr>
        <w:t xml:space="preserve"> zaključno do propisanog roka</w:t>
      </w:r>
      <w:r w:rsidRPr="0086511C">
        <w:rPr>
          <w:color w:val="FF0000"/>
        </w:rPr>
        <w:t>.</w:t>
      </w: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t>Ponude poslane nakon navedenog roka neće biti razmatrane.</w:t>
      </w:r>
    </w:p>
    <w:p w:rsidR="00E56EEF" w:rsidRPr="0086511C" w:rsidRDefault="00E56EEF" w:rsidP="00E56EEF">
      <w:pPr>
        <w:shd w:val="clear" w:color="auto" w:fill="D9D9D9" w:themeFill="background1" w:themeFillShade="D9"/>
        <w:spacing w:after="0" w:line="240" w:lineRule="auto"/>
        <w:jc w:val="both"/>
        <w:rPr>
          <w:b/>
          <w:bCs/>
          <w:color w:val="FF0000"/>
          <w:u w:val="single"/>
        </w:rPr>
      </w:pPr>
      <w:r w:rsidRPr="0086511C">
        <w:rPr>
          <w:b/>
          <w:bCs/>
          <w:color w:val="FF0000"/>
          <w:u w:val="single"/>
        </w:rPr>
        <w:t xml:space="preserve">Sve </w:t>
      </w:r>
      <w:r w:rsidRPr="0086511C">
        <w:rPr>
          <w:color w:val="FF0000"/>
        </w:rPr>
        <w:t>dokumente</w:t>
      </w:r>
      <w:r w:rsidRPr="0086511C">
        <w:rPr>
          <w:b/>
          <w:bCs/>
          <w:color w:val="FF0000"/>
          <w:u w:val="single"/>
        </w:rPr>
        <w:t xml:space="preserve"> koji se u Dokumentaciji traže, a u ponudi se moraju predati u originalu, Ponuditelji dostavljaju skenirane.</w:t>
      </w:r>
    </w:p>
    <w:p w:rsidR="00E56EEF" w:rsidRPr="009C25C3" w:rsidRDefault="00E56EEF" w:rsidP="00DB0ACD">
      <w:pPr>
        <w:pStyle w:val="NoSpacing"/>
        <w:jc w:val="both"/>
        <w:rPr>
          <w:rFonts w:asciiTheme="minorHAnsi" w:hAnsiTheme="minorHAnsi" w:cstheme="minorHAnsi"/>
          <w:highlight w:val="yellow"/>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E322C0" w:rsidP="007E5F44">
      <w:pPr>
        <w:shd w:val="clear" w:color="auto" w:fill="D9D9D9" w:themeFill="background1" w:themeFillShade="D9"/>
        <w:spacing w:after="0" w:line="240" w:lineRule="auto"/>
        <w:rPr>
          <w:rFonts w:cstheme="minorHAnsi"/>
          <w:lang w:val="pl-PL"/>
        </w:rPr>
      </w:pPr>
      <w:r w:rsidRPr="00E322C0">
        <w:rPr>
          <w:rFonts w:cstheme="minorHAnsi"/>
          <w:lang w:val="pl-PL"/>
        </w:rPr>
        <w:t>06.08.2020.</w:t>
      </w:r>
      <w:r w:rsidR="007E5F44" w:rsidRPr="009C25C3">
        <w:rPr>
          <w:rFonts w:cstheme="minorHAnsi"/>
          <w:lang w:val="pl-PL"/>
        </w:rPr>
        <w:t xml:space="preserve"> godine do 1</w:t>
      </w:r>
      <w:r>
        <w:rPr>
          <w:rFonts w:cstheme="minorHAnsi"/>
          <w:lang w:val="pl-PL"/>
        </w:rPr>
        <w:t>2</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5"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6" w:history="1">
        <w:r w:rsidR="00FE54DC" w:rsidRPr="009C25C3">
          <w:rPr>
            <w:rStyle w:val="Hyperlink"/>
            <w:rFonts w:cstheme="minorHAnsi"/>
          </w:rPr>
          <w:t>likvidatura@bfm.hr</w:t>
        </w:r>
      </w:hyperlink>
      <w:r w:rsidR="00FE54DC" w:rsidRPr="009C25C3">
        <w:rPr>
          <w:rFonts w:cstheme="minorHAnsi"/>
        </w:rPr>
        <w:t>.</w:t>
      </w:r>
    </w:p>
    <w:p w:rsidR="00BF39EA" w:rsidRPr="00BF0B7F" w:rsidRDefault="00337412" w:rsidP="00E56EEF">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r w:rsidR="00E56EEF">
        <w:rPr>
          <w:rFonts w:asciiTheme="minorHAnsi" w:hAnsiTheme="minorHAnsi" w:cstheme="minorHAnsi"/>
          <w:b/>
          <w:bCs/>
          <w:sz w:val="22"/>
          <w:szCs w:val="22"/>
        </w:rPr>
        <w:tab/>
      </w:r>
      <w:r w:rsidR="002375E8" w:rsidRPr="009C25C3">
        <w:rPr>
          <w:rFonts w:asciiTheme="minorHAnsi" w:hAnsiTheme="minorHAnsi" w:cstheme="minorHAnsi"/>
          <w:b/>
          <w:bCs/>
          <w:sz w:val="22"/>
          <w:szCs w:val="22"/>
        </w:rPr>
        <w:t xml:space="preserve">                                                                               </w:t>
      </w:r>
    </w:p>
    <w:p w:rsidR="00385ABC" w:rsidRDefault="00385ABC" w:rsidP="002A567E">
      <w:pPr>
        <w:pStyle w:val="Default"/>
        <w:jc w:val="center"/>
        <w:rPr>
          <w:rFonts w:asciiTheme="minorHAnsi" w:hAnsiTheme="minorHAnsi" w:cstheme="minorHAnsi"/>
          <w:b/>
          <w:bCs/>
          <w:sz w:val="20"/>
          <w:szCs w:val="20"/>
        </w:rPr>
      </w:pPr>
    </w:p>
    <w:p w:rsidR="00385ABC" w:rsidRDefault="00385ABC" w:rsidP="00385ABC">
      <w:pPr>
        <w:pStyle w:val="Default"/>
        <w:jc w:val="both"/>
        <w:rPr>
          <w:rFonts w:asciiTheme="minorHAnsi" w:hAnsiTheme="minorHAnsi" w:cstheme="minorHAnsi"/>
          <w:b/>
          <w:bCs/>
          <w:sz w:val="22"/>
          <w:szCs w:val="22"/>
        </w:rPr>
      </w:pPr>
      <w:r w:rsidRPr="00385ABC">
        <w:rPr>
          <w:rFonts w:asciiTheme="minorHAnsi" w:hAnsiTheme="minorHAnsi" w:cstheme="minorHAnsi"/>
          <w:b/>
          <w:bCs/>
          <w:sz w:val="22"/>
          <w:szCs w:val="22"/>
        </w:rPr>
        <w:t>14. Jamstvo za ozbiljnost ponude</w:t>
      </w:r>
    </w:p>
    <w:p w:rsidR="00385ABC" w:rsidRDefault="00385ABC" w:rsidP="00385ABC">
      <w:pPr>
        <w:pStyle w:val="Default"/>
        <w:jc w:val="both"/>
        <w:rPr>
          <w:rFonts w:asciiTheme="minorHAnsi" w:hAnsiTheme="minorHAnsi" w:cstheme="minorHAnsi"/>
          <w:b/>
          <w:bCs/>
          <w:sz w:val="22"/>
          <w:szCs w:val="22"/>
        </w:rPr>
      </w:pPr>
    </w:p>
    <w:p w:rsidR="00385ABC" w:rsidRDefault="00385ABC" w:rsidP="00385ABC">
      <w:pPr>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rsidR="000E2C09" w:rsidRPr="000E2C09" w:rsidRDefault="000E2C09" w:rsidP="000E2C09">
      <w:pPr>
        <w:autoSpaceDE w:val="0"/>
        <w:autoSpaceDN w:val="0"/>
        <w:adjustRightInd w:val="0"/>
        <w:spacing w:after="0" w:line="240" w:lineRule="auto"/>
        <w:jc w:val="both"/>
        <w:rPr>
          <w:rFonts w:cs="Tahoma"/>
          <w:lang w:val="pl-PL"/>
        </w:rPr>
      </w:pPr>
      <w:r w:rsidRPr="000E2C09">
        <w:rPr>
          <w:rFonts w:cs="Tahoma"/>
          <w:lang w:val="pl-PL"/>
        </w:rPr>
        <w:t>Iznosi po grupama su sljedeći:</w:t>
      </w:r>
    </w:p>
    <w:tbl>
      <w:tblPr>
        <w:tblStyle w:val="TableGrid"/>
        <w:tblW w:w="0" w:type="auto"/>
        <w:jc w:val="center"/>
        <w:tblLook w:val="04A0" w:firstRow="1" w:lastRow="0" w:firstColumn="1" w:lastColumn="0" w:noHBand="0" w:noVBand="1"/>
      </w:tblPr>
      <w:tblGrid>
        <w:gridCol w:w="846"/>
        <w:gridCol w:w="3718"/>
        <w:gridCol w:w="3680"/>
      </w:tblGrid>
      <w:tr w:rsidR="000E2C09" w:rsidRPr="000E2C09" w:rsidTr="000E2C09">
        <w:trPr>
          <w:trHeight w:val="232"/>
          <w:jc w:val="center"/>
        </w:trPr>
        <w:tc>
          <w:tcPr>
            <w:tcW w:w="846" w:type="dxa"/>
            <w:shd w:val="clear" w:color="auto" w:fill="DBE5F1" w:themeFill="accent1" w:themeFillTint="33"/>
          </w:tcPr>
          <w:p w:rsidR="000E2C09" w:rsidRPr="000E2C09" w:rsidRDefault="000E2C09" w:rsidP="000E2C09">
            <w:pPr>
              <w:keepNext/>
              <w:keepLines/>
              <w:jc w:val="center"/>
              <w:outlineLvl w:val="1"/>
              <w:rPr>
                <w:rFonts w:eastAsiaTheme="majorEastAsia" w:cstheme="minorHAnsi"/>
                <w:color w:val="000000" w:themeColor="text1"/>
              </w:rPr>
            </w:pPr>
            <w:r w:rsidRPr="000E2C09">
              <w:rPr>
                <w:rFonts w:eastAsiaTheme="majorEastAsia" w:cstheme="minorHAnsi"/>
                <w:color w:val="000000" w:themeColor="text1"/>
              </w:rPr>
              <w:t>Broj grupe</w:t>
            </w:r>
          </w:p>
        </w:tc>
        <w:tc>
          <w:tcPr>
            <w:tcW w:w="3718" w:type="dxa"/>
            <w:shd w:val="clear" w:color="auto" w:fill="DBE5F1" w:themeFill="accent1" w:themeFillTint="33"/>
          </w:tcPr>
          <w:p w:rsidR="000E2C09" w:rsidRPr="000E2C09" w:rsidRDefault="000E2C09" w:rsidP="000E2C09">
            <w:pPr>
              <w:keepNext/>
              <w:keepLines/>
              <w:jc w:val="center"/>
              <w:outlineLvl w:val="1"/>
              <w:rPr>
                <w:rFonts w:eastAsiaTheme="majorEastAsia" w:cstheme="minorHAnsi"/>
                <w:color w:val="000000" w:themeColor="text1"/>
              </w:rPr>
            </w:pPr>
            <w:r w:rsidRPr="000E2C09">
              <w:rPr>
                <w:rFonts w:eastAsiaTheme="majorEastAsia" w:cstheme="minorHAnsi"/>
                <w:color w:val="000000" w:themeColor="text1"/>
              </w:rPr>
              <w:t>Naziv grupe</w:t>
            </w:r>
          </w:p>
        </w:tc>
        <w:tc>
          <w:tcPr>
            <w:tcW w:w="3680" w:type="dxa"/>
            <w:tcBorders>
              <w:bottom w:val="single" w:sz="4" w:space="0" w:color="auto"/>
            </w:tcBorders>
            <w:shd w:val="clear" w:color="auto" w:fill="DBE5F1" w:themeFill="accent1" w:themeFillTint="33"/>
          </w:tcPr>
          <w:p w:rsidR="000E2C09" w:rsidRPr="000E2C09" w:rsidRDefault="000E2C09" w:rsidP="000E2C09">
            <w:pPr>
              <w:keepNext/>
              <w:keepLines/>
              <w:jc w:val="center"/>
              <w:outlineLvl w:val="1"/>
              <w:rPr>
                <w:rFonts w:eastAsiaTheme="majorEastAsia" w:cstheme="minorHAnsi"/>
                <w:color w:val="000000" w:themeColor="text1"/>
              </w:rPr>
            </w:pPr>
            <w:r w:rsidRPr="000E2C09">
              <w:rPr>
                <w:rFonts w:eastAsiaTheme="majorEastAsia" w:cstheme="minorHAnsi"/>
                <w:color w:val="000000" w:themeColor="text1"/>
              </w:rPr>
              <w:t>Iznos jamstva za ozbiljnost ponude, u kn</w:t>
            </w:r>
          </w:p>
        </w:tc>
      </w:tr>
      <w:tr w:rsidR="000E2C09" w:rsidRPr="000E2C09" w:rsidTr="000E2C09">
        <w:trPr>
          <w:trHeight w:val="219"/>
          <w:jc w:val="center"/>
        </w:trPr>
        <w:tc>
          <w:tcPr>
            <w:tcW w:w="846" w:type="dxa"/>
          </w:tcPr>
          <w:p w:rsidR="000E2C09" w:rsidRPr="000E2C09" w:rsidRDefault="000E2C09" w:rsidP="005E6D2B">
            <w:pPr>
              <w:keepNext/>
              <w:keepLines/>
              <w:numPr>
                <w:ilvl w:val="0"/>
                <w:numId w:val="13"/>
              </w:numPr>
              <w:jc w:val="center"/>
              <w:outlineLvl w:val="1"/>
              <w:rPr>
                <w:rFonts w:eastAsiaTheme="majorEastAsia" w:cstheme="minorHAnsi"/>
                <w:b/>
                <w:color w:val="000000" w:themeColor="text1"/>
              </w:rPr>
            </w:pPr>
          </w:p>
        </w:tc>
        <w:tc>
          <w:tcPr>
            <w:tcW w:w="3718" w:type="dxa"/>
          </w:tcPr>
          <w:p w:rsidR="000E2C09" w:rsidRPr="000E2C09" w:rsidRDefault="000E2C09" w:rsidP="000E2C09">
            <w:pPr>
              <w:jc w:val="center"/>
              <w:rPr>
                <w:rFonts w:ascii="Calibri" w:hAnsi="Calibri" w:cs="Calibri"/>
                <w:b/>
                <w:bCs/>
                <w:color w:val="000000"/>
              </w:rPr>
            </w:pPr>
            <w:r w:rsidRPr="000E2C09">
              <w:rPr>
                <w:rFonts w:ascii="Calibri" w:hAnsi="Calibri" w:cs="Calibri"/>
                <w:b/>
                <w:bCs/>
                <w:color w:val="000000"/>
              </w:rPr>
              <w:t>Grupa</w:t>
            </w:r>
            <w:r w:rsidRPr="000E2C09">
              <w:rPr>
                <w:rFonts w:ascii="Calibri" w:hAnsi="Calibri" w:cs="Calibri"/>
                <w:b/>
                <w:bCs/>
                <w:color w:val="000000"/>
              </w:rPr>
              <w:t xml:space="preserve"> 1</w:t>
            </w:r>
          </w:p>
        </w:tc>
        <w:tc>
          <w:tcPr>
            <w:tcW w:w="3680" w:type="dxa"/>
            <w:tcBorders>
              <w:top w:val="single" w:sz="4" w:space="0" w:color="auto"/>
              <w:left w:val="nil"/>
              <w:bottom w:val="single" w:sz="4" w:space="0" w:color="auto"/>
              <w:right w:val="single" w:sz="4" w:space="0" w:color="auto"/>
            </w:tcBorders>
            <w:shd w:val="clear" w:color="auto" w:fill="auto"/>
            <w:vAlign w:val="center"/>
          </w:tcPr>
          <w:p w:rsidR="000E2C09" w:rsidRPr="000E2C09" w:rsidRDefault="000E2C09" w:rsidP="000E2C09">
            <w:pPr>
              <w:keepNext/>
              <w:keepLines/>
              <w:jc w:val="center"/>
              <w:outlineLvl w:val="1"/>
              <w:rPr>
                <w:rFonts w:eastAsiaTheme="majorEastAsia" w:cstheme="minorHAnsi"/>
                <w:b/>
                <w:color w:val="000000" w:themeColor="text1"/>
              </w:rPr>
            </w:pPr>
            <w:r w:rsidRPr="000E2C09">
              <w:rPr>
                <w:rFonts w:eastAsiaTheme="majorEastAsia" w:cstheme="minorHAnsi"/>
                <w:b/>
                <w:color w:val="000000" w:themeColor="text1"/>
              </w:rPr>
              <w:t>2.5</w:t>
            </w:r>
            <w:r w:rsidRPr="000E2C09">
              <w:rPr>
                <w:rFonts w:eastAsiaTheme="majorEastAsia" w:cstheme="minorHAnsi"/>
                <w:b/>
                <w:color w:val="000000" w:themeColor="text1"/>
              </w:rPr>
              <w:t>00,00</w:t>
            </w:r>
          </w:p>
        </w:tc>
      </w:tr>
      <w:tr w:rsidR="000E2C09" w:rsidRPr="000E2C09" w:rsidTr="000E2C09">
        <w:trPr>
          <w:trHeight w:val="219"/>
          <w:jc w:val="center"/>
        </w:trPr>
        <w:tc>
          <w:tcPr>
            <w:tcW w:w="846" w:type="dxa"/>
          </w:tcPr>
          <w:p w:rsidR="000E2C09" w:rsidRPr="000E2C09" w:rsidRDefault="000E2C09" w:rsidP="005E6D2B">
            <w:pPr>
              <w:keepNext/>
              <w:keepLines/>
              <w:numPr>
                <w:ilvl w:val="0"/>
                <w:numId w:val="13"/>
              </w:numPr>
              <w:jc w:val="center"/>
              <w:outlineLvl w:val="1"/>
              <w:rPr>
                <w:rFonts w:eastAsiaTheme="majorEastAsia" w:cstheme="minorHAnsi"/>
                <w:b/>
                <w:color w:val="000000" w:themeColor="text1"/>
              </w:rPr>
            </w:pPr>
          </w:p>
        </w:tc>
        <w:tc>
          <w:tcPr>
            <w:tcW w:w="3718" w:type="dxa"/>
          </w:tcPr>
          <w:p w:rsidR="000E2C09" w:rsidRPr="000E2C09" w:rsidRDefault="000E2C09" w:rsidP="000E2C09">
            <w:pPr>
              <w:jc w:val="center"/>
              <w:rPr>
                <w:rFonts w:ascii="Calibri" w:hAnsi="Calibri" w:cs="Calibri"/>
                <w:b/>
                <w:bCs/>
                <w:color w:val="000000"/>
              </w:rPr>
            </w:pPr>
            <w:r w:rsidRPr="000E2C09">
              <w:rPr>
                <w:rFonts w:ascii="Calibri" w:hAnsi="Calibri" w:cs="Calibri"/>
                <w:b/>
                <w:bCs/>
                <w:color w:val="000000"/>
              </w:rPr>
              <w:t>Grupa</w:t>
            </w:r>
            <w:r w:rsidRPr="000E2C09">
              <w:rPr>
                <w:rFonts w:ascii="Calibri" w:hAnsi="Calibri" w:cs="Calibri"/>
                <w:b/>
                <w:bCs/>
                <w:color w:val="000000"/>
              </w:rPr>
              <w:t xml:space="preserve"> 2</w:t>
            </w:r>
          </w:p>
        </w:tc>
        <w:tc>
          <w:tcPr>
            <w:tcW w:w="3680" w:type="dxa"/>
            <w:tcBorders>
              <w:top w:val="single" w:sz="4" w:space="0" w:color="auto"/>
              <w:left w:val="nil"/>
              <w:bottom w:val="single" w:sz="4" w:space="0" w:color="auto"/>
              <w:right w:val="single" w:sz="4" w:space="0" w:color="auto"/>
            </w:tcBorders>
            <w:shd w:val="clear" w:color="auto" w:fill="auto"/>
            <w:vAlign w:val="center"/>
          </w:tcPr>
          <w:p w:rsidR="000E2C09" w:rsidRPr="000E2C09" w:rsidRDefault="000E2C09" w:rsidP="000E2C09">
            <w:pPr>
              <w:keepNext/>
              <w:keepLines/>
              <w:jc w:val="center"/>
              <w:outlineLvl w:val="1"/>
              <w:rPr>
                <w:rFonts w:eastAsiaTheme="majorEastAsia" w:cstheme="minorHAnsi"/>
                <w:b/>
                <w:color w:val="000000" w:themeColor="text1"/>
              </w:rPr>
            </w:pPr>
            <w:r w:rsidRPr="000E2C09">
              <w:rPr>
                <w:rFonts w:eastAsiaTheme="majorEastAsia" w:cstheme="minorHAnsi"/>
                <w:b/>
                <w:color w:val="000000" w:themeColor="text1"/>
              </w:rPr>
              <w:t>2.000,00</w:t>
            </w:r>
          </w:p>
        </w:tc>
      </w:tr>
    </w:tbl>
    <w:p w:rsidR="00385ABC" w:rsidRPr="000E2C09" w:rsidRDefault="00385ABC" w:rsidP="000E2C09">
      <w:pPr>
        <w:spacing w:after="0"/>
        <w:jc w:val="center"/>
        <w:outlineLvl w:val="0"/>
        <w:rPr>
          <w:rFonts w:eastAsia="Times New Roman" w:cstheme="minorHAnsi"/>
          <w:snapToGrid w:val="0"/>
        </w:rPr>
      </w:pPr>
    </w:p>
    <w:p w:rsidR="00385ABC" w:rsidRPr="004B0EEF" w:rsidRDefault="00385ABC" w:rsidP="00385ABC">
      <w:pPr>
        <w:pStyle w:val="ListParagraph"/>
        <w:rPr>
          <w:rFonts w:cstheme="minorHAnsi"/>
          <w:sz w:val="22"/>
          <w:szCs w:val="22"/>
        </w:rPr>
      </w:pPr>
      <w:r w:rsidRPr="004B0EEF">
        <w:rPr>
          <w:rFonts w:cstheme="minorHAnsi"/>
          <w:sz w:val="22"/>
          <w:szCs w:val="22"/>
        </w:rPr>
        <w:t xml:space="preserve">Jamstvo za ozbiljnost ponude se zahtijeva u slučaju: </w:t>
      </w:r>
    </w:p>
    <w:p w:rsidR="00385ABC" w:rsidRPr="004B0EEF" w:rsidRDefault="00385ABC" w:rsidP="005E6D2B">
      <w:pPr>
        <w:pStyle w:val="ListParagraph"/>
        <w:numPr>
          <w:ilvl w:val="1"/>
          <w:numId w:val="7"/>
        </w:numPr>
        <w:spacing w:after="200" w:line="276" w:lineRule="auto"/>
        <w:jc w:val="both"/>
        <w:rPr>
          <w:rFonts w:cstheme="minorHAnsi"/>
          <w:sz w:val="22"/>
          <w:szCs w:val="22"/>
        </w:rPr>
      </w:pPr>
      <w:r w:rsidRPr="004B0EEF">
        <w:rPr>
          <w:rFonts w:cstheme="minorHAnsi"/>
          <w:sz w:val="22"/>
          <w:szCs w:val="22"/>
        </w:rPr>
        <w:t xml:space="preserve">odustajanja ponuditelja od svoje ponude u roku njezine valjanosti, </w:t>
      </w:r>
    </w:p>
    <w:p w:rsidR="00385ABC" w:rsidRPr="004B0EEF" w:rsidRDefault="00385ABC" w:rsidP="005E6D2B">
      <w:pPr>
        <w:pStyle w:val="ListParagraph"/>
        <w:numPr>
          <w:ilvl w:val="1"/>
          <w:numId w:val="7"/>
        </w:numPr>
        <w:spacing w:after="200" w:line="276" w:lineRule="auto"/>
        <w:jc w:val="both"/>
        <w:rPr>
          <w:rFonts w:cstheme="minorHAnsi"/>
          <w:sz w:val="22"/>
          <w:szCs w:val="22"/>
        </w:rPr>
      </w:pPr>
      <w:r w:rsidRPr="004B0EEF">
        <w:rPr>
          <w:rFonts w:cstheme="minorHAnsi"/>
          <w:sz w:val="22"/>
          <w:szCs w:val="22"/>
        </w:rPr>
        <w:lastRenderedPageBreak/>
        <w:t>nedostavljanja ažuriranih popratnih dokumenata sukladno članku 263. Zakona,</w:t>
      </w:r>
    </w:p>
    <w:p w:rsidR="00385ABC" w:rsidRPr="004B0EEF" w:rsidRDefault="00385ABC" w:rsidP="005E6D2B">
      <w:pPr>
        <w:pStyle w:val="ListParagraph"/>
        <w:numPr>
          <w:ilvl w:val="1"/>
          <w:numId w:val="7"/>
        </w:numPr>
        <w:spacing w:after="200" w:line="276" w:lineRule="auto"/>
        <w:jc w:val="both"/>
        <w:rPr>
          <w:rFonts w:cstheme="minorHAnsi"/>
          <w:sz w:val="22"/>
          <w:szCs w:val="22"/>
        </w:rPr>
      </w:pPr>
      <w:r w:rsidRPr="004B0EEF">
        <w:rPr>
          <w:rFonts w:cstheme="minorHAnsi"/>
          <w:sz w:val="22"/>
          <w:szCs w:val="22"/>
        </w:rPr>
        <w:t xml:space="preserve">neprihvaćanja ispravka računske greške, </w:t>
      </w:r>
    </w:p>
    <w:p w:rsidR="00385ABC" w:rsidRPr="004B0EEF" w:rsidRDefault="00385ABC" w:rsidP="005E6D2B">
      <w:pPr>
        <w:pStyle w:val="ListParagraph"/>
        <w:numPr>
          <w:ilvl w:val="1"/>
          <w:numId w:val="7"/>
        </w:numPr>
        <w:spacing w:after="200" w:line="276" w:lineRule="auto"/>
        <w:jc w:val="both"/>
        <w:rPr>
          <w:rFonts w:cstheme="minorHAnsi"/>
          <w:sz w:val="22"/>
          <w:szCs w:val="22"/>
        </w:rPr>
      </w:pPr>
      <w:r w:rsidRPr="004B0EEF">
        <w:rPr>
          <w:rFonts w:cstheme="minorHAnsi"/>
          <w:sz w:val="22"/>
          <w:szCs w:val="22"/>
        </w:rPr>
        <w:t xml:space="preserve">odbijanja potpisivanja ugovora o javnoj nabavi ili okvirnog sporazuma ili </w:t>
      </w:r>
    </w:p>
    <w:p w:rsidR="00385ABC" w:rsidRPr="004B0EEF" w:rsidRDefault="00385ABC" w:rsidP="005E6D2B">
      <w:pPr>
        <w:pStyle w:val="ListParagraph"/>
        <w:numPr>
          <w:ilvl w:val="1"/>
          <w:numId w:val="7"/>
        </w:numPr>
        <w:spacing w:after="200" w:line="276" w:lineRule="auto"/>
        <w:jc w:val="both"/>
        <w:rPr>
          <w:rFonts w:cstheme="minorHAnsi"/>
          <w:sz w:val="22"/>
          <w:szCs w:val="22"/>
        </w:rPr>
      </w:pPr>
      <w:r w:rsidRPr="004B0EEF">
        <w:rPr>
          <w:rFonts w:cstheme="minorHAnsi"/>
          <w:sz w:val="22"/>
          <w:szCs w:val="22"/>
        </w:rPr>
        <w:t>nedostavljanja jamstva za uredno ispunjenje ugovora o javnoj nabavi ili okvirnog sporazuma ako okvirni sporazum obvezuje na sklapanje i izvršenje</w:t>
      </w:r>
    </w:p>
    <w:p w:rsidR="00385ABC" w:rsidRPr="004B0EEF" w:rsidRDefault="00385ABC" w:rsidP="00385ABC">
      <w:pPr>
        <w:jc w:val="both"/>
        <w:rPr>
          <w:rFonts w:cstheme="minorHAnsi"/>
        </w:rPr>
      </w:pPr>
      <w:r w:rsidRPr="004B0EEF">
        <w:rPr>
          <w:rFonts w:cstheme="minorHAnsi"/>
        </w:rPr>
        <w:t>Jamstvo se dostavlja u obliku:</w:t>
      </w:r>
    </w:p>
    <w:p w:rsidR="00385ABC" w:rsidRPr="004B0EEF" w:rsidRDefault="00385ABC" w:rsidP="005E6D2B">
      <w:pPr>
        <w:pStyle w:val="ListParagraph"/>
        <w:numPr>
          <w:ilvl w:val="0"/>
          <w:numId w:val="9"/>
        </w:numPr>
        <w:spacing w:after="200" w:line="276" w:lineRule="auto"/>
        <w:jc w:val="both"/>
        <w:rPr>
          <w:rFonts w:cstheme="minorHAnsi"/>
          <w:sz w:val="22"/>
          <w:szCs w:val="22"/>
        </w:rPr>
      </w:pPr>
      <w:r w:rsidRPr="004B0EEF">
        <w:rPr>
          <w:rFonts w:cstheme="minorHAnsi"/>
          <w:b/>
          <w:sz w:val="22"/>
          <w:szCs w:val="22"/>
        </w:rPr>
        <w:t>bjanko zadužnice ili zadužnice</w:t>
      </w:r>
      <w:r w:rsidRPr="004B0EEF">
        <w:rPr>
          <w:rFonts w:cstheme="minorHAnsi"/>
          <w:sz w:val="22"/>
          <w:szCs w:val="22"/>
        </w:rPr>
        <w:t xml:space="preserve"> s rokom valjanosti sukladnim roku valjanosti ponude (izvornik, s javnobilježnički ovjerenim potpisom osobe ovlaštene za zastupanje, popunjena u skladu s Pravilnikom o obliku i sadržaju bjanko zadužnice (NN 115/2012) ili </w:t>
      </w:r>
    </w:p>
    <w:p w:rsidR="00385ABC" w:rsidRPr="004B0EEF" w:rsidRDefault="00385ABC" w:rsidP="005E6D2B">
      <w:pPr>
        <w:pStyle w:val="ListParagraph"/>
        <w:numPr>
          <w:ilvl w:val="0"/>
          <w:numId w:val="9"/>
        </w:numPr>
        <w:spacing w:after="200" w:line="276" w:lineRule="auto"/>
        <w:jc w:val="both"/>
        <w:rPr>
          <w:rFonts w:cstheme="minorHAnsi"/>
          <w:sz w:val="22"/>
          <w:szCs w:val="22"/>
        </w:rPr>
      </w:pPr>
      <w:r w:rsidRPr="004B0EEF">
        <w:rPr>
          <w:rFonts w:cstheme="minorHAnsi"/>
          <w:b/>
          <w:sz w:val="22"/>
          <w:szCs w:val="22"/>
        </w:rPr>
        <w:t>bankarske garancije</w:t>
      </w:r>
      <w:r w:rsidRPr="004B0EEF">
        <w:rPr>
          <w:rFonts w:cstheme="minorHAnsi"/>
          <w:sz w:val="22"/>
          <w:szCs w:val="22"/>
        </w:rPr>
        <w:t xml:space="preserve"> (izvornik, mora biti bezuvjetna na “prvi poziv“ i „bez prigovora“ ) ili </w:t>
      </w:r>
    </w:p>
    <w:p w:rsidR="00385ABC" w:rsidRPr="004B0EEF" w:rsidRDefault="00385ABC" w:rsidP="005E6D2B">
      <w:pPr>
        <w:pStyle w:val="ListParagraph"/>
        <w:numPr>
          <w:ilvl w:val="0"/>
          <w:numId w:val="9"/>
        </w:numPr>
        <w:spacing w:after="200" w:line="276" w:lineRule="auto"/>
        <w:jc w:val="both"/>
        <w:rPr>
          <w:rFonts w:cstheme="minorHAnsi"/>
          <w:sz w:val="22"/>
          <w:szCs w:val="22"/>
        </w:rPr>
      </w:pPr>
      <w:r w:rsidRPr="004B0EEF">
        <w:rPr>
          <w:rFonts w:cstheme="minorHAnsi"/>
          <w:snapToGrid w:val="0"/>
          <w:sz w:val="22"/>
          <w:szCs w:val="22"/>
        </w:rPr>
        <w:t xml:space="preserve">neovisno od jamstva kojeg je propisao naručitelj, </w:t>
      </w:r>
      <w:r w:rsidRPr="004B0EEF">
        <w:rPr>
          <w:rFonts w:cstheme="minorHAnsi"/>
          <w:sz w:val="22"/>
          <w:szCs w:val="22"/>
        </w:rPr>
        <w:t xml:space="preserve">gospodarski subjekt može dati </w:t>
      </w:r>
      <w:r w:rsidRPr="004B0EEF">
        <w:rPr>
          <w:rFonts w:cstheme="minorHAnsi"/>
          <w:b/>
          <w:sz w:val="22"/>
          <w:szCs w:val="22"/>
        </w:rPr>
        <w:t>novčani polog</w:t>
      </w:r>
      <w:r w:rsidRPr="004B0EEF">
        <w:rPr>
          <w:rFonts w:cstheme="minorHAnsi"/>
          <w:sz w:val="22"/>
          <w:szCs w:val="22"/>
        </w:rPr>
        <w:t xml:space="preserve"> u traženom iznosu na žiro-račun naručitelja (Državni proračun Republike Hrvatske)- IBAN HR1210010051863000160, model 64, u pozivu na broj upisati: 9725-26459-23953-</w:t>
      </w:r>
      <w:r w:rsidRPr="004B0EEF">
        <w:rPr>
          <w:rFonts w:cstheme="minorHAnsi"/>
          <w:b/>
          <w:color w:val="FF0000"/>
          <w:sz w:val="22"/>
          <w:szCs w:val="22"/>
        </w:rPr>
        <w:t>xxxx (evidencijski broj nabave)</w:t>
      </w:r>
      <w:r w:rsidRPr="004B0EEF">
        <w:rPr>
          <w:rFonts w:cstheme="minorHAnsi"/>
          <w:sz w:val="22"/>
          <w:szCs w:val="22"/>
        </w:rPr>
        <w:t xml:space="preserve"> – opis plaćanja: upisati </w:t>
      </w:r>
      <w:r w:rsidRPr="004B0EEF">
        <w:rPr>
          <w:rFonts w:cstheme="minorHAnsi"/>
          <w:b/>
          <w:color w:val="FF0000"/>
          <w:sz w:val="22"/>
          <w:szCs w:val="22"/>
        </w:rPr>
        <w:t xml:space="preserve">JZOP </w:t>
      </w:r>
      <w:r w:rsidRPr="00C033E5">
        <w:rPr>
          <w:rFonts w:cstheme="minorHAnsi"/>
          <w:sz w:val="22"/>
          <w:szCs w:val="22"/>
        </w:rPr>
        <w:t>(</w:t>
      </w:r>
      <w:r w:rsidRPr="004B0EEF">
        <w:rPr>
          <w:rFonts w:cstheme="minorHAnsi"/>
          <w:sz w:val="22"/>
          <w:szCs w:val="22"/>
        </w:rPr>
        <w:t xml:space="preserve">jamstvo za ozbiljnost ponude). </w:t>
      </w:r>
      <w:r w:rsidRPr="004B0EEF">
        <w:rPr>
          <w:rFonts w:cstheme="minorHAnsi"/>
          <w:b/>
          <w:sz w:val="22"/>
          <w:szCs w:val="22"/>
        </w:rPr>
        <w:t>Dokaz o uplati novčanog pologa ponuditelj prilaže uz ponudu.</w:t>
      </w:r>
    </w:p>
    <w:p w:rsidR="00385ABC" w:rsidRPr="00A13AF9" w:rsidRDefault="00385ABC" w:rsidP="00385ABC">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rsidR="00385ABC" w:rsidRDefault="00385ABC" w:rsidP="00385ABC">
      <w:pPr>
        <w:jc w:val="both"/>
        <w:rPr>
          <w:rFonts w:cstheme="minorHAnsi"/>
        </w:rPr>
      </w:pPr>
      <w:r w:rsidRPr="00A13AF9">
        <w:rPr>
          <w:rFonts w:cstheme="minorHAnsi"/>
        </w:rPr>
        <w:t>Ponuditelj može skenirano jamstvo za ozbiljnost ponude priložiti ponudi.</w:t>
      </w:r>
    </w:p>
    <w:p w:rsidR="00385ABC" w:rsidRDefault="00385ABC" w:rsidP="00385ABC">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rsidR="00385ABC" w:rsidRDefault="00385ABC" w:rsidP="00385ABC">
      <w:pPr>
        <w:jc w:val="both"/>
        <w:rPr>
          <w:rFonts w:cstheme="minorHAnsi"/>
          <w:b/>
        </w:rPr>
      </w:pPr>
      <w:r>
        <w:rPr>
          <w:rFonts w:cstheme="minorHAnsi"/>
          <w:b/>
        </w:rPr>
        <w:t>15. Jamstvo za uredno ispunjenje ugovora</w:t>
      </w:r>
    </w:p>
    <w:p w:rsidR="00385ABC" w:rsidRPr="004B0EEF" w:rsidRDefault="00385ABC" w:rsidP="00385ABC">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385ABC" w:rsidRPr="004B0EEF" w:rsidRDefault="00385ABC" w:rsidP="00385ABC">
      <w:pPr>
        <w:jc w:val="both"/>
        <w:rPr>
          <w:rFonts w:cstheme="minorHAnsi"/>
        </w:rPr>
      </w:pPr>
      <w:r w:rsidRPr="004B0EEF">
        <w:rPr>
          <w:rFonts w:cstheme="minorHAnsi"/>
        </w:rPr>
        <w:t xml:space="preserve">Jamstvo mora biti u visini od 10% (deset posto) vrijednosti ugovora bez PDV-a, u apsolutnom iznosu. </w:t>
      </w:r>
    </w:p>
    <w:p w:rsidR="00385ABC" w:rsidRPr="004B0EEF" w:rsidRDefault="00385ABC" w:rsidP="00385ABC">
      <w:pPr>
        <w:jc w:val="both"/>
        <w:rPr>
          <w:rFonts w:cstheme="minorHAnsi"/>
        </w:rPr>
      </w:pPr>
      <w:r w:rsidRPr="004B0EEF">
        <w:rPr>
          <w:rFonts w:cstheme="minorHAnsi"/>
        </w:rPr>
        <w:t>Jamstvo se dostavlja u obliku:</w:t>
      </w:r>
    </w:p>
    <w:p w:rsidR="00385ABC" w:rsidRPr="004B0EEF" w:rsidRDefault="00385ABC" w:rsidP="005E6D2B">
      <w:pPr>
        <w:pStyle w:val="ListParagraph"/>
        <w:numPr>
          <w:ilvl w:val="0"/>
          <w:numId w:val="11"/>
        </w:numPr>
        <w:spacing w:after="200" w:line="276" w:lineRule="auto"/>
        <w:jc w:val="both"/>
        <w:rPr>
          <w:rFonts w:cstheme="minorHAnsi"/>
          <w:sz w:val="22"/>
          <w:szCs w:val="22"/>
        </w:rPr>
      </w:pPr>
      <w:r w:rsidRPr="004B0EEF">
        <w:rPr>
          <w:rFonts w:cstheme="minorHAnsi"/>
          <w:b/>
          <w:sz w:val="22"/>
          <w:szCs w:val="22"/>
        </w:rPr>
        <w:t>bjanko zadužnice ili zadužnice</w:t>
      </w:r>
      <w:r w:rsidRPr="004B0EEF">
        <w:rPr>
          <w:rFonts w:cstheme="minorHAnsi"/>
          <w:sz w:val="22"/>
          <w:szCs w:val="22"/>
        </w:rPr>
        <w:t xml:space="preserve"> s rokom valjanosti sukladnim roku valjanosti ponude (izvornik, s javnobilježnički ovjerenim potpisom osobe ovlaštene za zastupanje, popunjena u skladu s Pravilnikom o obliku i sadržaju bjanko zadužnice (NN 115/2012) ili </w:t>
      </w:r>
    </w:p>
    <w:p w:rsidR="00385ABC" w:rsidRPr="004B0EEF" w:rsidRDefault="00385ABC" w:rsidP="005E6D2B">
      <w:pPr>
        <w:pStyle w:val="ListParagraph"/>
        <w:numPr>
          <w:ilvl w:val="0"/>
          <w:numId w:val="11"/>
        </w:numPr>
        <w:spacing w:after="200" w:line="276" w:lineRule="auto"/>
        <w:jc w:val="both"/>
        <w:rPr>
          <w:rFonts w:cstheme="minorHAnsi"/>
          <w:sz w:val="22"/>
          <w:szCs w:val="22"/>
        </w:rPr>
      </w:pPr>
      <w:r w:rsidRPr="004B0EEF">
        <w:rPr>
          <w:rFonts w:cstheme="minorHAnsi"/>
          <w:b/>
          <w:sz w:val="22"/>
          <w:szCs w:val="22"/>
        </w:rPr>
        <w:t>bankarske garancije</w:t>
      </w:r>
      <w:r w:rsidRPr="004B0EEF">
        <w:rPr>
          <w:rFonts w:cstheme="minorHAnsi"/>
          <w:sz w:val="22"/>
          <w:szCs w:val="22"/>
        </w:rPr>
        <w:t xml:space="preserve"> (izvornik, mora biti bezuvjetna na “prvi poziv“ i „bez prigovora“ ) ili </w:t>
      </w:r>
    </w:p>
    <w:p w:rsidR="00385ABC" w:rsidRPr="00A13AF9" w:rsidRDefault="00385ABC" w:rsidP="005E6D2B">
      <w:pPr>
        <w:pStyle w:val="ListParagraph"/>
        <w:numPr>
          <w:ilvl w:val="0"/>
          <w:numId w:val="11"/>
        </w:numPr>
        <w:spacing w:after="200" w:line="276" w:lineRule="auto"/>
        <w:jc w:val="both"/>
        <w:rPr>
          <w:rFonts w:cstheme="minorHAnsi"/>
          <w:sz w:val="22"/>
          <w:szCs w:val="22"/>
        </w:rPr>
      </w:pPr>
      <w:r w:rsidRPr="00A13AF9">
        <w:rPr>
          <w:rFonts w:cstheme="minorHAnsi"/>
          <w:snapToGrid w:val="0"/>
          <w:sz w:val="22"/>
          <w:szCs w:val="22"/>
        </w:rPr>
        <w:t xml:space="preserve">neovisno od jamstva kojeg je propisao naručitelj, </w:t>
      </w:r>
      <w:r w:rsidRPr="00A13AF9">
        <w:rPr>
          <w:rFonts w:cstheme="minorHAnsi"/>
          <w:sz w:val="22"/>
          <w:szCs w:val="22"/>
        </w:rPr>
        <w:t xml:space="preserve">gospodarski subjekt može dati </w:t>
      </w:r>
      <w:r w:rsidRPr="00A13AF9">
        <w:rPr>
          <w:rFonts w:cstheme="minorHAnsi"/>
          <w:b/>
          <w:sz w:val="22"/>
          <w:szCs w:val="22"/>
        </w:rPr>
        <w:t>novčani polog</w:t>
      </w:r>
      <w:r w:rsidRPr="00A13AF9">
        <w:rPr>
          <w:rFonts w:cstheme="minorHAnsi"/>
          <w:sz w:val="22"/>
          <w:szCs w:val="22"/>
        </w:rPr>
        <w:t xml:space="preserve"> u traženom iznosu na žiro-račun naručitelja (Državni proračun Republike Hrvatske)- IBAN HR1210010051863000160, model 64, u pozivu na broj upisati: 9725-26459-23953-</w:t>
      </w:r>
      <w:r w:rsidRPr="00A13AF9">
        <w:rPr>
          <w:rFonts w:cstheme="minorHAnsi"/>
          <w:b/>
          <w:color w:val="FF0000"/>
          <w:sz w:val="22"/>
          <w:szCs w:val="22"/>
        </w:rPr>
        <w:t>xxxx (evidencijski broj nabave)</w:t>
      </w:r>
      <w:r w:rsidRPr="00A13AF9">
        <w:rPr>
          <w:rFonts w:cstheme="minorHAnsi"/>
          <w:sz w:val="22"/>
          <w:szCs w:val="22"/>
        </w:rPr>
        <w:t xml:space="preserve"> – opis plaćanja: upisati </w:t>
      </w:r>
      <w:r w:rsidRPr="00A13AF9">
        <w:rPr>
          <w:rFonts w:cstheme="minorHAnsi"/>
          <w:b/>
          <w:color w:val="FF0000"/>
          <w:sz w:val="22"/>
          <w:szCs w:val="22"/>
        </w:rPr>
        <w:t xml:space="preserve">JUG </w:t>
      </w:r>
      <w:r w:rsidRPr="00A13AF9">
        <w:rPr>
          <w:rFonts w:cstheme="minorHAnsi"/>
          <w:sz w:val="22"/>
          <w:szCs w:val="22"/>
        </w:rPr>
        <w:t xml:space="preserve">(jamstvo za uredno ispunjenje ugovora). </w:t>
      </w:r>
    </w:p>
    <w:p w:rsidR="00385ABC" w:rsidRPr="004B0EEF" w:rsidRDefault="00385ABC" w:rsidP="00385ABC">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rsidR="00385ABC" w:rsidRPr="004B0EEF" w:rsidRDefault="00385ABC" w:rsidP="00385ABC">
      <w:pPr>
        <w:jc w:val="both"/>
        <w:rPr>
          <w:rFonts w:cstheme="minorHAnsi"/>
        </w:rPr>
      </w:pPr>
      <w:r w:rsidRPr="004B0EEF">
        <w:rPr>
          <w:rFonts w:cstheme="minorHAnsi"/>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385ABC" w:rsidRDefault="00385ABC" w:rsidP="00385ABC">
      <w:pPr>
        <w:jc w:val="both"/>
        <w:rPr>
          <w:rFonts w:cstheme="minorHAnsi"/>
          <w:b/>
        </w:rPr>
      </w:pPr>
      <w:r>
        <w:rPr>
          <w:rFonts w:cstheme="minorHAnsi"/>
          <w:b/>
        </w:rPr>
        <w:t>16. Jamstvo za otklanjanje nedostataka u jamstvenom roku</w:t>
      </w:r>
    </w:p>
    <w:p w:rsidR="00385ABC" w:rsidRPr="00385ABC" w:rsidRDefault="00385ABC" w:rsidP="00385ABC">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rsidR="00385ABC" w:rsidRPr="004B0EEF" w:rsidRDefault="00385ABC" w:rsidP="00385ABC">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385ABC" w:rsidRPr="004B0EEF" w:rsidRDefault="00385ABC" w:rsidP="00385ABC">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385ABC" w:rsidRPr="004B0EEF" w:rsidRDefault="00385ABC" w:rsidP="00385ABC">
      <w:pPr>
        <w:jc w:val="both"/>
        <w:rPr>
          <w:rFonts w:cstheme="minorHAnsi"/>
        </w:rPr>
      </w:pPr>
    </w:p>
    <w:p w:rsidR="00385ABC" w:rsidRPr="004B0EEF" w:rsidRDefault="00385ABC" w:rsidP="00385ABC">
      <w:pPr>
        <w:jc w:val="both"/>
        <w:rPr>
          <w:rFonts w:cstheme="minorHAnsi"/>
        </w:rPr>
      </w:pPr>
      <w:r w:rsidRPr="004B0EEF">
        <w:rPr>
          <w:rFonts w:cstheme="minorHAnsi"/>
        </w:rPr>
        <w:t>Jamstvo se dostavlja u obliku:</w:t>
      </w:r>
    </w:p>
    <w:p w:rsidR="00385ABC" w:rsidRPr="004B0EEF" w:rsidRDefault="00385ABC" w:rsidP="005E6D2B">
      <w:pPr>
        <w:pStyle w:val="ListParagraph"/>
        <w:numPr>
          <w:ilvl w:val="0"/>
          <w:numId w:val="10"/>
        </w:numPr>
        <w:spacing w:after="200" w:line="276" w:lineRule="auto"/>
        <w:jc w:val="both"/>
        <w:rPr>
          <w:rFonts w:cstheme="minorHAnsi"/>
          <w:sz w:val="22"/>
          <w:szCs w:val="22"/>
        </w:rPr>
      </w:pPr>
      <w:r w:rsidRPr="004B0EEF">
        <w:rPr>
          <w:rFonts w:cstheme="minorHAnsi"/>
          <w:b/>
          <w:sz w:val="22"/>
          <w:szCs w:val="22"/>
        </w:rPr>
        <w:t>bjanko zadužnice ili zadužnice</w:t>
      </w:r>
      <w:r w:rsidRPr="004B0EEF">
        <w:rPr>
          <w:rFonts w:cstheme="minorHAnsi"/>
          <w:sz w:val="22"/>
          <w:szCs w:val="22"/>
        </w:rPr>
        <w:t xml:space="preserve"> s rokom valjanosti sukladnim roku valjanosti ponude (izvornik, s javnobilježnički ovjerenim potpisom osobe ovlaštene za zastupanje, popunjena u skladu s Pravilnikom o obliku i sadržaju bjanko zadužnice (NN 115/2012) ili </w:t>
      </w:r>
    </w:p>
    <w:p w:rsidR="00385ABC" w:rsidRPr="004B0EEF" w:rsidRDefault="00385ABC" w:rsidP="005E6D2B">
      <w:pPr>
        <w:pStyle w:val="ListParagraph"/>
        <w:numPr>
          <w:ilvl w:val="0"/>
          <w:numId w:val="10"/>
        </w:numPr>
        <w:spacing w:after="200" w:line="276" w:lineRule="auto"/>
        <w:jc w:val="both"/>
        <w:rPr>
          <w:rFonts w:cstheme="minorHAnsi"/>
          <w:sz w:val="22"/>
          <w:szCs w:val="22"/>
        </w:rPr>
      </w:pPr>
      <w:r w:rsidRPr="004B0EEF">
        <w:rPr>
          <w:rFonts w:cstheme="minorHAnsi"/>
          <w:b/>
          <w:sz w:val="22"/>
          <w:szCs w:val="22"/>
        </w:rPr>
        <w:t>bankarske garancije</w:t>
      </w:r>
      <w:r w:rsidRPr="004B0EEF">
        <w:rPr>
          <w:rFonts w:cstheme="minorHAnsi"/>
          <w:sz w:val="22"/>
          <w:szCs w:val="22"/>
        </w:rPr>
        <w:t xml:space="preserve"> (izvornik, mora biti bezuvjetna na “prvi poziv“ i „bez prigovora“ ) ili </w:t>
      </w:r>
    </w:p>
    <w:p w:rsidR="00385ABC" w:rsidRPr="00A13AF9" w:rsidRDefault="00385ABC" w:rsidP="005E6D2B">
      <w:pPr>
        <w:pStyle w:val="ListParagraph"/>
        <w:numPr>
          <w:ilvl w:val="0"/>
          <w:numId w:val="10"/>
        </w:numPr>
        <w:spacing w:after="200" w:line="276" w:lineRule="auto"/>
        <w:jc w:val="both"/>
        <w:rPr>
          <w:rFonts w:cstheme="minorHAnsi"/>
          <w:sz w:val="22"/>
          <w:szCs w:val="22"/>
          <w:lang w:val="pl-PL"/>
        </w:rPr>
      </w:pPr>
      <w:r w:rsidRPr="00A13AF9">
        <w:rPr>
          <w:rFonts w:cstheme="minorHAnsi"/>
          <w:snapToGrid w:val="0"/>
          <w:sz w:val="22"/>
          <w:szCs w:val="22"/>
        </w:rPr>
        <w:t xml:space="preserve">neovisno od jamstva kojeg je propisao naručitelj, </w:t>
      </w:r>
      <w:r w:rsidRPr="00A13AF9">
        <w:rPr>
          <w:rFonts w:cstheme="minorHAnsi"/>
          <w:sz w:val="22"/>
          <w:szCs w:val="22"/>
        </w:rPr>
        <w:t xml:space="preserve">gospodarski subjekt može dati </w:t>
      </w:r>
      <w:r w:rsidRPr="00A13AF9">
        <w:rPr>
          <w:rFonts w:cstheme="minorHAnsi"/>
          <w:b/>
          <w:sz w:val="22"/>
          <w:szCs w:val="22"/>
        </w:rPr>
        <w:t>novčani polog</w:t>
      </w:r>
      <w:r w:rsidRPr="00A13AF9">
        <w:rPr>
          <w:rFonts w:cstheme="minorHAnsi"/>
          <w:sz w:val="22"/>
          <w:szCs w:val="22"/>
        </w:rPr>
        <w:t xml:space="preserve"> u traženom iznosu na žiro-račun naručitelja (Državni proračun Republike Hrvatske)- IBAN HR1210010051863000160, model 64, u pozivu na broj upisati: 9725-26459-23953-</w:t>
      </w:r>
      <w:r w:rsidRPr="00A13AF9">
        <w:rPr>
          <w:rFonts w:cstheme="minorHAnsi"/>
          <w:b/>
          <w:color w:val="FF0000"/>
          <w:sz w:val="22"/>
          <w:szCs w:val="22"/>
        </w:rPr>
        <w:t>xxxx (evidencijski broj nabave)</w:t>
      </w:r>
      <w:r w:rsidRPr="00A13AF9">
        <w:rPr>
          <w:rFonts w:cstheme="minorHAnsi"/>
          <w:sz w:val="22"/>
          <w:szCs w:val="22"/>
        </w:rPr>
        <w:t xml:space="preserve"> – opis plaćanja: upisati </w:t>
      </w:r>
      <w:r w:rsidRPr="00A13AF9">
        <w:rPr>
          <w:rFonts w:cstheme="minorHAnsi"/>
          <w:b/>
          <w:color w:val="FF0000"/>
          <w:sz w:val="22"/>
          <w:szCs w:val="22"/>
        </w:rPr>
        <w:t>JON (</w:t>
      </w:r>
      <w:r w:rsidRPr="00A13AF9">
        <w:rPr>
          <w:rFonts w:cstheme="minorHAnsi"/>
          <w:sz w:val="22"/>
          <w:szCs w:val="22"/>
        </w:rPr>
        <w:t>jamstvo za otklanjanje nedostataka u jamstvenom roku).</w:t>
      </w:r>
    </w:p>
    <w:p w:rsidR="00385ABC" w:rsidRPr="004B0EEF" w:rsidRDefault="00385ABC" w:rsidP="00385ABC">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385ABC" w:rsidRPr="004B0EEF" w:rsidRDefault="00385ABC" w:rsidP="00385ABC">
      <w:pPr>
        <w:jc w:val="both"/>
        <w:rPr>
          <w:rFonts w:cstheme="minorHAnsi"/>
        </w:rPr>
      </w:pPr>
    </w:p>
    <w:p w:rsidR="00385ABC" w:rsidRPr="004B0EEF" w:rsidRDefault="00385ABC" w:rsidP="00385ABC">
      <w:pPr>
        <w:jc w:val="both"/>
        <w:rPr>
          <w:rFonts w:cstheme="minorHAnsi"/>
        </w:rPr>
      </w:pPr>
    </w:p>
    <w:p w:rsidR="00385ABC" w:rsidRPr="00385ABC" w:rsidRDefault="00385ABC" w:rsidP="00385ABC">
      <w:pPr>
        <w:jc w:val="both"/>
        <w:rPr>
          <w:rFonts w:cstheme="minorHAnsi"/>
          <w:b/>
        </w:rPr>
      </w:pPr>
    </w:p>
    <w:p w:rsidR="00385ABC" w:rsidRPr="004B0EEF" w:rsidRDefault="00385ABC" w:rsidP="00385ABC">
      <w:pPr>
        <w:jc w:val="both"/>
        <w:rPr>
          <w:rFonts w:cstheme="minorHAnsi"/>
        </w:rPr>
      </w:pPr>
    </w:p>
    <w:p w:rsidR="00385ABC" w:rsidRPr="00385ABC" w:rsidRDefault="00385ABC" w:rsidP="00385ABC">
      <w:pPr>
        <w:pStyle w:val="Default"/>
        <w:jc w:val="both"/>
        <w:rPr>
          <w:rFonts w:asciiTheme="minorHAnsi" w:hAnsiTheme="minorHAnsi" w:cstheme="minorHAnsi"/>
          <w:b/>
          <w:bCs/>
          <w:sz w:val="22"/>
          <w:szCs w:val="22"/>
        </w:rPr>
      </w:pPr>
    </w:p>
    <w:p w:rsidR="00385ABC" w:rsidRDefault="00385ABC" w:rsidP="002A567E">
      <w:pPr>
        <w:pStyle w:val="Default"/>
        <w:jc w:val="center"/>
        <w:rPr>
          <w:rFonts w:asciiTheme="minorHAnsi" w:hAnsiTheme="minorHAnsi" w:cstheme="minorHAnsi"/>
          <w:b/>
          <w:bCs/>
          <w:sz w:val="20"/>
          <w:szCs w:val="20"/>
        </w:rPr>
      </w:pPr>
    </w:p>
    <w:p w:rsidR="00385ABC" w:rsidRDefault="00385ABC" w:rsidP="00385ABC">
      <w:pPr>
        <w:pStyle w:val="Default"/>
        <w:jc w:val="both"/>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385ABC" w:rsidRDefault="00385ABC" w:rsidP="00385ABC">
      <w:pPr>
        <w:pStyle w:val="Default"/>
        <w:rPr>
          <w:rFonts w:asciiTheme="minorHAnsi" w:hAnsiTheme="minorHAnsi" w:cstheme="minorHAnsi"/>
          <w:b/>
          <w:bCs/>
          <w:sz w:val="20"/>
          <w:szCs w:val="20"/>
        </w:rPr>
      </w:pPr>
    </w:p>
    <w:p w:rsidR="005E6D2B" w:rsidRDefault="005E6D2B" w:rsidP="00385ABC">
      <w:pPr>
        <w:pStyle w:val="Default"/>
        <w:rPr>
          <w:rFonts w:asciiTheme="minorHAnsi" w:hAnsiTheme="minorHAnsi" w:cstheme="minorHAnsi"/>
          <w:b/>
          <w:bCs/>
          <w:sz w:val="20"/>
          <w:szCs w:val="20"/>
        </w:rPr>
      </w:pPr>
    </w:p>
    <w:p w:rsidR="00385ABC" w:rsidRDefault="00385ABC" w:rsidP="002A567E">
      <w:pPr>
        <w:pStyle w:val="Default"/>
        <w:jc w:val="center"/>
        <w:rPr>
          <w:rFonts w:asciiTheme="minorHAnsi" w:hAnsiTheme="minorHAnsi" w:cstheme="minorHAnsi"/>
          <w:b/>
          <w:bCs/>
          <w:sz w:val="20"/>
          <w:szCs w:val="20"/>
        </w:rPr>
      </w:pPr>
    </w:p>
    <w:p w:rsidR="005E6D2B" w:rsidRDefault="002A567E" w:rsidP="002A567E">
      <w:pPr>
        <w:pStyle w:val="Default"/>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p w:rsidR="00337412" w:rsidRPr="005E6D2B" w:rsidRDefault="002375E8" w:rsidP="002A567E">
      <w:pPr>
        <w:pStyle w:val="Default"/>
        <w:jc w:val="center"/>
        <w:rPr>
          <w:rFonts w:asciiTheme="minorHAnsi" w:hAnsiTheme="minorHAnsi" w:cstheme="minorHAnsi"/>
          <w:bCs/>
          <w:i/>
          <w:sz w:val="18"/>
          <w:szCs w:val="18"/>
        </w:rPr>
      </w:pPr>
      <w:r w:rsidRPr="005E6D2B">
        <w:rPr>
          <w:rFonts w:asciiTheme="minorHAnsi" w:hAnsiTheme="minorHAnsi" w:cstheme="minorHAnsi"/>
          <w:b/>
          <w:bCs/>
          <w:sz w:val="18"/>
          <w:szCs w:val="18"/>
        </w:rPr>
        <w:lastRenderedPageBreak/>
        <w:t>PONUDBENI LIST</w:t>
      </w:r>
      <w:r w:rsidR="00337412" w:rsidRPr="005E6D2B">
        <w:rPr>
          <w:rFonts w:asciiTheme="minorHAnsi" w:hAnsiTheme="minorHAnsi" w:cstheme="minorHAnsi"/>
          <w:bCs/>
          <w:sz w:val="18"/>
          <w:szCs w:val="18"/>
        </w:rPr>
        <w:tab/>
        <w:t xml:space="preserve">                                                      </w:t>
      </w:r>
      <w:r w:rsidR="00337412" w:rsidRPr="005E6D2B">
        <w:rPr>
          <w:rFonts w:asciiTheme="minorHAnsi" w:hAnsiTheme="minorHAnsi" w:cstheme="minorHAnsi"/>
          <w:bCs/>
          <w:i/>
          <w:sz w:val="18"/>
          <w:szCs w:val="18"/>
        </w:rPr>
        <w:t>Prilog 1</w:t>
      </w:r>
    </w:p>
    <w:p w:rsidR="00337412" w:rsidRPr="005E6D2B" w:rsidRDefault="00337412" w:rsidP="00337412">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w:t>
      </w:r>
    </w:p>
    <w:p w:rsidR="00337412" w:rsidRPr="005E6D2B" w:rsidRDefault="00337412" w:rsidP="00337412">
      <w:pPr>
        <w:spacing w:after="0" w:line="240" w:lineRule="auto"/>
        <w:jc w:val="both"/>
        <w:rPr>
          <w:rFonts w:cstheme="minorHAnsi"/>
          <w:b/>
          <w:sz w:val="18"/>
          <w:szCs w:val="18"/>
        </w:rPr>
      </w:pPr>
      <w:r w:rsidRPr="005E6D2B">
        <w:rPr>
          <w:rFonts w:cstheme="minorHAnsi"/>
          <w:sz w:val="18"/>
          <w:szCs w:val="18"/>
        </w:rPr>
        <w:t>Potpisivanjem ponude, ponuditelj prihvaća sve uvjete iz Dokumentacije te se u slučaju odabira njegove ponude obvezuje izvršiti predmet nabave u skladu s tim odredbama i za cijene n</w:t>
      </w:r>
      <w:r w:rsidR="00BF0B7F" w:rsidRPr="005E6D2B">
        <w:rPr>
          <w:rFonts w:cstheme="minorHAnsi"/>
          <w:sz w:val="18"/>
          <w:szCs w:val="18"/>
        </w:rPr>
        <w:t xml:space="preserve">avedene u ponudi i troškovniku, </w:t>
      </w:r>
      <w:r w:rsidR="00385ABC" w:rsidRPr="005E6D2B">
        <w:rPr>
          <w:rFonts w:cstheme="minorHAnsi"/>
          <w:b/>
          <w:sz w:val="18"/>
          <w:szCs w:val="18"/>
        </w:rPr>
        <w:t>Mikroskopi za laboratorij</w:t>
      </w:r>
      <w:r w:rsidRPr="005E6D2B">
        <w:rPr>
          <w:rFonts w:eastAsia="Times New Roman" w:cstheme="minorHAnsi"/>
          <w:b/>
          <w:sz w:val="18"/>
          <w:szCs w:val="18"/>
          <w:lang w:eastAsia="hr-HR"/>
        </w:rPr>
        <w:t xml:space="preserve">, </w:t>
      </w:r>
      <w:r w:rsidRPr="005E6D2B">
        <w:rPr>
          <w:rFonts w:cstheme="minorHAnsi"/>
          <w:b/>
          <w:sz w:val="18"/>
          <w:szCs w:val="18"/>
        </w:rPr>
        <w:t xml:space="preserve">Ev.broj: </w:t>
      </w:r>
      <w:r w:rsidR="00BF0B7F" w:rsidRPr="005E6D2B">
        <w:rPr>
          <w:rFonts w:cstheme="minorHAnsi"/>
          <w:b/>
          <w:sz w:val="18"/>
          <w:szCs w:val="18"/>
        </w:rPr>
        <w:t>8</w:t>
      </w:r>
      <w:r w:rsidR="00385ABC" w:rsidRPr="005E6D2B">
        <w:rPr>
          <w:rFonts w:cstheme="minorHAnsi"/>
          <w:b/>
          <w:sz w:val="18"/>
          <w:szCs w:val="18"/>
        </w:rPr>
        <w:t>2</w:t>
      </w:r>
      <w:r w:rsidRPr="005E6D2B">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5E6D2B"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b/>
                <w:sz w:val="18"/>
                <w:szCs w:val="18"/>
              </w:rPr>
            </w:pPr>
            <w:r w:rsidRPr="005E6D2B">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337412" w:rsidP="005C06E5">
            <w:pPr>
              <w:spacing w:after="0" w:line="240" w:lineRule="auto"/>
              <w:jc w:val="both"/>
              <w:rPr>
                <w:rFonts w:cstheme="minorHAnsi"/>
                <w:b/>
                <w:sz w:val="18"/>
                <w:szCs w:val="18"/>
              </w:rPr>
            </w:pPr>
            <w:r w:rsidRPr="005E6D2B">
              <w:rPr>
                <w:rFonts w:cstheme="minorHAnsi"/>
                <w:sz w:val="18"/>
                <w:szCs w:val="18"/>
              </w:rPr>
              <w:t>Klinika za infektivne bolesti „Dr. Fran Mihaljević“</w:t>
            </w:r>
          </w:p>
        </w:tc>
      </w:tr>
      <w:tr w:rsidR="00337412" w:rsidRPr="005E6D2B"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Mirogojska cesta 8, 10000 Zagreb</w:t>
            </w:r>
          </w:p>
        </w:tc>
      </w:tr>
      <w:tr w:rsidR="00337412" w:rsidRPr="005E6D2B"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47767714195</w:t>
            </w:r>
          </w:p>
        </w:tc>
      </w:tr>
      <w:tr w:rsidR="00337412" w:rsidRPr="005E6D2B"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01 2826 130</w:t>
            </w:r>
          </w:p>
        </w:tc>
      </w:tr>
      <w:tr w:rsidR="00337412" w:rsidRPr="005E6D2B"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01 2826 131</w:t>
            </w:r>
          </w:p>
        </w:tc>
      </w:tr>
      <w:tr w:rsidR="00337412" w:rsidRPr="005E6D2B"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E6D2B" w:rsidRDefault="00337412" w:rsidP="005C06E5">
            <w:pPr>
              <w:spacing w:after="0" w:line="240" w:lineRule="auto"/>
              <w:jc w:val="both"/>
              <w:rPr>
                <w:rFonts w:cstheme="minorHAnsi"/>
                <w:sz w:val="18"/>
                <w:szCs w:val="18"/>
              </w:rPr>
            </w:pPr>
            <w:r w:rsidRPr="005E6D2B">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5E6D2B" w:rsidRDefault="00E322C0" w:rsidP="005C06E5">
            <w:pPr>
              <w:spacing w:after="0" w:line="240" w:lineRule="auto"/>
              <w:jc w:val="both"/>
              <w:rPr>
                <w:rFonts w:cstheme="minorHAnsi"/>
                <w:sz w:val="18"/>
                <w:szCs w:val="18"/>
              </w:rPr>
            </w:pPr>
            <w:hyperlink r:id="rId17" w:history="1">
              <w:r w:rsidR="00337412" w:rsidRPr="005E6D2B">
                <w:rPr>
                  <w:rStyle w:val="Hyperlink"/>
                  <w:rFonts w:cstheme="minorHAnsi"/>
                  <w:sz w:val="18"/>
                  <w:szCs w:val="18"/>
                </w:rPr>
                <w:t>nabava@bfm.hr</w:t>
              </w:r>
            </w:hyperlink>
          </w:p>
        </w:tc>
      </w:tr>
    </w:tbl>
    <w:p w:rsidR="00337412" w:rsidRPr="005E6D2B" w:rsidRDefault="00337412" w:rsidP="00337412">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Naziv ponuditelja:</w:t>
            </w:r>
          </w:p>
          <w:p w:rsidR="00337412" w:rsidRPr="005E6D2B" w:rsidRDefault="00337412" w:rsidP="005C06E5">
            <w:pPr>
              <w:pStyle w:val="Default"/>
              <w:jc w:val="both"/>
              <w:rPr>
                <w:rFonts w:asciiTheme="minorHAnsi" w:hAnsiTheme="minorHAnsi" w:cstheme="minorHAnsi"/>
                <w:b/>
                <w:bCs/>
                <w:sz w:val="18"/>
                <w:szCs w:val="18"/>
              </w:rPr>
            </w:pP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Adresa sjedišta :</w:t>
            </w:r>
          </w:p>
          <w:p w:rsidR="00337412" w:rsidRPr="005E6D2B" w:rsidRDefault="00337412" w:rsidP="005C06E5">
            <w:pPr>
              <w:pStyle w:val="Default"/>
              <w:jc w:val="both"/>
              <w:rPr>
                <w:rFonts w:asciiTheme="minorHAnsi" w:hAnsiTheme="minorHAnsi" w:cstheme="minorHAnsi"/>
                <w:sz w:val="18"/>
                <w:szCs w:val="18"/>
              </w:rPr>
            </w:pP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OIB :</w:t>
            </w:r>
          </w:p>
          <w:p w:rsidR="00337412" w:rsidRPr="005E6D2B" w:rsidRDefault="00337412" w:rsidP="005C06E5">
            <w:pPr>
              <w:pStyle w:val="Default"/>
              <w:jc w:val="both"/>
              <w:rPr>
                <w:rFonts w:asciiTheme="minorHAnsi" w:hAnsiTheme="minorHAnsi" w:cstheme="minorHAnsi"/>
                <w:sz w:val="18"/>
                <w:szCs w:val="18"/>
              </w:rPr>
            </w:pPr>
          </w:p>
        </w:tc>
      </w:tr>
      <w:tr w:rsidR="00337412" w:rsidRPr="005E6D2B"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Broj računa :</w:t>
            </w:r>
          </w:p>
          <w:p w:rsidR="00337412" w:rsidRPr="005E6D2B" w:rsidRDefault="00337412" w:rsidP="005C06E5">
            <w:pPr>
              <w:pStyle w:val="Default"/>
              <w:jc w:val="both"/>
              <w:rPr>
                <w:rFonts w:asciiTheme="minorHAnsi" w:hAnsiTheme="minorHAnsi" w:cstheme="minorHAnsi"/>
                <w:sz w:val="18"/>
                <w:szCs w:val="18"/>
              </w:rPr>
            </w:pPr>
          </w:p>
        </w:tc>
      </w:tr>
      <w:tr w:rsidR="00337412" w:rsidRPr="005E6D2B"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u sustavu PDV-a :</w:t>
            </w:r>
          </w:p>
          <w:p w:rsidR="00337412" w:rsidRPr="005E6D2B" w:rsidRDefault="00337412" w:rsidP="005C06E5">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E6D2B" w:rsidRDefault="00337412" w:rsidP="005C06E5">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da                      ne                                   </w:t>
            </w:r>
            <w:r w:rsidRPr="005E6D2B">
              <w:rPr>
                <w:rFonts w:asciiTheme="minorHAnsi" w:hAnsiTheme="minorHAnsi" w:cstheme="minorHAnsi"/>
                <w:sz w:val="18"/>
                <w:szCs w:val="18"/>
              </w:rPr>
              <w:t xml:space="preserve">(zaokružiti) </w:t>
            </w: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Telefon:</w:t>
            </w:r>
          </w:p>
          <w:p w:rsidR="00337412" w:rsidRPr="005E6D2B" w:rsidRDefault="00337412" w:rsidP="005C06E5">
            <w:pPr>
              <w:pStyle w:val="Default"/>
              <w:jc w:val="both"/>
              <w:rPr>
                <w:rFonts w:asciiTheme="minorHAnsi" w:hAnsiTheme="minorHAnsi" w:cstheme="minorHAnsi"/>
                <w:sz w:val="18"/>
                <w:szCs w:val="18"/>
              </w:rPr>
            </w:pP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Telefaks:</w:t>
            </w:r>
          </w:p>
          <w:p w:rsidR="00337412" w:rsidRPr="005E6D2B" w:rsidRDefault="00337412" w:rsidP="005C06E5">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w:t>
            </w: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E-mail:</w:t>
            </w:r>
          </w:p>
          <w:p w:rsidR="00337412" w:rsidRPr="005E6D2B" w:rsidRDefault="00337412" w:rsidP="005C06E5">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w:t>
            </w: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Adresa za dostavu pošte:</w:t>
            </w:r>
          </w:p>
          <w:p w:rsidR="00337412" w:rsidRPr="005E6D2B" w:rsidRDefault="00337412" w:rsidP="005C06E5">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w:t>
            </w:r>
          </w:p>
        </w:tc>
      </w:tr>
      <w:tr w:rsidR="00337412" w:rsidRPr="005E6D2B"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E6D2B" w:rsidRDefault="00337412" w:rsidP="005C06E5">
            <w:pPr>
              <w:pStyle w:val="Default"/>
              <w:jc w:val="both"/>
              <w:rPr>
                <w:rFonts w:asciiTheme="minorHAnsi" w:hAnsiTheme="minorHAnsi" w:cstheme="minorHAnsi"/>
                <w:b/>
                <w:bCs/>
                <w:sz w:val="18"/>
                <w:szCs w:val="18"/>
              </w:rPr>
            </w:pPr>
            <w:r w:rsidRPr="005E6D2B">
              <w:rPr>
                <w:rFonts w:asciiTheme="minorHAnsi" w:hAnsiTheme="minorHAnsi" w:cstheme="minorHAnsi"/>
                <w:b/>
                <w:bCs/>
                <w:sz w:val="18"/>
                <w:szCs w:val="18"/>
              </w:rPr>
              <w:t>Kontakt osoba/e:</w:t>
            </w:r>
          </w:p>
          <w:p w:rsidR="00337412" w:rsidRPr="005E6D2B" w:rsidRDefault="00337412" w:rsidP="005C06E5">
            <w:pPr>
              <w:pStyle w:val="Default"/>
              <w:jc w:val="both"/>
              <w:rPr>
                <w:rFonts w:asciiTheme="minorHAnsi" w:hAnsiTheme="minorHAnsi" w:cstheme="minorHAnsi"/>
                <w:sz w:val="18"/>
                <w:szCs w:val="18"/>
              </w:rPr>
            </w:pPr>
            <w:r w:rsidRPr="005E6D2B">
              <w:rPr>
                <w:rFonts w:asciiTheme="minorHAnsi" w:hAnsiTheme="minorHAnsi" w:cstheme="minorHAnsi"/>
                <w:b/>
                <w:bCs/>
                <w:sz w:val="18"/>
                <w:szCs w:val="18"/>
              </w:rPr>
              <w:t xml:space="preserve"> </w:t>
            </w:r>
          </w:p>
        </w:tc>
      </w:tr>
    </w:tbl>
    <w:p w:rsidR="00F42A19" w:rsidRPr="005E6D2B" w:rsidRDefault="00F42A19" w:rsidP="00F42A19">
      <w:pPr>
        <w:pStyle w:val="Default"/>
        <w:spacing w:before="120" w:after="120"/>
        <w:rPr>
          <w:rFonts w:asciiTheme="minorHAnsi" w:hAnsiTheme="minorHAnsi" w:cstheme="minorHAnsi"/>
          <w:color w:val="DDD9C3"/>
          <w:sz w:val="18"/>
          <w:szCs w:val="18"/>
        </w:rPr>
      </w:pPr>
      <w:r w:rsidRPr="005E6D2B">
        <w:rPr>
          <w:rFonts w:asciiTheme="minorHAnsi" w:hAnsiTheme="minorHAnsi" w:cstheme="minorHAnsi"/>
          <w:b/>
          <w:bCs/>
          <w:sz w:val="18"/>
          <w:szCs w:val="18"/>
        </w:rPr>
        <w:t xml:space="preserve">PONUDA </w:t>
      </w:r>
      <w:r w:rsidRPr="005E6D2B">
        <w:rPr>
          <w:rFonts w:asciiTheme="minorHAnsi" w:hAnsiTheme="minorHAnsi" w:cstheme="minorHAnsi"/>
          <w:bCs/>
          <w:sz w:val="18"/>
          <w:szCs w:val="18"/>
        </w:rPr>
        <w:t xml:space="preserve">broj  </w:t>
      </w:r>
      <w:r w:rsidRPr="005E6D2B">
        <w:rPr>
          <w:rFonts w:asciiTheme="minorHAnsi" w:hAnsiTheme="minorHAnsi" w:cstheme="minorHAnsi"/>
          <w:color w:val="DDD9C3"/>
          <w:sz w:val="18"/>
          <w:szCs w:val="18"/>
        </w:rPr>
        <w:t xml:space="preserve">__________________ </w:t>
      </w:r>
    </w:p>
    <w:p w:rsidR="00F42A19" w:rsidRPr="005E6D2B" w:rsidRDefault="00F42A19" w:rsidP="00F42A19">
      <w:pPr>
        <w:pStyle w:val="Default"/>
        <w:spacing w:before="120" w:after="120"/>
        <w:rPr>
          <w:rFonts w:asciiTheme="minorHAnsi" w:hAnsiTheme="minorHAnsi" w:cstheme="minorHAnsi"/>
          <w:color w:val="DDD9C3"/>
          <w:sz w:val="18"/>
          <w:szCs w:val="18"/>
        </w:rPr>
      </w:pPr>
      <w:r w:rsidRPr="005E6D2B">
        <w:rPr>
          <w:rFonts w:asciiTheme="minorHAnsi" w:hAnsiTheme="minorHAnsi" w:cstheme="minorHAnsi"/>
          <w:b/>
          <w:bCs/>
          <w:sz w:val="18"/>
          <w:szCs w:val="18"/>
        </w:rPr>
        <w:t xml:space="preserve">GRUPA (ako je primjenjivo) </w:t>
      </w:r>
      <w:r w:rsidRPr="005E6D2B">
        <w:rPr>
          <w:rFonts w:asciiTheme="minorHAnsi" w:hAnsiTheme="minorHAnsi" w:cstheme="minorHAnsi"/>
          <w:bCs/>
          <w:sz w:val="18"/>
          <w:szCs w:val="18"/>
        </w:rPr>
        <w:t xml:space="preserve">  </w:t>
      </w:r>
      <w:r w:rsidRPr="005E6D2B">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5E6D2B"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E6D2B" w:rsidRDefault="00F42A19" w:rsidP="007C1D9C">
            <w:pPr>
              <w:pStyle w:val="Default"/>
              <w:spacing w:before="240"/>
              <w:jc w:val="center"/>
              <w:rPr>
                <w:rFonts w:asciiTheme="minorHAnsi" w:hAnsiTheme="minorHAnsi" w:cstheme="minorHAnsi"/>
                <w:b/>
                <w:bCs/>
                <w:sz w:val="18"/>
                <w:szCs w:val="18"/>
              </w:rPr>
            </w:pPr>
            <w:r w:rsidRPr="005E6D2B">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E6D2B" w:rsidRDefault="00F42A19" w:rsidP="007C1D9C">
            <w:pPr>
              <w:pStyle w:val="Default"/>
              <w:spacing w:before="240"/>
              <w:jc w:val="center"/>
              <w:rPr>
                <w:rFonts w:asciiTheme="minorHAnsi" w:hAnsiTheme="minorHAnsi" w:cstheme="minorHAnsi"/>
                <w:b/>
                <w:bCs/>
                <w:sz w:val="18"/>
                <w:szCs w:val="18"/>
              </w:rPr>
            </w:pPr>
          </w:p>
        </w:tc>
      </w:tr>
      <w:tr w:rsidR="00F42A19" w:rsidRPr="005E6D2B"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E6D2B" w:rsidRDefault="00F42A19" w:rsidP="007C1D9C">
            <w:pPr>
              <w:pStyle w:val="Default"/>
              <w:spacing w:before="240"/>
              <w:jc w:val="center"/>
              <w:rPr>
                <w:rFonts w:asciiTheme="minorHAnsi" w:hAnsiTheme="minorHAnsi" w:cstheme="minorHAnsi"/>
                <w:sz w:val="18"/>
                <w:szCs w:val="18"/>
              </w:rPr>
            </w:pPr>
            <w:r w:rsidRPr="005E6D2B">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E6D2B" w:rsidRDefault="00F42A19" w:rsidP="007C1D9C">
            <w:pPr>
              <w:pStyle w:val="Default"/>
              <w:spacing w:before="240"/>
              <w:jc w:val="center"/>
              <w:rPr>
                <w:rFonts w:asciiTheme="minorHAnsi" w:hAnsiTheme="minorHAnsi" w:cstheme="minorHAnsi"/>
                <w:b/>
                <w:bCs/>
                <w:sz w:val="18"/>
                <w:szCs w:val="18"/>
              </w:rPr>
            </w:pPr>
          </w:p>
        </w:tc>
      </w:tr>
      <w:tr w:rsidR="00F42A19" w:rsidRPr="005E6D2B"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5E6D2B" w:rsidRDefault="00F42A19" w:rsidP="007C1D9C">
            <w:pPr>
              <w:pStyle w:val="Default"/>
              <w:spacing w:before="240"/>
              <w:jc w:val="center"/>
              <w:rPr>
                <w:rFonts w:asciiTheme="minorHAnsi" w:hAnsiTheme="minorHAnsi" w:cstheme="minorHAnsi"/>
                <w:b/>
                <w:bCs/>
                <w:sz w:val="18"/>
                <w:szCs w:val="18"/>
              </w:rPr>
            </w:pPr>
            <w:r w:rsidRPr="005E6D2B">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E6D2B" w:rsidRDefault="00F42A19" w:rsidP="007C1D9C">
            <w:pPr>
              <w:pStyle w:val="Default"/>
              <w:spacing w:before="240"/>
              <w:jc w:val="center"/>
              <w:rPr>
                <w:rFonts w:asciiTheme="minorHAnsi" w:hAnsiTheme="minorHAnsi" w:cstheme="minorHAnsi"/>
                <w:b/>
                <w:bCs/>
                <w:sz w:val="18"/>
                <w:szCs w:val="18"/>
              </w:rPr>
            </w:pPr>
          </w:p>
        </w:tc>
      </w:tr>
      <w:tr w:rsidR="00F42A19" w:rsidRPr="005E6D2B"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E6D2B" w:rsidRDefault="00F42A19" w:rsidP="007C1D9C">
            <w:pPr>
              <w:pStyle w:val="Default"/>
              <w:spacing w:before="240"/>
              <w:jc w:val="center"/>
              <w:rPr>
                <w:rFonts w:asciiTheme="minorHAnsi" w:hAnsiTheme="minorHAnsi" w:cstheme="minorHAnsi"/>
                <w:b/>
                <w:bCs/>
                <w:sz w:val="18"/>
                <w:szCs w:val="18"/>
              </w:rPr>
            </w:pPr>
            <w:r w:rsidRPr="005E6D2B">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5E6D2B" w:rsidRDefault="00F42A19" w:rsidP="007C1D9C">
            <w:pPr>
              <w:pStyle w:val="Default"/>
              <w:spacing w:before="240"/>
              <w:jc w:val="center"/>
              <w:rPr>
                <w:rFonts w:asciiTheme="minorHAnsi" w:hAnsiTheme="minorHAnsi" w:cstheme="minorHAnsi"/>
                <w:b/>
                <w:bCs/>
                <w:sz w:val="18"/>
                <w:szCs w:val="18"/>
              </w:rPr>
            </w:pPr>
          </w:p>
        </w:tc>
      </w:tr>
      <w:tr w:rsidR="00F42A19" w:rsidRPr="005E6D2B"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E6D2B" w:rsidRDefault="00F42A19" w:rsidP="007C1D9C">
            <w:pPr>
              <w:pStyle w:val="Default"/>
              <w:spacing w:before="240"/>
              <w:jc w:val="center"/>
              <w:rPr>
                <w:rFonts w:asciiTheme="minorHAnsi" w:hAnsiTheme="minorHAnsi" w:cstheme="minorHAnsi"/>
                <w:b/>
                <w:bCs/>
                <w:sz w:val="18"/>
                <w:szCs w:val="18"/>
              </w:rPr>
            </w:pPr>
            <w:r w:rsidRPr="005E6D2B">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E6D2B" w:rsidRDefault="00F42A19" w:rsidP="007C1D9C">
            <w:pPr>
              <w:pStyle w:val="Default"/>
              <w:spacing w:before="240"/>
              <w:jc w:val="center"/>
              <w:rPr>
                <w:rFonts w:asciiTheme="minorHAnsi" w:hAnsiTheme="minorHAnsi" w:cstheme="minorHAnsi"/>
                <w:b/>
                <w:bCs/>
                <w:sz w:val="18"/>
                <w:szCs w:val="18"/>
              </w:rPr>
            </w:pPr>
          </w:p>
        </w:tc>
      </w:tr>
    </w:tbl>
    <w:p w:rsidR="00F42A19" w:rsidRPr="005E6D2B" w:rsidRDefault="00F42A19" w:rsidP="00F42A19">
      <w:pPr>
        <w:pStyle w:val="Default"/>
        <w:rPr>
          <w:rFonts w:asciiTheme="minorHAnsi" w:hAnsiTheme="minorHAnsi" w:cstheme="minorHAnsi"/>
          <w:b/>
          <w:bCs/>
          <w:sz w:val="18"/>
          <w:szCs w:val="18"/>
        </w:rPr>
      </w:pPr>
    </w:p>
    <w:p w:rsidR="00F42A19" w:rsidRPr="005E6D2B" w:rsidRDefault="00F42A19" w:rsidP="00F42A19">
      <w:pPr>
        <w:pStyle w:val="Default"/>
        <w:rPr>
          <w:rFonts w:asciiTheme="minorHAnsi" w:hAnsiTheme="minorHAnsi" w:cstheme="minorHAnsi"/>
          <w:sz w:val="18"/>
          <w:szCs w:val="18"/>
        </w:rPr>
      </w:pPr>
      <w:r w:rsidRPr="005E6D2B">
        <w:rPr>
          <w:rFonts w:asciiTheme="minorHAnsi" w:hAnsiTheme="minorHAnsi" w:cstheme="minorHAnsi"/>
          <w:b/>
          <w:bCs/>
          <w:sz w:val="18"/>
          <w:szCs w:val="18"/>
        </w:rPr>
        <w:t xml:space="preserve">Rok valjanosti ponude:  </w:t>
      </w:r>
      <w:r w:rsidRPr="005E6D2B">
        <w:rPr>
          <w:rFonts w:asciiTheme="minorHAnsi" w:hAnsiTheme="minorHAnsi" w:cstheme="minorHAnsi"/>
          <w:sz w:val="18"/>
          <w:szCs w:val="18"/>
        </w:rPr>
        <w:t>………………………………………………(minimalan rok određen u točki 10. Dokumentacije o nabavi)</w:t>
      </w:r>
    </w:p>
    <w:p w:rsidR="00F42A19" w:rsidRPr="005E6D2B" w:rsidRDefault="00F42A19" w:rsidP="00F42A19">
      <w:pPr>
        <w:pStyle w:val="Default"/>
        <w:ind w:left="1416" w:firstLine="708"/>
        <w:rPr>
          <w:rFonts w:asciiTheme="minorHAnsi" w:hAnsiTheme="minorHAnsi" w:cstheme="minorHAnsi"/>
          <w:sz w:val="18"/>
          <w:szCs w:val="18"/>
        </w:rPr>
      </w:pP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t xml:space="preserve">       </w:t>
      </w:r>
    </w:p>
    <w:p w:rsidR="00F42A19" w:rsidRPr="005E6D2B" w:rsidRDefault="00F42A19" w:rsidP="00F42A19">
      <w:pPr>
        <w:pStyle w:val="Default"/>
        <w:ind w:left="5664" w:firstLine="708"/>
        <w:rPr>
          <w:rFonts w:asciiTheme="minorHAnsi" w:hAnsiTheme="minorHAnsi" w:cstheme="minorHAnsi"/>
          <w:sz w:val="18"/>
          <w:szCs w:val="18"/>
        </w:rPr>
      </w:pPr>
      <w:r w:rsidRPr="005E6D2B">
        <w:rPr>
          <w:rFonts w:asciiTheme="minorHAnsi" w:hAnsiTheme="minorHAnsi" w:cstheme="minorHAnsi"/>
          <w:sz w:val="18"/>
          <w:szCs w:val="18"/>
        </w:rPr>
        <w:t xml:space="preserve">            Ponuditelj:</w:t>
      </w:r>
    </w:p>
    <w:p w:rsidR="00F42A19" w:rsidRPr="005E6D2B" w:rsidRDefault="00F42A19" w:rsidP="00F42A19">
      <w:pPr>
        <w:pStyle w:val="Default"/>
        <w:ind w:left="1416" w:firstLine="708"/>
        <w:rPr>
          <w:rFonts w:asciiTheme="minorHAnsi" w:hAnsiTheme="minorHAnsi" w:cstheme="minorHAnsi"/>
          <w:sz w:val="18"/>
          <w:szCs w:val="18"/>
        </w:rPr>
      </w:pPr>
    </w:p>
    <w:p w:rsidR="00F42A19" w:rsidRPr="005E6D2B" w:rsidRDefault="00F42A19" w:rsidP="00F42A19">
      <w:pPr>
        <w:pStyle w:val="Default"/>
        <w:rPr>
          <w:rFonts w:asciiTheme="minorHAnsi" w:hAnsiTheme="minorHAnsi" w:cstheme="minorHAnsi"/>
          <w:sz w:val="18"/>
          <w:szCs w:val="18"/>
        </w:rPr>
      </w:pPr>
      <w:r w:rsidRPr="005E6D2B">
        <w:rPr>
          <w:rFonts w:asciiTheme="minorHAnsi" w:hAnsiTheme="minorHAnsi" w:cstheme="minorHAnsi"/>
          <w:sz w:val="18"/>
          <w:szCs w:val="18"/>
        </w:rPr>
        <w:tab/>
      </w:r>
      <w:r w:rsidRPr="005E6D2B">
        <w:rPr>
          <w:rFonts w:asciiTheme="minorHAnsi" w:hAnsiTheme="minorHAnsi" w:cstheme="minorHAnsi"/>
          <w:sz w:val="18"/>
          <w:szCs w:val="18"/>
        </w:rPr>
        <w:tab/>
        <w:t xml:space="preserve">                                                                                M.P</w:t>
      </w:r>
      <w:r w:rsidRPr="005E6D2B">
        <w:rPr>
          <w:rFonts w:asciiTheme="minorHAnsi" w:hAnsiTheme="minorHAnsi" w:cstheme="minorHAnsi"/>
          <w:sz w:val="18"/>
          <w:szCs w:val="18"/>
        </w:rPr>
        <w:tab/>
        <w:t xml:space="preserve">               ______________________</w:t>
      </w:r>
    </w:p>
    <w:p w:rsidR="00F42A19" w:rsidRPr="005E6D2B" w:rsidRDefault="00F42A19" w:rsidP="00F42A19">
      <w:pPr>
        <w:pStyle w:val="Default"/>
        <w:ind w:left="708" w:firstLine="708"/>
        <w:rPr>
          <w:rFonts w:asciiTheme="minorHAnsi" w:hAnsiTheme="minorHAnsi" w:cstheme="minorHAnsi"/>
          <w:sz w:val="18"/>
          <w:szCs w:val="18"/>
        </w:rPr>
      </w:pP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r>
      <w:r w:rsidRPr="005E6D2B">
        <w:rPr>
          <w:rFonts w:asciiTheme="minorHAnsi" w:hAnsiTheme="minorHAnsi" w:cstheme="minorHAnsi"/>
          <w:sz w:val="18"/>
          <w:szCs w:val="18"/>
        </w:rPr>
        <w:tab/>
        <w:t xml:space="preserve">   (potpis ovlaštene osobe za zastupanje)</w:t>
      </w:r>
    </w:p>
    <w:p w:rsidR="00F42A19" w:rsidRPr="005E6D2B" w:rsidRDefault="00F42A19" w:rsidP="00F42A19">
      <w:pPr>
        <w:pStyle w:val="Default"/>
        <w:rPr>
          <w:rFonts w:asciiTheme="minorHAnsi" w:hAnsiTheme="minorHAnsi" w:cstheme="minorHAnsi"/>
          <w:sz w:val="18"/>
          <w:szCs w:val="18"/>
        </w:rPr>
      </w:pPr>
    </w:p>
    <w:p w:rsidR="00F42A19" w:rsidRPr="005E6D2B" w:rsidRDefault="00F42A19" w:rsidP="00F42A19">
      <w:pPr>
        <w:pStyle w:val="Default"/>
        <w:rPr>
          <w:rFonts w:asciiTheme="minorHAnsi" w:hAnsiTheme="minorHAnsi" w:cstheme="minorHAnsi"/>
          <w:sz w:val="18"/>
          <w:szCs w:val="18"/>
        </w:rPr>
      </w:pPr>
      <w:r w:rsidRPr="005E6D2B">
        <w:rPr>
          <w:rFonts w:asciiTheme="minorHAnsi" w:hAnsiTheme="minorHAnsi" w:cstheme="minorHAnsi"/>
          <w:sz w:val="18"/>
          <w:szCs w:val="18"/>
        </w:rPr>
        <w:t xml:space="preserve">U  ____________________________,  ____________ 2020. god. </w:t>
      </w:r>
    </w:p>
    <w:p w:rsidR="00962C49" w:rsidRPr="005E6D2B" w:rsidRDefault="00F42A19" w:rsidP="00051BAA">
      <w:pPr>
        <w:spacing w:before="120" w:after="0" w:line="240" w:lineRule="auto"/>
        <w:jc w:val="both"/>
        <w:rPr>
          <w:rFonts w:cstheme="minorHAnsi"/>
          <w:i/>
          <w:sz w:val="18"/>
          <w:szCs w:val="18"/>
        </w:rPr>
      </w:pPr>
      <w:r w:rsidRPr="005E6D2B">
        <w:rPr>
          <w:rFonts w:cstheme="minorHAnsi"/>
          <w:i/>
          <w:sz w:val="18"/>
          <w:szCs w:val="18"/>
        </w:rPr>
        <w:t>* Napomena:</w:t>
      </w:r>
      <w:r w:rsidRPr="005E6D2B">
        <w:rPr>
          <w:rFonts w:cstheme="minorHAnsi"/>
          <w:color w:val="000000"/>
          <w:sz w:val="18"/>
          <w:szCs w:val="18"/>
        </w:rPr>
        <w:t xml:space="preserve"> </w:t>
      </w:r>
      <w:r w:rsidRPr="005E6D2B">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bookmarkStart w:id="0" w:name="bookmark2"/>
    </w:p>
    <w:p w:rsidR="005E6D2B" w:rsidRDefault="005E6D2B" w:rsidP="005E6D2B">
      <w:pPr>
        <w:ind w:left="6480"/>
        <w:rPr>
          <w:rFonts w:ascii="Calibri" w:eastAsia="Arial Unicode MS" w:hAnsi="Calibri" w:cs="Tahoma"/>
          <w:i/>
        </w:rPr>
      </w:pPr>
    </w:p>
    <w:p w:rsidR="00E322C0" w:rsidRDefault="00E322C0" w:rsidP="005E6D2B">
      <w:pPr>
        <w:ind w:left="6480"/>
        <w:rPr>
          <w:rFonts w:ascii="Calibri" w:eastAsia="Arial Unicode MS" w:hAnsi="Calibri" w:cs="Tahoma"/>
          <w:i/>
        </w:rPr>
      </w:pPr>
    </w:p>
    <w:p w:rsidR="005E6D2B" w:rsidRPr="00FA2101" w:rsidRDefault="005E6D2B" w:rsidP="005E6D2B">
      <w:pPr>
        <w:ind w:left="6480"/>
        <w:rPr>
          <w:rFonts w:ascii="Calibri" w:eastAsia="Arial Unicode MS" w:hAnsi="Calibri" w:cs="Tahoma"/>
          <w:i/>
        </w:rPr>
      </w:pPr>
      <w:r w:rsidRPr="00FA2101">
        <w:rPr>
          <w:rFonts w:ascii="Calibri" w:eastAsia="Arial Unicode MS" w:hAnsi="Calibri" w:cs="Tahoma"/>
          <w:i/>
        </w:rPr>
        <w:lastRenderedPageBreak/>
        <w:t xml:space="preserve">               </w:t>
      </w:r>
      <w:r>
        <w:rPr>
          <w:rFonts w:ascii="Calibri" w:eastAsia="Arial Unicode MS" w:hAnsi="Calibri" w:cs="Tahoma"/>
          <w:i/>
        </w:rPr>
        <w:t xml:space="preserve">                     </w:t>
      </w:r>
      <w:r w:rsidR="00E322C0">
        <w:rPr>
          <w:rFonts w:ascii="Calibri" w:eastAsia="Arial Unicode MS" w:hAnsi="Calibri" w:cs="Tahoma"/>
          <w:i/>
        </w:rPr>
        <w:t xml:space="preserve">             </w:t>
      </w:r>
      <w:r>
        <w:rPr>
          <w:rFonts w:ascii="Calibri" w:eastAsia="Arial Unicode MS" w:hAnsi="Calibri" w:cs="Tahoma"/>
          <w:i/>
        </w:rPr>
        <w:t xml:space="preserve">   Prilog 2</w:t>
      </w:r>
    </w:p>
    <w:p w:rsidR="00E322C0" w:rsidRDefault="00E322C0" w:rsidP="005E6D2B">
      <w:pPr>
        <w:suppressAutoHyphens/>
        <w:spacing w:after="0" w:line="240" w:lineRule="auto"/>
        <w:jc w:val="both"/>
        <w:rPr>
          <w:rFonts w:cstheme="minorHAnsi"/>
          <w:b/>
        </w:rPr>
      </w:pPr>
    </w:p>
    <w:p w:rsidR="005E6D2B" w:rsidRPr="005F3A5C" w:rsidRDefault="005E6D2B" w:rsidP="005E6D2B">
      <w:pPr>
        <w:suppressAutoHyphens/>
        <w:spacing w:after="0" w:line="240" w:lineRule="auto"/>
        <w:jc w:val="both"/>
        <w:rPr>
          <w:rFonts w:eastAsia="Calibri" w:cstheme="minorHAnsi"/>
          <w:lang w:eastAsia="hr-HR"/>
        </w:rPr>
      </w:pPr>
      <w:r>
        <w:rPr>
          <w:rFonts w:cstheme="minorHAnsi"/>
          <w:b/>
        </w:rPr>
        <w:t>________________________________________________</w:t>
      </w:r>
      <w:r>
        <w:rPr>
          <w:rFonts w:eastAsia="Calibri" w:cstheme="minorHAnsi"/>
          <w:lang w:eastAsia="hr-HR"/>
        </w:rPr>
        <w:t>, kojeg zastupa ________________________ (u daljnjem tekstu: Izvrši</w:t>
      </w:r>
      <w:r w:rsidRPr="005F3A5C">
        <w:rPr>
          <w:rFonts w:eastAsia="Calibri" w:cstheme="minorHAnsi"/>
          <w:lang w:eastAsia="hr-HR"/>
        </w:rPr>
        <w:t>telj)</w:t>
      </w:r>
    </w:p>
    <w:p w:rsidR="005E6D2B" w:rsidRPr="005F3A5C" w:rsidRDefault="005E6D2B" w:rsidP="005E6D2B">
      <w:pPr>
        <w:spacing w:after="0" w:line="240" w:lineRule="auto"/>
        <w:jc w:val="both"/>
        <w:rPr>
          <w:rFonts w:eastAsia="Calibri" w:cstheme="minorHAnsi"/>
          <w:lang w:eastAsia="hr-HR"/>
        </w:rPr>
      </w:pPr>
    </w:p>
    <w:p w:rsidR="005E6D2B" w:rsidRPr="005F3A5C" w:rsidRDefault="005E6D2B" w:rsidP="005E6D2B">
      <w:pPr>
        <w:spacing w:after="0" w:line="240" w:lineRule="auto"/>
        <w:jc w:val="both"/>
        <w:rPr>
          <w:rFonts w:eastAsia="Calibri" w:cstheme="minorHAnsi"/>
          <w:lang w:eastAsia="hr-HR"/>
        </w:rPr>
      </w:pPr>
      <w:r w:rsidRPr="005F3A5C">
        <w:rPr>
          <w:rFonts w:eastAsia="Calibri" w:cstheme="minorHAnsi"/>
          <w:lang w:eastAsia="hr-HR"/>
        </w:rPr>
        <w:t>i</w:t>
      </w:r>
    </w:p>
    <w:p w:rsidR="005E6D2B" w:rsidRPr="005F3A5C" w:rsidRDefault="005E6D2B" w:rsidP="005E6D2B">
      <w:pPr>
        <w:spacing w:after="0" w:line="240" w:lineRule="auto"/>
        <w:jc w:val="both"/>
        <w:rPr>
          <w:rFonts w:eastAsia="Calibri" w:cstheme="minorHAnsi"/>
          <w:lang w:eastAsia="hr-HR"/>
        </w:rPr>
      </w:pPr>
    </w:p>
    <w:p w:rsidR="005E6D2B" w:rsidRPr="005F3A5C" w:rsidRDefault="005E6D2B" w:rsidP="005E6D2B">
      <w:pPr>
        <w:spacing w:after="0" w:line="240" w:lineRule="auto"/>
        <w:jc w:val="both"/>
        <w:rPr>
          <w:rFonts w:eastAsia="Calibri" w:cstheme="minorHAnsi"/>
          <w:lang w:eastAsia="hr-HR"/>
        </w:rPr>
      </w:pPr>
      <w:r w:rsidRPr="005F3A5C">
        <w:rPr>
          <w:rFonts w:eastAsia="Calibri" w:cstheme="minorHAnsi"/>
          <w:b/>
          <w:bCs/>
          <w:lang w:eastAsia="hr-HR"/>
        </w:rPr>
        <w:t>Klinika za infektivne bolesti “Dr. Fran Mihaljević” Zagreb, Mirogojska 8</w:t>
      </w:r>
      <w:r w:rsidRPr="005F3A5C">
        <w:rPr>
          <w:rFonts w:eastAsia="Calibri" w:cstheme="minorHAnsi"/>
          <w:lang w:eastAsia="hr-HR"/>
        </w:rPr>
        <w:t xml:space="preserve">, OIB: 47767714195, koju zastupa ravnateljica prof. dr. sc. Alemka Markotić, dr.med. (u daljnjem tekstu: Naručitelj) </w:t>
      </w:r>
    </w:p>
    <w:p w:rsidR="005E6D2B" w:rsidRPr="005F3A5C" w:rsidRDefault="005E6D2B" w:rsidP="005E6D2B">
      <w:pPr>
        <w:spacing w:after="0" w:line="240" w:lineRule="auto"/>
        <w:rPr>
          <w:rFonts w:eastAsia="Calibri" w:cstheme="minorHAnsi"/>
          <w:lang w:eastAsia="hr-HR"/>
        </w:rPr>
      </w:pPr>
      <w:r w:rsidRPr="005F3A5C">
        <w:rPr>
          <w:rFonts w:eastAsia="Calibri" w:cstheme="minorHAnsi"/>
          <w:lang w:eastAsia="hr-HR"/>
        </w:rPr>
        <w:t>sklopili su slijedeći</w:t>
      </w:r>
    </w:p>
    <w:p w:rsidR="005E6D2B" w:rsidRPr="005F3A5C" w:rsidRDefault="005E6D2B" w:rsidP="005E6D2B">
      <w:pPr>
        <w:spacing w:after="0" w:line="240" w:lineRule="auto"/>
        <w:rPr>
          <w:rFonts w:eastAsia="Calibri" w:cstheme="minorHAnsi"/>
          <w:lang w:eastAsia="hr-HR"/>
        </w:rPr>
      </w:pPr>
    </w:p>
    <w:p w:rsidR="005E6D2B" w:rsidRPr="005F3A5C" w:rsidRDefault="005E6D2B" w:rsidP="005E6D2B">
      <w:pPr>
        <w:spacing w:after="0" w:line="240" w:lineRule="auto"/>
        <w:jc w:val="center"/>
        <w:rPr>
          <w:rFonts w:eastAsia="Calibri" w:cstheme="minorHAnsi"/>
          <w:b/>
          <w:lang w:eastAsia="hr-HR"/>
        </w:rPr>
      </w:pPr>
      <w:r w:rsidRPr="005F3A5C">
        <w:rPr>
          <w:rFonts w:eastAsia="Calibri" w:cstheme="minorHAnsi"/>
          <w:b/>
          <w:bCs/>
          <w:lang w:eastAsia="hr-HR"/>
        </w:rPr>
        <w:t xml:space="preserve">UGOVOR </w:t>
      </w:r>
    </w:p>
    <w:p w:rsidR="005E6D2B" w:rsidRPr="005F3A5C" w:rsidRDefault="00A352E5" w:rsidP="005E6D2B">
      <w:pPr>
        <w:spacing w:after="0" w:line="240" w:lineRule="auto"/>
        <w:jc w:val="center"/>
        <w:rPr>
          <w:rFonts w:eastAsia="Calibri" w:cstheme="minorHAnsi"/>
          <w:b/>
          <w:bCs/>
          <w:lang w:eastAsia="hr-HR"/>
        </w:rPr>
      </w:pPr>
      <w:r>
        <w:rPr>
          <w:rFonts w:eastAsia="Calibri" w:cstheme="minorHAnsi"/>
          <w:b/>
        </w:rPr>
        <w:t>o nabavi mikroskopa</w:t>
      </w:r>
      <w:r w:rsidR="005E6D2B">
        <w:rPr>
          <w:rFonts w:eastAsia="Calibri" w:cstheme="minorHAnsi"/>
          <w:b/>
        </w:rPr>
        <w:t xml:space="preserve"> za laboratorij</w:t>
      </w:r>
    </w:p>
    <w:p w:rsidR="005E6D2B" w:rsidRPr="005F3A5C" w:rsidRDefault="005E6D2B" w:rsidP="005E6D2B">
      <w:pPr>
        <w:spacing w:after="0" w:line="240" w:lineRule="auto"/>
        <w:jc w:val="center"/>
        <w:rPr>
          <w:rFonts w:eastAsia="Calibri" w:cstheme="minorHAnsi"/>
          <w:b/>
          <w:bCs/>
          <w:lang w:eastAsia="hr-HR"/>
        </w:rPr>
      </w:pPr>
      <w:r w:rsidRPr="005F3A5C">
        <w:rPr>
          <w:rFonts w:eastAsia="Calibri" w:cstheme="minorHAnsi"/>
          <w:b/>
          <w:bCs/>
          <w:lang w:eastAsia="hr-HR"/>
        </w:rPr>
        <w:t xml:space="preserve">Broj </w:t>
      </w:r>
      <w:r>
        <w:rPr>
          <w:rFonts w:eastAsia="Calibri" w:cstheme="minorHAnsi"/>
          <w:b/>
          <w:bCs/>
          <w:lang w:eastAsia="hr-HR"/>
        </w:rPr>
        <w:t>82</w:t>
      </w:r>
      <w:r w:rsidRPr="005F3A5C">
        <w:rPr>
          <w:rFonts w:eastAsia="Calibri" w:cstheme="minorHAnsi"/>
          <w:b/>
          <w:bCs/>
          <w:lang w:eastAsia="hr-HR"/>
        </w:rPr>
        <w:t>/2020 JN</w:t>
      </w:r>
    </w:p>
    <w:p w:rsidR="005E6D2B" w:rsidRPr="005F3A5C" w:rsidRDefault="005E6D2B" w:rsidP="005E6D2B">
      <w:pPr>
        <w:spacing w:after="0" w:line="240" w:lineRule="auto"/>
        <w:rPr>
          <w:rFonts w:eastAsia="Calibri" w:cstheme="minorHAnsi"/>
          <w:lang w:eastAsia="hr-HR"/>
        </w:rPr>
      </w:pPr>
    </w:p>
    <w:p w:rsidR="005E6D2B" w:rsidRPr="005F3A5C" w:rsidRDefault="005E6D2B" w:rsidP="005E6D2B">
      <w:pPr>
        <w:spacing w:after="0" w:line="240" w:lineRule="auto"/>
        <w:jc w:val="center"/>
        <w:rPr>
          <w:rFonts w:eastAsia="Calibri" w:cstheme="minorHAnsi"/>
          <w:lang w:eastAsia="hr-HR"/>
        </w:rPr>
      </w:pPr>
      <w:r w:rsidRPr="005F3A5C">
        <w:rPr>
          <w:rFonts w:eastAsia="Calibri" w:cstheme="minorHAnsi"/>
          <w:lang w:eastAsia="hr-HR"/>
        </w:rPr>
        <w:t>Članak 1.</w:t>
      </w:r>
    </w:p>
    <w:p w:rsidR="005E6D2B" w:rsidRPr="005F3A5C" w:rsidRDefault="005E6D2B" w:rsidP="005E6D2B">
      <w:pPr>
        <w:spacing w:after="0" w:line="240" w:lineRule="auto"/>
        <w:jc w:val="both"/>
        <w:rPr>
          <w:rFonts w:eastAsia="Calibri" w:cstheme="minorHAnsi"/>
          <w:lang w:eastAsia="hr-HR"/>
        </w:rPr>
      </w:pPr>
      <w:r w:rsidRPr="005F3A5C">
        <w:rPr>
          <w:rFonts w:eastAsia="Calibri" w:cstheme="minorHAnsi"/>
          <w:lang w:eastAsia="hr-HR"/>
        </w:rPr>
        <w:t>Ugovorne strane sklapaju ovaj ugovor na t</w:t>
      </w:r>
      <w:r>
        <w:rPr>
          <w:rFonts w:eastAsia="Calibri" w:cstheme="minorHAnsi"/>
          <w:lang w:eastAsia="hr-HR"/>
        </w:rPr>
        <w:t>emelju ponude Izvršitelja broj ______</w:t>
      </w:r>
      <w:r w:rsidRPr="005F3A5C">
        <w:rPr>
          <w:rFonts w:eastAsia="Calibri" w:cstheme="minorHAnsi"/>
          <w:lang w:eastAsia="hr-HR"/>
        </w:rPr>
        <w:t xml:space="preserve"> od</w:t>
      </w:r>
      <w:r>
        <w:rPr>
          <w:rFonts w:eastAsia="Calibri" w:cstheme="minorHAnsi"/>
          <w:lang w:eastAsia="hr-HR"/>
        </w:rPr>
        <w:t xml:space="preserve"> ________</w:t>
      </w:r>
      <w:r w:rsidRPr="005F3A5C">
        <w:rPr>
          <w:rFonts w:eastAsia="Calibri" w:cstheme="minorHAnsi"/>
          <w:lang w:eastAsia="hr-HR"/>
        </w:rPr>
        <w:t>, podnesene u postupku jednostavne nabave za predmet nabave:</w:t>
      </w:r>
      <w:r w:rsidRPr="005F3A5C">
        <w:rPr>
          <w:rFonts w:eastAsia="Calibri" w:cstheme="minorHAnsi"/>
          <w:b/>
          <w:lang w:eastAsia="hr-HR"/>
        </w:rPr>
        <w:t xml:space="preserve"> </w:t>
      </w:r>
      <w:r>
        <w:rPr>
          <w:rFonts w:eastAsia="Calibri" w:cstheme="minorHAnsi"/>
        </w:rPr>
        <w:t>Mikroskopi za laboratorij</w:t>
      </w:r>
      <w:r w:rsidRPr="005F3A5C">
        <w:rPr>
          <w:rFonts w:eastAsia="Calibri" w:cstheme="minorHAnsi"/>
        </w:rPr>
        <w:t>.</w:t>
      </w:r>
      <w:r w:rsidRPr="005F3A5C">
        <w:rPr>
          <w:rFonts w:eastAsia="Calibri" w:cstheme="minorHAnsi"/>
          <w:lang w:eastAsia="hr-HR"/>
        </w:rPr>
        <w:t xml:space="preserve"> </w:t>
      </w:r>
    </w:p>
    <w:p w:rsidR="005E6D2B" w:rsidRPr="005F3A5C" w:rsidRDefault="005E6D2B" w:rsidP="005E6D2B">
      <w:pPr>
        <w:spacing w:after="0" w:line="240" w:lineRule="auto"/>
        <w:jc w:val="both"/>
        <w:rPr>
          <w:rFonts w:eastAsia="Calibri" w:cstheme="minorHAnsi"/>
          <w:lang w:eastAsia="hr-HR"/>
        </w:rPr>
      </w:pPr>
      <w:r>
        <w:rPr>
          <w:rFonts w:eastAsia="Calibri" w:cstheme="minorHAnsi"/>
          <w:lang w:eastAsia="hr-HR"/>
        </w:rPr>
        <w:t>Prihvaćena Ponuda Izvrši</w:t>
      </w:r>
      <w:r w:rsidRPr="005F3A5C">
        <w:rPr>
          <w:rFonts w:eastAsia="Calibri" w:cstheme="minorHAnsi"/>
          <w:lang w:eastAsia="hr-HR"/>
        </w:rPr>
        <w:t>telja priložena je ovom Ugovoru i čini njegov sastavni dio.</w:t>
      </w:r>
    </w:p>
    <w:p w:rsidR="005E6D2B" w:rsidRPr="005F3A5C" w:rsidRDefault="005E6D2B" w:rsidP="005E6D2B">
      <w:pPr>
        <w:spacing w:after="0" w:line="240" w:lineRule="auto"/>
        <w:jc w:val="center"/>
        <w:rPr>
          <w:rFonts w:eastAsia="Calibri" w:cstheme="minorHAnsi"/>
          <w:lang w:eastAsia="hr-HR"/>
        </w:rPr>
      </w:pPr>
    </w:p>
    <w:p w:rsidR="005E6D2B" w:rsidRPr="005F3A5C" w:rsidRDefault="005E6D2B" w:rsidP="005E6D2B">
      <w:pPr>
        <w:spacing w:after="0" w:line="240" w:lineRule="auto"/>
        <w:jc w:val="center"/>
        <w:rPr>
          <w:rFonts w:eastAsia="Calibri" w:cstheme="minorHAnsi"/>
          <w:lang w:eastAsia="hr-HR"/>
        </w:rPr>
      </w:pPr>
      <w:r w:rsidRPr="005F3A5C">
        <w:rPr>
          <w:rFonts w:eastAsia="Calibri" w:cstheme="minorHAnsi"/>
          <w:lang w:eastAsia="hr-HR"/>
        </w:rPr>
        <w:t>Članak 2.</w:t>
      </w:r>
    </w:p>
    <w:p w:rsidR="005E6D2B" w:rsidRPr="005F3A5C" w:rsidRDefault="005E6D2B" w:rsidP="005E6D2B">
      <w:pPr>
        <w:spacing w:after="0" w:line="240" w:lineRule="auto"/>
        <w:jc w:val="both"/>
        <w:rPr>
          <w:rFonts w:eastAsia="Calibri" w:cstheme="minorHAnsi"/>
          <w:lang w:eastAsia="hr-HR"/>
        </w:rPr>
      </w:pPr>
      <w:r w:rsidRPr="005F3A5C">
        <w:rPr>
          <w:rFonts w:eastAsia="Calibri" w:cstheme="minorHAnsi"/>
          <w:lang w:eastAsia="hr-HR"/>
        </w:rPr>
        <w:t>Cijene utvrđene</w:t>
      </w:r>
      <w:r>
        <w:rPr>
          <w:rFonts w:eastAsia="Calibri" w:cstheme="minorHAnsi"/>
          <w:lang w:eastAsia="hr-HR"/>
        </w:rPr>
        <w:t xml:space="preserve"> u Ponudi Izvršitelja</w:t>
      </w:r>
      <w:r w:rsidRPr="005F3A5C">
        <w:rPr>
          <w:rFonts w:eastAsia="Calibri" w:cstheme="minorHAnsi"/>
          <w:lang w:eastAsia="hr-HR"/>
        </w:rPr>
        <w:t xml:space="preserve"> su nepromjenjive i vrijede kroz cijelo vrijeme važenja Ugovora.</w:t>
      </w:r>
    </w:p>
    <w:p w:rsidR="005E6D2B" w:rsidRPr="005F3A5C" w:rsidRDefault="005E6D2B" w:rsidP="005E6D2B">
      <w:pPr>
        <w:spacing w:after="0" w:line="240" w:lineRule="auto"/>
        <w:jc w:val="both"/>
        <w:rPr>
          <w:rFonts w:eastAsia="Calibri" w:cstheme="minorHAnsi"/>
          <w:lang w:eastAsia="hr-HR"/>
        </w:rPr>
      </w:pPr>
      <w:r>
        <w:rPr>
          <w:rFonts w:eastAsia="Calibri" w:cstheme="minorHAnsi"/>
          <w:lang w:eastAsia="hr-HR"/>
        </w:rPr>
        <w:t>Vrijednost ugovora iznosi __________</w:t>
      </w:r>
      <w:r w:rsidRPr="005F3A5C">
        <w:rPr>
          <w:rFonts w:eastAsia="Calibri" w:cstheme="minorHAnsi"/>
          <w:lang w:eastAsia="hr-HR"/>
        </w:rPr>
        <w:t xml:space="preserve"> kn bez PDV-a, </w:t>
      </w:r>
      <w:r>
        <w:rPr>
          <w:rFonts w:eastAsia="Calibri" w:cstheme="minorHAnsi"/>
          <w:lang w:eastAsia="hr-HR"/>
        </w:rPr>
        <w:t>odnosno _________</w:t>
      </w:r>
      <w:r w:rsidRPr="005F3A5C">
        <w:rPr>
          <w:rFonts w:eastAsia="Calibri" w:cstheme="minorHAnsi"/>
          <w:lang w:eastAsia="hr-HR"/>
        </w:rPr>
        <w:t xml:space="preserve"> kn s PDV-om.</w:t>
      </w:r>
    </w:p>
    <w:p w:rsidR="005E6D2B" w:rsidRPr="005F3A5C" w:rsidRDefault="005E6D2B" w:rsidP="005E6D2B">
      <w:pPr>
        <w:spacing w:after="0" w:line="240" w:lineRule="auto"/>
        <w:jc w:val="both"/>
        <w:rPr>
          <w:rFonts w:eastAsia="Calibri" w:cstheme="minorHAnsi"/>
          <w:lang w:eastAsia="hr-HR"/>
        </w:rPr>
      </w:pPr>
      <w:r w:rsidRPr="005F3A5C">
        <w:rPr>
          <w:rFonts w:eastAsia="Calibri" w:cstheme="minorHAnsi"/>
          <w:lang w:eastAsia="hr-HR"/>
        </w:rPr>
        <w:t>Ugovor se sklapa na razdoblje od 12 mjeseci od dana potpisivanja ugovora, odnosno do isporuke robe.</w:t>
      </w:r>
    </w:p>
    <w:p w:rsidR="005E6D2B" w:rsidRPr="005F3A5C" w:rsidRDefault="005E6D2B" w:rsidP="005E6D2B">
      <w:pPr>
        <w:spacing w:after="0" w:line="240" w:lineRule="auto"/>
        <w:rPr>
          <w:rFonts w:eastAsia="Calibri" w:cstheme="minorHAnsi"/>
          <w:lang w:eastAsia="hr-HR"/>
        </w:rPr>
      </w:pPr>
    </w:p>
    <w:p w:rsidR="005E6D2B" w:rsidRPr="005F3A5C" w:rsidRDefault="005E6D2B" w:rsidP="005E6D2B">
      <w:pPr>
        <w:spacing w:after="0" w:line="240" w:lineRule="auto"/>
        <w:jc w:val="center"/>
        <w:rPr>
          <w:rFonts w:eastAsia="Calibri" w:cstheme="minorHAnsi"/>
          <w:lang w:eastAsia="hr-HR"/>
        </w:rPr>
      </w:pPr>
      <w:r w:rsidRPr="005F3A5C">
        <w:rPr>
          <w:rFonts w:eastAsia="Calibri" w:cstheme="minorHAnsi"/>
          <w:lang w:eastAsia="hr-HR"/>
        </w:rPr>
        <w:t>Članak 3.</w:t>
      </w:r>
    </w:p>
    <w:p w:rsidR="005E6D2B" w:rsidRPr="005E6D2B" w:rsidRDefault="005E6D2B" w:rsidP="005E6D2B">
      <w:pPr>
        <w:spacing w:after="0" w:line="240" w:lineRule="auto"/>
        <w:jc w:val="center"/>
        <w:rPr>
          <w:rFonts w:cs="Tahoma"/>
          <w:b/>
          <w:lang w:val="pl-PL"/>
        </w:rPr>
      </w:pPr>
      <w:r w:rsidRPr="005E6D2B">
        <w:rPr>
          <w:rFonts w:cs="Tahoma"/>
          <w:b/>
          <w:lang w:val="pl-PL"/>
        </w:rPr>
        <w:t>Jamstvo za otklanjanje nedostataka u jamstvenom roku</w:t>
      </w:r>
    </w:p>
    <w:p w:rsidR="005E6D2B" w:rsidRDefault="005E6D2B" w:rsidP="005E6D2B">
      <w:pPr>
        <w:spacing w:after="0" w:line="240" w:lineRule="auto"/>
        <w:jc w:val="center"/>
        <w:rPr>
          <w:rFonts w:cs="Tahoma"/>
          <w:lang w:val="pl-PL"/>
        </w:rPr>
      </w:pPr>
    </w:p>
    <w:p w:rsidR="005E6D2B" w:rsidRPr="00EB0A71" w:rsidRDefault="005E6D2B" w:rsidP="005E6D2B">
      <w:pPr>
        <w:spacing w:after="0" w:line="240" w:lineRule="auto"/>
        <w:jc w:val="both"/>
        <w:rPr>
          <w:rFonts w:cs="Tahoma"/>
          <w:lang w:val="pl-PL"/>
        </w:rPr>
      </w:pPr>
      <w:r w:rsidRPr="00EB0A71">
        <w:rPr>
          <w:rFonts w:cs="Tahoma"/>
          <w:lang w:val="pl-PL"/>
        </w:rPr>
        <w:t>Mini</w:t>
      </w:r>
      <w:r>
        <w:rPr>
          <w:rFonts w:cs="Tahoma"/>
          <w:lang w:val="pl-PL"/>
        </w:rPr>
        <w:t>malno traženo jamstvo je 12</w:t>
      </w:r>
      <w:r w:rsidRPr="00EB0A71">
        <w:rPr>
          <w:rFonts w:cs="Tahoma"/>
          <w:lang w:val="pl-PL"/>
        </w:rPr>
        <w:t xml:space="preserve"> mjeseci </w:t>
      </w:r>
      <w:r>
        <w:rPr>
          <w:rFonts w:cs="Tahoma"/>
          <w:lang w:val="pl-PL"/>
        </w:rPr>
        <w:t xml:space="preserve"> </w:t>
      </w:r>
      <w:r w:rsidRPr="00EB0A71">
        <w:rPr>
          <w:rFonts w:cs="Tahoma"/>
          <w:lang w:val="pl-PL"/>
        </w:rPr>
        <w:t>od dana p</w:t>
      </w:r>
      <w:r>
        <w:rPr>
          <w:rFonts w:cs="Tahoma"/>
          <w:lang w:val="pl-PL"/>
        </w:rPr>
        <w:t>otpisa primopredajnog zapisnika.</w:t>
      </w:r>
    </w:p>
    <w:p w:rsidR="005E6D2B" w:rsidRPr="004B0EEF" w:rsidRDefault="005E6D2B" w:rsidP="005E6D2B">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5E6D2B" w:rsidRPr="004B0EEF" w:rsidRDefault="005E6D2B" w:rsidP="005E6D2B">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5E6D2B" w:rsidRPr="004B0EEF" w:rsidRDefault="005E6D2B" w:rsidP="005E6D2B">
      <w:pPr>
        <w:jc w:val="both"/>
        <w:rPr>
          <w:rFonts w:cstheme="minorHAnsi"/>
        </w:rPr>
      </w:pPr>
      <w:r w:rsidRPr="004B0EEF">
        <w:rPr>
          <w:rFonts w:cstheme="minorHAnsi"/>
        </w:rPr>
        <w:t>Jamstvo se dostavlja u obliku:</w:t>
      </w:r>
    </w:p>
    <w:p w:rsidR="005E6D2B" w:rsidRPr="004B0EEF" w:rsidRDefault="005E6D2B" w:rsidP="005E6D2B">
      <w:pPr>
        <w:pStyle w:val="ListParagraph"/>
        <w:numPr>
          <w:ilvl w:val="0"/>
          <w:numId w:val="14"/>
        </w:numPr>
        <w:spacing w:after="200" w:line="276" w:lineRule="auto"/>
        <w:jc w:val="both"/>
        <w:rPr>
          <w:rFonts w:cstheme="minorHAnsi"/>
          <w:sz w:val="22"/>
          <w:szCs w:val="22"/>
        </w:rPr>
      </w:pPr>
      <w:r w:rsidRPr="004B0EEF">
        <w:rPr>
          <w:rFonts w:cstheme="minorHAnsi"/>
          <w:b/>
          <w:sz w:val="22"/>
          <w:szCs w:val="22"/>
        </w:rPr>
        <w:t>bjanko zadužnice ili zadužnice</w:t>
      </w:r>
      <w:r w:rsidRPr="004B0EEF">
        <w:rPr>
          <w:rFonts w:cstheme="minorHAnsi"/>
          <w:sz w:val="22"/>
          <w:szCs w:val="22"/>
        </w:rPr>
        <w:t xml:space="preserve"> s rokom valjanosti sukladnim roku valjanosti ponude (izvornik, s javnobilježnički ovjerenim potpisom osobe ovlaštene za zastupanje, popunjena u skladu s Pravilnikom o obliku i sadržaju bjanko zadužnice (NN 115/2012) ili </w:t>
      </w:r>
    </w:p>
    <w:p w:rsidR="005E6D2B" w:rsidRPr="004B0EEF" w:rsidRDefault="005E6D2B" w:rsidP="005E6D2B">
      <w:pPr>
        <w:pStyle w:val="ListParagraph"/>
        <w:numPr>
          <w:ilvl w:val="0"/>
          <w:numId w:val="14"/>
        </w:numPr>
        <w:spacing w:after="200" w:line="276" w:lineRule="auto"/>
        <w:jc w:val="both"/>
        <w:rPr>
          <w:rFonts w:cstheme="minorHAnsi"/>
          <w:sz w:val="22"/>
          <w:szCs w:val="22"/>
        </w:rPr>
      </w:pPr>
      <w:r w:rsidRPr="004B0EEF">
        <w:rPr>
          <w:rFonts w:cstheme="minorHAnsi"/>
          <w:b/>
          <w:sz w:val="22"/>
          <w:szCs w:val="22"/>
        </w:rPr>
        <w:t>bankarske garancije</w:t>
      </w:r>
      <w:r w:rsidRPr="004B0EEF">
        <w:rPr>
          <w:rFonts w:cstheme="minorHAnsi"/>
          <w:sz w:val="22"/>
          <w:szCs w:val="22"/>
        </w:rPr>
        <w:t xml:space="preserve"> (izvornik, mora biti bezuvjetna na “prvi poziv“ i „bez prigovora“ ) ili </w:t>
      </w:r>
    </w:p>
    <w:p w:rsidR="005E6D2B" w:rsidRPr="00A13AF9" w:rsidRDefault="005E6D2B" w:rsidP="005E6D2B">
      <w:pPr>
        <w:pStyle w:val="ListParagraph"/>
        <w:numPr>
          <w:ilvl w:val="0"/>
          <w:numId w:val="14"/>
        </w:numPr>
        <w:spacing w:after="200" w:line="276" w:lineRule="auto"/>
        <w:jc w:val="both"/>
        <w:rPr>
          <w:rFonts w:cstheme="minorHAnsi"/>
          <w:sz w:val="22"/>
          <w:szCs w:val="22"/>
          <w:lang w:val="pl-PL"/>
        </w:rPr>
      </w:pPr>
      <w:r w:rsidRPr="00A13AF9">
        <w:rPr>
          <w:rFonts w:cstheme="minorHAnsi"/>
          <w:snapToGrid w:val="0"/>
          <w:sz w:val="22"/>
          <w:szCs w:val="22"/>
        </w:rPr>
        <w:t xml:space="preserve">neovisno od jamstva kojeg je propisao naručitelj, </w:t>
      </w:r>
      <w:r w:rsidRPr="00A13AF9">
        <w:rPr>
          <w:rFonts w:cstheme="minorHAnsi"/>
          <w:sz w:val="22"/>
          <w:szCs w:val="22"/>
        </w:rPr>
        <w:t xml:space="preserve">gospodarski subjekt može dati </w:t>
      </w:r>
      <w:r w:rsidRPr="00A13AF9">
        <w:rPr>
          <w:rFonts w:cstheme="minorHAnsi"/>
          <w:b/>
          <w:sz w:val="22"/>
          <w:szCs w:val="22"/>
        </w:rPr>
        <w:t>novčani polog</w:t>
      </w:r>
      <w:r w:rsidRPr="00A13AF9">
        <w:rPr>
          <w:rFonts w:cstheme="minorHAnsi"/>
          <w:sz w:val="22"/>
          <w:szCs w:val="22"/>
        </w:rPr>
        <w:t xml:space="preserve"> u traženom iznosu na žiro-račun naručitelja (Državni proračun Republike Hrvatske)- IBAN HR1210010051863000160, model 64, u pozivu na broj upisati: 9725-26459-23953-</w:t>
      </w:r>
      <w:r w:rsidRPr="00A352E5">
        <w:rPr>
          <w:rFonts w:cstheme="minorHAnsi"/>
          <w:b/>
          <w:sz w:val="22"/>
          <w:szCs w:val="22"/>
        </w:rPr>
        <w:t>xxxx (evidencijski broj nabave)</w:t>
      </w:r>
      <w:r w:rsidRPr="00A352E5">
        <w:rPr>
          <w:rFonts w:cstheme="minorHAnsi"/>
          <w:sz w:val="22"/>
          <w:szCs w:val="22"/>
        </w:rPr>
        <w:t xml:space="preserve"> </w:t>
      </w:r>
      <w:r w:rsidRPr="00A13AF9">
        <w:rPr>
          <w:rFonts w:cstheme="minorHAnsi"/>
          <w:sz w:val="22"/>
          <w:szCs w:val="22"/>
        </w:rPr>
        <w:t>– opis plaćanja: upisati</w:t>
      </w:r>
      <w:r w:rsidRPr="00A352E5">
        <w:rPr>
          <w:rFonts w:cstheme="minorHAnsi"/>
          <w:sz w:val="22"/>
          <w:szCs w:val="22"/>
        </w:rPr>
        <w:t xml:space="preserve"> </w:t>
      </w:r>
      <w:r w:rsidRPr="00A352E5">
        <w:rPr>
          <w:rFonts w:cstheme="minorHAnsi"/>
          <w:b/>
          <w:sz w:val="22"/>
          <w:szCs w:val="22"/>
        </w:rPr>
        <w:t xml:space="preserve">JON </w:t>
      </w:r>
      <w:r w:rsidRPr="00A352E5">
        <w:rPr>
          <w:rFonts w:cstheme="minorHAnsi"/>
          <w:sz w:val="22"/>
          <w:szCs w:val="22"/>
        </w:rPr>
        <w:t>(</w:t>
      </w:r>
      <w:r w:rsidRPr="00A13AF9">
        <w:rPr>
          <w:rFonts w:cstheme="minorHAnsi"/>
          <w:sz w:val="22"/>
          <w:szCs w:val="22"/>
        </w:rPr>
        <w:t>jamstvo za otklanjanje nedostataka u jamstvenom roku).</w:t>
      </w:r>
    </w:p>
    <w:p w:rsidR="005E6D2B" w:rsidRPr="004B0EEF" w:rsidRDefault="005E6D2B" w:rsidP="005E6D2B">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5E6D2B" w:rsidRDefault="005E6D2B" w:rsidP="005E6D2B">
      <w:pPr>
        <w:spacing w:after="0" w:line="240" w:lineRule="auto"/>
        <w:rPr>
          <w:rFonts w:cstheme="minorHAnsi"/>
        </w:rPr>
      </w:pPr>
    </w:p>
    <w:p w:rsidR="00E322C0" w:rsidRDefault="00E322C0" w:rsidP="005E6D2B">
      <w:pPr>
        <w:spacing w:after="0" w:line="240" w:lineRule="auto"/>
        <w:rPr>
          <w:rFonts w:eastAsia="Times New Roman" w:cstheme="minorHAnsi"/>
          <w:lang w:eastAsia="hr-HR"/>
        </w:rPr>
      </w:pPr>
    </w:p>
    <w:p w:rsidR="000E37B9" w:rsidRPr="009C25C3" w:rsidRDefault="000E37B9" w:rsidP="000E37B9">
      <w:pPr>
        <w:spacing w:after="0"/>
        <w:jc w:val="center"/>
        <w:rPr>
          <w:rFonts w:cstheme="minorHAnsi"/>
          <w:b/>
          <w:lang w:eastAsia="hr-HR"/>
        </w:rPr>
      </w:pPr>
      <w:r w:rsidRPr="009C25C3">
        <w:rPr>
          <w:rFonts w:cstheme="minorHAnsi"/>
          <w:b/>
          <w:lang w:eastAsia="hr-HR"/>
        </w:rPr>
        <w:lastRenderedPageBreak/>
        <w:t>PRAVA I OBVEZE IZVRŠITELJA</w:t>
      </w:r>
    </w:p>
    <w:p w:rsidR="000E37B9" w:rsidRPr="009C25C3" w:rsidRDefault="00A352E5" w:rsidP="000E37B9">
      <w:pPr>
        <w:spacing w:after="0"/>
        <w:jc w:val="center"/>
        <w:rPr>
          <w:rFonts w:cstheme="minorHAnsi"/>
          <w:lang w:eastAsia="hr-HR"/>
        </w:rPr>
      </w:pPr>
      <w:r>
        <w:rPr>
          <w:rFonts w:cstheme="minorHAnsi"/>
          <w:lang w:eastAsia="hr-HR"/>
        </w:rPr>
        <w:t>Članak 4</w:t>
      </w:r>
      <w:r w:rsidR="000E37B9" w:rsidRPr="009C25C3">
        <w:rPr>
          <w:rFonts w:cstheme="minorHAnsi"/>
          <w:lang w:eastAsia="hr-HR"/>
        </w:rPr>
        <w:t>.</w:t>
      </w:r>
    </w:p>
    <w:p w:rsidR="00A352E5" w:rsidRDefault="000E37B9" w:rsidP="000E37B9">
      <w:pPr>
        <w:pStyle w:val="BodyText1"/>
        <w:shd w:val="clear" w:color="auto" w:fill="auto"/>
        <w:tabs>
          <w:tab w:val="left" w:pos="1787"/>
        </w:tabs>
        <w:spacing w:before="0" w:after="0" w:line="240" w:lineRule="auto"/>
        <w:ind w:firstLine="0"/>
        <w:jc w:val="both"/>
        <w:rPr>
          <w:rFonts w:asciiTheme="minorHAnsi" w:hAnsiTheme="minorHAnsi" w:cstheme="minorHAnsi"/>
        </w:rPr>
      </w:pPr>
      <w:r w:rsidRPr="009C25C3">
        <w:rPr>
          <w:rFonts w:asciiTheme="minorHAnsi" w:hAnsiTheme="minorHAnsi" w:cstheme="minorHAnsi"/>
          <w:lang w:val="en-GB" w:eastAsia="hr-HR"/>
        </w:rPr>
        <w:t>Izvršitelj</w:t>
      </w:r>
      <w:r w:rsidRPr="009C25C3">
        <w:rPr>
          <w:rFonts w:asciiTheme="minorHAnsi" w:eastAsia="Times New Roman" w:hAnsiTheme="minorHAnsi" w:cstheme="minorHAnsi"/>
          <w:lang w:eastAsia="hr-HR"/>
        </w:rPr>
        <w:t xml:space="preserve"> se obvezuje da će prema uvjetima ovog Ugovora, odabranoj ponudi, te zahtjevima iz dokumentacije za nadmetanje, vršiti isporuku</w:t>
      </w:r>
      <w:r>
        <w:rPr>
          <w:rFonts w:asciiTheme="minorHAnsi" w:hAnsiTheme="minorHAnsi" w:cstheme="minorHAnsi"/>
          <w:lang w:eastAsia="hr-HR"/>
        </w:rPr>
        <w:t xml:space="preserve"> uređaja</w:t>
      </w:r>
      <w:r w:rsidRPr="009C25C3">
        <w:rPr>
          <w:rFonts w:asciiTheme="minorHAnsi" w:hAnsiTheme="minorHAnsi" w:cstheme="minorHAnsi"/>
          <w:lang w:eastAsia="hr-HR"/>
        </w:rPr>
        <w:t xml:space="preserve"> iz članka 1. ovog Ugovora, a sve</w:t>
      </w:r>
      <w:r w:rsidRPr="009C25C3">
        <w:rPr>
          <w:rFonts w:asciiTheme="minorHAnsi" w:hAnsiTheme="minorHAnsi" w:cstheme="minorHAnsi"/>
        </w:rPr>
        <w:t xml:space="preserve"> u skladu s Ugovorom, važećim propisima, zakonima, standardima, tehničkim normativima i pravilima struke. </w:t>
      </w:r>
      <w:r>
        <w:rPr>
          <w:rFonts w:asciiTheme="minorHAnsi" w:hAnsiTheme="minorHAnsi" w:cstheme="minorHAnsi"/>
        </w:rPr>
        <w:t xml:space="preserve"> </w:t>
      </w:r>
      <w:r w:rsidRPr="009C25C3">
        <w:rPr>
          <w:rFonts w:asciiTheme="minorHAnsi" w:hAnsiTheme="minorHAnsi" w:cstheme="minorHAnsi"/>
          <w:lang w:eastAsia="hr-HR"/>
        </w:rPr>
        <w:t>Izvršitel</w:t>
      </w:r>
      <w:r>
        <w:rPr>
          <w:rFonts w:asciiTheme="minorHAnsi" w:hAnsiTheme="minorHAnsi" w:cstheme="minorHAnsi"/>
          <w:lang w:eastAsia="hr-HR"/>
        </w:rPr>
        <w:t>j se obvezuje nakon isporuke uređaja</w:t>
      </w:r>
      <w:r w:rsidRPr="009C25C3">
        <w:rPr>
          <w:rFonts w:asciiTheme="minorHAnsi" w:hAnsiTheme="minorHAnsi" w:cstheme="minorHAnsi"/>
          <w:lang w:eastAsia="hr-HR"/>
        </w:rPr>
        <w:t xml:space="preserve">, a na temelju otpremnice, ispostaviti Naručitelju elektronički račun. </w:t>
      </w:r>
      <w:r w:rsidRPr="009C25C3">
        <w:rPr>
          <w:rFonts w:asciiTheme="minorHAnsi" w:hAnsiTheme="minorHAnsi" w:cstheme="minorHAnsi"/>
        </w:rPr>
        <w:t>Elektronički račun mora sadržavati sve obvezne osnovne elemente sukladno posebnom propisu kojim se uređuje izdavanje, slanje, zaprimanje, obrada i pohrana elektroničkog računa.</w:t>
      </w:r>
      <w:r>
        <w:rPr>
          <w:rFonts w:cstheme="minorHAnsi"/>
        </w:rPr>
        <w:t xml:space="preserve"> </w:t>
      </w:r>
      <w:r w:rsidRPr="009C25C3">
        <w:rPr>
          <w:rFonts w:asciiTheme="minorHAnsi" w:hAnsiTheme="minorHAnsi" w:cstheme="minorHAnsi"/>
        </w:rPr>
        <w:t xml:space="preserve">Račun koji nije u skladu s ugovornim odredbama Naručitelj će odmah vratiti Izvršitelju. </w:t>
      </w:r>
    </w:p>
    <w:p w:rsidR="00A352E5" w:rsidRDefault="00A352E5" w:rsidP="000E37B9">
      <w:pPr>
        <w:pStyle w:val="BodyText1"/>
        <w:shd w:val="clear" w:color="auto" w:fill="auto"/>
        <w:tabs>
          <w:tab w:val="left" w:pos="1787"/>
        </w:tabs>
        <w:spacing w:before="0" w:after="0" w:line="240" w:lineRule="auto"/>
        <w:ind w:firstLine="0"/>
        <w:jc w:val="both"/>
        <w:rPr>
          <w:rFonts w:asciiTheme="minorHAnsi" w:hAnsiTheme="minorHAnsi" w:cstheme="minorHAnsi"/>
        </w:rPr>
      </w:pPr>
    </w:p>
    <w:p w:rsidR="000E37B9" w:rsidRDefault="000E37B9" w:rsidP="000E37B9">
      <w:pPr>
        <w:pStyle w:val="BodyText1"/>
        <w:shd w:val="clear" w:color="auto" w:fill="auto"/>
        <w:tabs>
          <w:tab w:val="left" w:pos="1787"/>
        </w:tabs>
        <w:spacing w:before="0" w:after="0" w:line="240" w:lineRule="auto"/>
        <w:ind w:firstLine="0"/>
        <w:jc w:val="both"/>
        <w:rPr>
          <w:rFonts w:asciiTheme="minorHAnsi" w:hAnsiTheme="minorHAnsi" w:cstheme="minorHAnsi"/>
          <w:lang w:eastAsia="hr-HR"/>
        </w:rPr>
      </w:pPr>
      <w:r w:rsidRPr="009C25C3">
        <w:rPr>
          <w:rFonts w:asciiTheme="minorHAnsi" w:hAnsiTheme="minorHAnsi" w:cstheme="minorHAnsi"/>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r>
        <w:rPr>
          <w:rFonts w:cstheme="minorHAnsi"/>
          <w:lang w:eastAsia="hr-HR"/>
        </w:rPr>
        <w:t xml:space="preserve"> </w:t>
      </w:r>
      <w:r w:rsidRPr="009C25C3">
        <w:rPr>
          <w:rFonts w:asciiTheme="minorHAnsi" w:hAnsiTheme="minorHAnsi" w:cstheme="minorHAnsi"/>
          <w:lang w:eastAsia="hr-HR"/>
        </w:rPr>
        <w:t xml:space="preserve">Ukoliko </w:t>
      </w:r>
      <w:r w:rsidRPr="009C25C3">
        <w:rPr>
          <w:rFonts w:asciiTheme="minorHAnsi" w:hAnsiTheme="minorHAnsi" w:cstheme="minorHAnsi"/>
          <w:lang w:val="en-GB" w:eastAsia="hr-HR"/>
        </w:rPr>
        <w:t>Izvršitelj</w:t>
      </w:r>
      <w:r w:rsidRPr="009C25C3">
        <w:rPr>
          <w:rFonts w:asciiTheme="minorHAnsi" w:hAnsiTheme="minorHAnsi" w:cstheme="minorHAnsi"/>
          <w:lang w:eastAsia="hr-HR"/>
        </w:rPr>
        <w:t xml:space="preserve"> ne b</w:t>
      </w:r>
      <w:r>
        <w:rPr>
          <w:rFonts w:asciiTheme="minorHAnsi" w:hAnsiTheme="minorHAnsi" w:cstheme="minorHAnsi"/>
          <w:lang w:eastAsia="hr-HR"/>
        </w:rPr>
        <w:t>ude u mogućnosti isporučiti uređaj</w:t>
      </w:r>
      <w:r w:rsidRPr="009C25C3">
        <w:rPr>
          <w:rFonts w:asciiTheme="minorHAnsi" w:hAnsiTheme="minorHAnsi" w:cstheme="minorHAnsi"/>
          <w:lang w:eastAsia="hr-HR"/>
        </w:rPr>
        <w:t xml:space="preserve"> u roku, količini, kvaliteti ili po cijenama navedenim u Ponudi u prilogu ovog Ugovora dužan je o tome odmah dostaviti pisanu obavijest Naručitelju.</w:t>
      </w:r>
    </w:p>
    <w:p w:rsidR="00A352E5" w:rsidRPr="009C25C3" w:rsidRDefault="00A352E5" w:rsidP="000E37B9">
      <w:pPr>
        <w:pStyle w:val="BodyText1"/>
        <w:shd w:val="clear" w:color="auto" w:fill="auto"/>
        <w:tabs>
          <w:tab w:val="left" w:pos="1787"/>
        </w:tabs>
        <w:spacing w:before="0" w:after="0" w:line="240" w:lineRule="auto"/>
        <w:ind w:firstLine="0"/>
        <w:jc w:val="both"/>
        <w:rPr>
          <w:rFonts w:asciiTheme="minorHAnsi" w:hAnsiTheme="minorHAnsi" w:cstheme="minorHAnsi"/>
        </w:rPr>
      </w:pPr>
    </w:p>
    <w:p w:rsidR="000E37B9" w:rsidRPr="009C25C3" w:rsidRDefault="000E37B9" w:rsidP="000E37B9">
      <w:pPr>
        <w:pStyle w:val="BodyText1"/>
        <w:shd w:val="clear" w:color="auto" w:fill="auto"/>
        <w:tabs>
          <w:tab w:val="left" w:pos="722"/>
        </w:tabs>
        <w:spacing w:before="0" w:after="0" w:line="240" w:lineRule="auto"/>
        <w:ind w:firstLine="0"/>
        <w:jc w:val="both"/>
        <w:rPr>
          <w:rFonts w:asciiTheme="minorHAnsi" w:hAnsiTheme="minorHAnsi" w:cstheme="minorHAnsi"/>
        </w:rPr>
      </w:pPr>
      <w:r w:rsidRPr="009C25C3">
        <w:rPr>
          <w:rFonts w:asciiTheme="minorHAnsi" w:hAnsiTheme="minorHAnsi" w:cstheme="minorHAnsi"/>
        </w:rPr>
        <w:t>Izvršitelj jamči da su oprema i materijal koje isporučuje novi, neupotrebljavani i da nemaju skrivenih nedostataka, sve u okviru ugovorne dokumentacije i aktualnog stanja tehnike.</w:t>
      </w:r>
    </w:p>
    <w:p w:rsidR="000E37B9" w:rsidRPr="009C25C3" w:rsidRDefault="000E37B9" w:rsidP="000E37B9">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rsidR="000E37B9" w:rsidRDefault="000E37B9" w:rsidP="000E37B9">
      <w:pPr>
        <w:spacing w:after="0"/>
        <w:jc w:val="center"/>
        <w:rPr>
          <w:rFonts w:cstheme="minorHAnsi"/>
          <w:b/>
          <w:lang w:eastAsia="hr-HR"/>
        </w:rPr>
      </w:pPr>
    </w:p>
    <w:p w:rsidR="000E37B9" w:rsidRPr="009C25C3" w:rsidRDefault="000E37B9" w:rsidP="000E37B9">
      <w:pPr>
        <w:spacing w:after="0"/>
        <w:jc w:val="center"/>
        <w:rPr>
          <w:rFonts w:cstheme="minorHAnsi"/>
          <w:b/>
          <w:lang w:eastAsia="hr-HR"/>
        </w:rPr>
      </w:pPr>
      <w:r w:rsidRPr="009C25C3">
        <w:rPr>
          <w:rFonts w:cstheme="minorHAnsi"/>
          <w:b/>
          <w:lang w:eastAsia="hr-HR"/>
        </w:rPr>
        <w:t>PRAVA I OBVEZE NARUČITELJA</w:t>
      </w:r>
    </w:p>
    <w:p w:rsidR="000E37B9" w:rsidRPr="009C25C3" w:rsidRDefault="00A352E5" w:rsidP="000E37B9">
      <w:pPr>
        <w:spacing w:after="0"/>
        <w:jc w:val="center"/>
        <w:rPr>
          <w:rFonts w:cstheme="minorHAnsi"/>
          <w:lang w:eastAsia="hr-HR"/>
        </w:rPr>
      </w:pPr>
      <w:r>
        <w:rPr>
          <w:rFonts w:cstheme="minorHAnsi"/>
          <w:lang w:eastAsia="hr-HR"/>
        </w:rPr>
        <w:t>Članak 5</w:t>
      </w:r>
      <w:r w:rsidR="000E37B9" w:rsidRPr="009C25C3">
        <w:rPr>
          <w:rFonts w:cstheme="minorHAnsi"/>
          <w:lang w:eastAsia="hr-HR"/>
        </w:rPr>
        <w:t>.</w:t>
      </w:r>
    </w:p>
    <w:p w:rsidR="000E37B9" w:rsidRPr="009C25C3" w:rsidRDefault="000E37B9" w:rsidP="000E37B9">
      <w:pPr>
        <w:pStyle w:val="NoSpacing"/>
        <w:spacing w:line="276" w:lineRule="auto"/>
        <w:jc w:val="both"/>
        <w:rPr>
          <w:rFonts w:asciiTheme="minorHAnsi" w:hAnsiTheme="minorHAnsi" w:cstheme="minorHAnsi"/>
          <w:lang w:eastAsia="hr-HR"/>
        </w:rPr>
      </w:pPr>
      <w:r w:rsidRPr="009C25C3">
        <w:rPr>
          <w:rFonts w:asciiTheme="minorHAnsi" w:hAnsiTheme="minorHAnsi" w:cstheme="minorHAnsi"/>
          <w:lang w:eastAsia="hr-HR"/>
        </w:rPr>
        <w:t>Naručitelj se obvezuje ispostavljeni elektronički račun platiti u roku najkasnije do 60 dana od dana isporuke robe prema pojedinačnoj narudžbi i ispostavi elektroničkog računa.</w:t>
      </w:r>
      <w:r>
        <w:rPr>
          <w:rFonts w:asciiTheme="minorHAnsi" w:hAnsiTheme="minorHAnsi" w:cstheme="minorHAnsi"/>
          <w:lang w:eastAsia="hr-HR"/>
        </w:rPr>
        <w:t xml:space="preserve"> </w:t>
      </w:r>
      <w:r w:rsidRPr="009C25C3">
        <w:rPr>
          <w:rFonts w:asciiTheme="minorHAnsi" w:hAnsiTheme="minorHAnsi" w:cstheme="minorHAnsi"/>
          <w:color w:val="000000"/>
        </w:rPr>
        <w:t>Ukoliko Naručitelj vraća ispostavljeni račun, prema čl.</w:t>
      </w:r>
      <w:r w:rsidRPr="009C25C3">
        <w:rPr>
          <w:rFonts w:asciiTheme="minorHAnsi" w:hAnsiTheme="minorHAnsi" w:cstheme="minorHAnsi"/>
        </w:rPr>
        <w:t xml:space="preserve"> 5, st.  ovog Ugovora, rok plaćanja ne teče do primitka ispravnog elektroničkog računa.</w:t>
      </w:r>
    </w:p>
    <w:p w:rsidR="000E37B9" w:rsidRPr="009C25C3" w:rsidRDefault="000E37B9" w:rsidP="000E37B9">
      <w:pPr>
        <w:spacing w:after="0"/>
        <w:jc w:val="both"/>
        <w:rPr>
          <w:rFonts w:cstheme="minorHAnsi"/>
        </w:rPr>
      </w:pPr>
      <w:r>
        <w:rPr>
          <w:rFonts w:cstheme="minorHAnsi"/>
        </w:rPr>
        <w:t xml:space="preserve"> </w:t>
      </w:r>
      <w:r w:rsidRPr="009C25C3">
        <w:rPr>
          <w:rFonts w:cstheme="minorHAnsi"/>
        </w:rPr>
        <w:t>Ugovorne strane sporazumno utvrđuju da Izvršitelj neće moći svoje potraživanje prema Naručitelju moći prenijeti na drugoga bez prethodne pisane suglasnosti Naručitelja.</w:t>
      </w:r>
    </w:p>
    <w:p w:rsidR="000E37B9" w:rsidRPr="009C25C3" w:rsidRDefault="000E37B9" w:rsidP="000E37B9">
      <w:pPr>
        <w:spacing w:after="0"/>
        <w:jc w:val="both"/>
        <w:rPr>
          <w:rFonts w:cstheme="minorHAnsi"/>
          <w:highlight w:val="yellow"/>
        </w:rPr>
      </w:pPr>
    </w:p>
    <w:p w:rsidR="000E37B9" w:rsidRPr="009C25C3" w:rsidRDefault="000E37B9" w:rsidP="000E37B9">
      <w:pPr>
        <w:pStyle w:val="BodyText1"/>
        <w:shd w:val="clear" w:color="auto" w:fill="auto"/>
        <w:spacing w:before="0" w:after="0" w:line="240" w:lineRule="auto"/>
        <w:ind w:left="680" w:hanging="660"/>
        <w:jc w:val="center"/>
        <w:rPr>
          <w:rFonts w:asciiTheme="minorHAnsi" w:hAnsiTheme="minorHAnsi" w:cstheme="minorHAnsi"/>
          <w:b/>
        </w:rPr>
      </w:pPr>
      <w:r w:rsidRPr="009C25C3">
        <w:rPr>
          <w:rFonts w:asciiTheme="minorHAnsi" w:hAnsiTheme="minorHAnsi" w:cstheme="minorHAnsi"/>
          <w:b/>
        </w:rPr>
        <w:t>RASKID UGOVORA</w:t>
      </w:r>
    </w:p>
    <w:p w:rsidR="000E37B9" w:rsidRPr="009C25C3" w:rsidRDefault="00A352E5" w:rsidP="000E37B9">
      <w:pPr>
        <w:spacing w:after="0"/>
        <w:jc w:val="center"/>
        <w:rPr>
          <w:rFonts w:cstheme="minorHAnsi"/>
          <w:lang w:eastAsia="hr-HR"/>
        </w:rPr>
      </w:pPr>
      <w:r>
        <w:rPr>
          <w:rFonts w:cstheme="minorHAnsi"/>
          <w:lang w:eastAsia="hr-HR"/>
        </w:rPr>
        <w:t>Članak 6</w:t>
      </w:r>
      <w:r w:rsidR="000E37B9" w:rsidRPr="009C25C3">
        <w:rPr>
          <w:rFonts w:cstheme="minorHAnsi"/>
          <w:lang w:eastAsia="hr-HR"/>
        </w:rPr>
        <w:t>.</w:t>
      </w:r>
    </w:p>
    <w:p w:rsidR="000E37B9" w:rsidRPr="009C25C3" w:rsidRDefault="000E37B9" w:rsidP="000E37B9">
      <w:pPr>
        <w:spacing w:after="0"/>
        <w:jc w:val="both"/>
        <w:rPr>
          <w:rFonts w:cstheme="minorHAnsi"/>
          <w:lang w:eastAsia="hr-HR"/>
        </w:rPr>
      </w:pPr>
      <w:r w:rsidRPr="009C25C3">
        <w:rPr>
          <w:rFonts w:cstheme="minorHAnsi"/>
          <w:lang w:eastAsia="hr-HR"/>
        </w:rPr>
        <w:t xml:space="preserve">Naručitelj zadržava pravo jednostranog raskida Ugovora ukoliko </w:t>
      </w:r>
      <w:r w:rsidRPr="009C25C3">
        <w:rPr>
          <w:rFonts w:cstheme="minorHAnsi"/>
          <w:lang w:val="en-GB" w:eastAsia="hr-HR"/>
        </w:rPr>
        <w:t>Izvršitelj</w:t>
      </w:r>
      <w:r w:rsidRPr="009C25C3">
        <w:rPr>
          <w:rFonts w:cstheme="minorHAnsi"/>
          <w:lang w:eastAsia="hr-HR"/>
        </w:rPr>
        <w:t>:</w:t>
      </w:r>
    </w:p>
    <w:p w:rsidR="000E37B9" w:rsidRPr="009C25C3" w:rsidRDefault="000E37B9" w:rsidP="000E37B9">
      <w:pPr>
        <w:numPr>
          <w:ilvl w:val="0"/>
          <w:numId w:val="15"/>
        </w:numPr>
        <w:spacing w:after="0"/>
        <w:jc w:val="both"/>
        <w:rPr>
          <w:rFonts w:cstheme="minorHAnsi"/>
          <w:lang w:eastAsia="hr-HR"/>
        </w:rPr>
      </w:pPr>
      <w:r>
        <w:rPr>
          <w:rFonts w:cstheme="minorHAnsi"/>
          <w:lang w:eastAsia="hr-HR"/>
        </w:rPr>
        <w:t>ne isporuči uređaj</w:t>
      </w:r>
      <w:r w:rsidRPr="009C25C3">
        <w:rPr>
          <w:rFonts w:cstheme="minorHAnsi"/>
          <w:lang w:eastAsia="hr-HR"/>
        </w:rPr>
        <w:t xml:space="preserve"> u roku određenom ovim ugovorom</w:t>
      </w:r>
    </w:p>
    <w:p w:rsidR="000E37B9" w:rsidRPr="009C25C3" w:rsidRDefault="000E37B9" w:rsidP="000E37B9">
      <w:pPr>
        <w:numPr>
          <w:ilvl w:val="0"/>
          <w:numId w:val="15"/>
        </w:numPr>
        <w:spacing w:after="0"/>
        <w:jc w:val="both"/>
        <w:rPr>
          <w:rFonts w:cstheme="minorHAnsi"/>
          <w:lang w:eastAsia="hr-HR"/>
        </w:rPr>
      </w:pPr>
      <w:r>
        <w:rPr>
          <w:rFonts w:cstheme="minorHAnsi"/>
          <w:lang w:eastAsia="hr-HR"/>
        </w:rPr>
        <w:t>isporuči uređaj</w:t>
      </w:r>
      <w:r w:rsidRPr="009C25C3">
        <w:rPr>
          <w:rFonts w:cstheme="minorHAnsi"/>
          <w:lang w:eastAsia="hr-HR"/>
        </w:rPr>
        <w:t xml:space="preserve"> koja nema ugovorenu kvalitetu i karakteristike</w:t>
      </w:r>
    </w:p>
    <w:p w:rsidR="000E37B9" w:rsidRPr="009C25C3" w:rsidRDefault="000E37B9" w:rsidP="000E37B9">
      <w:pPr>
        <w:numPr>
          <w:ilvl w:val="0"/>
          <w:numId w:val="15"/>
        </w:numPr>
        <w:spacing w:after="0"/>
        <w:jc w:val="both"/>
        <w:rPr>
          <w:rFonts w:cstheme="minorHAnsi"/>
          <w:lang w:eastAsia="hr-HR"/>
        </w:rPr>
      </w:pPr>
      <w:r w:rsidRPr="009C25C3">
        <w:rPr>
          <w:rFonts w:cstheme="minorHAnsi"/>
          <w:lang w:eastAsia="hr-HR"/>
        </w:rPr>
        <w:t>ne pridržava se cijena navedenih u ponudi koja je sastavni dio ovog ugovora</w:t>
      </w:r>
    </w:p>
    <w:p w:rsidR="000E37B9" w:rsidRPr="009C25C3" w:rsidRDefault="000E37B9" w:rsidP="000E37B9">
      <w:pPr>
        <w:numPr>
          <w:ilvl w:val="0"/>
          <w:numId w:val="15"/>
        </w:numPr>
        <w:spacing w:after="0"/>
        <w:jc w:val="both"/>
        <w:rPr>
          <w:rFonts w:cstheme="minorHAnsi"/>
          <w:lang w:eastAsia="hr-HR"/>
        </w:rPr>
      </w:pPr>
      <w:r w:rsidRPr="009C25C3">
        <w:rPr>
          <w:rFonts w:cstheme="minorHAnsi"/>
        </w:rPr>
        <w:t>ne otkloni moguće nedostatke utvrđene u trenutku primopredaje</w:t>
      </w:r>
    </w:p>
    <w:p w:rsidR="000E37B9" w:rsidRDefault="000E37B9" w:rsidP="000E37B9">
      <w:pPr>
        <w:numPr>
          <w:ilvl w:val="0"/>
          <w:numId w:val="15"/>
        </w:numPr>
        <w:spacing w:after="0"/>
        <w:jc w:val="both"/>
        <w:rPr>
          <w:rFonts w:cstheme="minorHAnsi"/>
          <w:lang w:eastAsia="hr-HR"/>
        </w:rPr>
      </w:pPr>
      <w:r w:rsidRPr="009C25C3">
        <w:rPr>
          <w:rFonts w:cstheme="minorHAnsi"/>
        </w:rPr>
        <w:t>ustupi prava, obveze i/ili potraživanja trećim osobama bez pisane suglasnosti Naručitelja</w:t>
      </w:r>
    </w:p>
    <w:p w:rsidR="000E37B9" w:rsidRPr="009C25C3" w:rsidRDefault="000E37B9" w:rsidP="000E37B9">
      <w:pPr>
        <w:spacing w:after="0"/>
        <w:ind w:left="720"/>
        <w:jc w:val="both"/>
        <w:rPr>
          <w:rFonts w:cstheme="minorHAnsi"/>
          <w:lang w:eastAsia="hr-HR"/>
        </w:rPr>
      </w:pPr>
    </w:p>
    <w:p w:rsidR="000E37B9" w:rsidRPr="009C25C3" w:rsidRDefault="000E37B9" w:rsidP="000E37B9">
      <w:pPr>
        <w:spacing w:after="0"/>
        <w:jc w:val="both"/>
        <w:rPr>
          <w:rFonts w:cstheme="minorHAnsi"/>
          <w:lang w:eastAsia="hr-HR"/>
        </w:rPr>
      </w:pPr>
      <w:r w:rsidRPr="009C25C3">
        <w:rPr>
          <w:rFonts w:cstheme="minorHAnsi"/>
          <w:lang w:eastAsia="hr-HR"/>
        </w:rPr>
        <w:t>Izvršitelj zadržava pravo jednostranog raskida Ugovora ukoliko:</w:t>
      </w:r>
    </w:p>
    <w:p w:rsidR="000E37B9" w:rsidRPr="009C25C3" w:rsidRDefault="000E37B9" w:rsidP="000E37B9">
      <w:pPr>
        <w:pStyle w:val="BodyText1"/>
        <w:numPr>
          <w:ilvl w:val="0"/>
          <w:numId w:val="16"/>
        </w:numPr>
        <w:shd w:val="clear" w:color="auto" w:fill="auto"/>
        <w:spacing w:before="0" w:after="0" w:line="240" w:lineRule="auto"/>
        <w:jc w:val="both"/>
        <w:rPr>
          <w:rFonts w:asciiTheme="minorHAnsi" w:hAnsiTheme="minorHAnsi" w:cstheme="minorHAnsi"/>
        </w:rPr>
      </w:pPr>
      <w:r w:rsidRPr="009C25C3">
        <w:rPr>
          <w:rFonts w:asciiTheme="minorHAnsi" w:hAnsiTheme="minorHAnsi" w:cstheme="minorHAnsi"/>
        </w:rPr>
        <w:t>dođe u situaciju da zbog izvanrednih događaja koji se nisu mogli predvidjeti, izbjeći ili spriječiti, ne može izvesti ugovorene obveze.</w:t>
      </w:r>
    </w:p>
    <w:p w:rsidR="000E37B9" w:rsidRPr="009C25C3" w:rsidRDefault="000E37B9" w:rsidP="000E37B9">
      <w:pPr>
        <w:spacing w:after="0"/>
        <w:jc w:val="both"/>
        <w:rPr>
          <w:rFonts w:cstheme="minorHAnsi"/>
          <w:lang w:eastAsia="hr-HR"/>
        </w:rPr>
      </w:pPr>
      <w:r w:rsidRPr="009C25C3">
        <w:rPr>
          <w:rFonts w:cstheme="minorHAnsi"/>
        </w:rPr>
        <w:t xml:space="preserve">Ugovor se raskida pisanom izjavom koju ugovorna strana koja raskida Ugovor dostavlja drugoj ugovornoj strani. U pisanoj izjavi mora biti naznačen temelj prema kojem se traži raskid Ugovora. </w:t>
      </w:r>
      <w:r w:rsidRPr="009C25C3">
        <w:rPr>
          <w:rFonts w:cstheme="minorHAnsi"/>
          <w:lang w:eastAsia="hr-HR"/>
        </w:rPr>
        <w:t>Rok za raskid ugovora je 15 ( petnaest ) dana od dana dostave pisanog izvješća o raskidu ugovora.</w:t>
      </w:r>
    </w:p>
    <w:p w:rsidR="000E37B9" w:rsidRDefault="000E37B9" w:rsidP="000E37B9">
      <w:pPr>
        <w:pStyle w:val="BodyText1"/>
        <w:shd w:val="clear" w:color="auto" w:fill="auto"/>
        <w:tabs>
          <w:tab w:val="left" w:pos="663"/>
        </w:tabs>
        <w:spacing w:before="0" w:after="0" w:line="240" w:lineRule="auto"/>
        <w:ind w:firstLine="0"/>
        <w:jc w:val="both"/>
        <w:rPr>
          <w:rFonts w:asciiTheme="minorHAnsi" w:hAnsiTheme="minorHAnsi" w:cstheme="minorHAnsi"/>
        </w:rPr>
      </w:pPr>
      <w:r w:rsidRPr="009C25C3">
        <w:rPr>
          <w:rFonts w:asciiTheme="minorHAnsi" w:hAnsiTheme="minorHAnsi" w:cstheme="minorHAnsi"/>
        </w:rPr>
        <w:t>Ako ugovorne strane sporazumno raskinu Ugovor, tim sporazumom će riješiti i sva sporna pitanja nastala raskidom Ugovora.</w:t>
      </w:r>
    </w:p>
    <w:p w:rsidR="000E37B9" w:rsidRDefault="000E37B9" w:rsidP="000E37B9">
      <w:pPr>
        <w:pStyle w:val="BodyText1"/>
        <w:shd w:val="clear" w:color="auto" w:fill="auto"/>
        <w:tabs>
          <w:tab w:val="left" w:pos="663"/>
        </w:tabs>
        <w:spacing w:before="0" w:after="0" w:line="240" w:lineRule="auto"/>
        <w:ind w:firstLine="0"/>
        <w:jc w:val="both"/>
        <w:rPr>
          <w:rFonts w:asciiTheme="minorHAnsi" w:hAnsiTheme="minorHAnsi" w:cstheme="minorHAnsi"/>
        </w:rPr>
      </w:pPr>
    </w:p>
    <w:p w:rsidR="00A352E5" w:rsidRDefault="00A352E5" w:rsidP="000E37B9">
      <w:pPr>
        <w:pStyle w:val="BodyText1"/>
        <w:shd w:val="clear" w:color="auto" w:fill="auto"/>
        <w:tabs>
          <w:tab w:val="left" w:pos="663"/>
        </w:tabs>
        <w:spacing w:before="0" w:after="0" w:line="240" w:lineRule="auto"/>
        <w:ind w:firstLine="0"/>
        <w:jc w:val="both"/>
        <w:rPr>
          <w:rFonts w:asciiTheme="minorHAnsi" w:hAnsiTheme="minorHAnsi" w:cstheme="minorHAnsi"/>
        </w:rPr>
      </w:pPr>
    </w:p>
    <w:p w:rsidR="00A352E5" w:rsidRDefault="00A352E5" w:rsidP="000E37B9">
      <w:pPr>
        <w:pStyle w:val="BodyText1"/>
        <w:shd w:val="clear" w:color="auto" w:fill="auto"/>
        <w:tabs>
          <w:tab w:val="left" w:pos="663"/>
        </w:tabs>
        <w:spacing w:before="0" w:after="0" w:line="240" w:lineRule="auto"/>
        <w:ind w:firstLine="0"/>
        <w:jc w:val="both"/>
        <w:rPr>
          <w:rFonts w:asciiTheme="minorHAnsi" w:hAnsiTheme="minorHAnsi" w:cstheme="minorHAnsi"/>
        </w:rPr>
      </w:pPr>
    </w:p>
    <w:p w:rsidR="00A352E5" w:rsidRDefault="00A352E5" w:rsidP="000E37B9">
      <w:pPr>
        <w:pStyle w:val="BodyText1"/>
        <w:shd w:val="clear" w:color="auto" w:fill="auto"/>
        <w:tabs>
          <w:tab w:val="left" w:pos="663"/>
        </w:tabs>
        <w:spacing w:before="0" w:after="0" w:line="240" w:lineRule="auto"/>
        <w:ind w:firstLine="0"/>
        <w:jc w:val="both"/>
        <w:rPr>
          <w:rFonts w:asciiTheme="minorHAnsi" w:hAnsiTheme="minorHAnsi" w:cstheme="minorHAnsi"/>
        </w:rPr>
      </w:pPr>
    </w:p>
    <w:p w:rsidR="00A352E5" w:rsidRDefault="00A352E5" w:rsidP="000E37B9">
      <w:pPr>
        <w:pStyle w:val="BodyText1"/>
        <w:shd w:val="clear" w:color="auto" w:fill="auto"/>
        <w:tabs>
          <w:tab w:val="left" w:pos="663"/>
        </w:tabs>
        <w:spacing w:before="0" w:after="0" w:line="240" w:lineRule="auto"/>
        <w:ind w:firstLine="0"/>
        <w:jc w:val="both"/>
        <w:rPr>
          <w:rFonts w:asciiTheme="minorHAnsi" w:hAnsiTheme="minorHAnsi" w:cstheme="minorHAnsi"/>
        </w:rPr>
      </w:pPr>
    </w:p>
    <w:p w:rsidR="000E37B9" w:rsidRDefault="000E37B9" w:rsidP="005E6D2B">
      <w:pPr>
        <w:spacing w:after="0" w:line="240" w:lineRule="auto"/>
        <w:jc w:val="center"/>
        <w:rPr>
          <w:rFonts w:eastAsia="Arial" w:cstheme="minorHAnsi"/>
        </w:rPr>
      </w:pPr>
    </w:p>
    <w:p w:rsidR="00A352E5" w:rsidRDefault="00A352E5" w:rsidP="005E6D2B">
      <w:pPr>
        <w:spacing w:after="0" w:line="240" w:lineRule="auto"/>
        <w:jc w:val="center"/>
        <w:rPr>
          <w:rFonts w:eastAsia="Times New Roman" w:cstheme="minorHAnsi"/>
          <w:b/>
          <w:lang w:eastAsia="hr-HR"/>
        </w:rPr>
      </w:pPr>
    </w:p>
    <w:p w:rsidR="000E37B9" w:rsidRDefault="00A352E5" w:rsidP="00A352E5">
      <w:pPr>
        <w:spacing w:after="0" w:line="240" w:lineRule="auto"/>
        <w:jc w:val="center"/>
        <w:rPr>
          <w:rFonts w:eastAsia="Times New Roman" w:cstheme="minorHAnsi"/>
          <w:b/>
          <w:lang w:eastAsia="hr-HR"/>
        </w:rPr>
      </w:pPr>
      <w:r>
        <w:rPr>
          <w:rFonts w:eastAsia="Times New Roman" w:cstheme="minorHAnsi"/>
          <w:b/>
          <w:lang w:eastAsia="hr-HR"/>
        </w:rPr>
        <w:lastRenderedPageBreak/>
        <w:t>PRIJELAZNE I ZAVRŠNE ODREDBE</w:t>
      </w:r>
    </w:p>
    <w:p w:rsidR="005E6D2B" w:rsidRPr="005F3A5C" w:rsidRDefault="00A352E5" w:rsidP="005E6D2B">
      <w:pPr>
        <w:spacing w:after="0" w:line="240" w:lineRule="auto"/>
        <w:jc w:val="center"/>
        <w:rPr>
          <w:rFonts w:eastAsia="Calibri" w:cstheme="minorHAnsi"/>
          <w:lang w:eastAsia="hr-HR"/>
        </w:rPr>
      </w:pPr>
      <w:r>
        <w:rPr>
          <w:rFonts w:eastAsia="Calibri" w:cstheme="minorHAnsi"/>
          <w:lang w:eastAsia="hr-HR"/>
        </w:rPr>
        <w:t>Članak 7</w:t>
      </w:r>
      <w:r w:rsidR="005E6D2B" w:rsidRPr="005F3A5C">
        <w:rPr>
          <w:rFonts w:eastAsia="Calibri" w:cstheme="minorHAnsi"/>
          <w:lang w:eastAsia="hr-HR"/>
        </w:rPr>
        <w:t>.</w:t>
      </w:r>
    </w:p>
    <w:p w:rsidR="005E6D2B" w:rsidRPr="005F3A5C" w:rsidRDefault="005E6D2B" w:rsidP="005E6D2B">
      <w:pPr>
        <w:spacing w:after="0" w:line="240" w:lineRule="auto"/>
        <w:jc w:val="both"/>
        <w:rPr>
          <w:rFonts w:eastAsia="Times New Roman" w:cstheme="minorHAnsi"/>
          <w:lang w:eastAsia="hr-HR"/>
        </w:rPr>
      </w:pPr>
      <w:r w:rsidRPr="005F3A5C">
        <w:rPr>
          <w:rFonts w:eastAsia="Times New Roman" w:cstheme="minorHAnsi"/>
          <w:lang w:eastAsia="hr-HR"/>
        </w:rPr>
        <w:t>Za sve druge obveze iz ovog Ugovora, a koje stranke nisu ugovorile primjenjivat će se odredbe Zakona o obveznim odnosima.</w:t>
      </w:r>
    </w:p>
    <w:p w:rsidR="005E6D2B" w:rsidRPr="005F3A5C" w:rsidRDefault="00A352E5" w:rsidP="005E6D2B">
      <w:pPr>
        <w:spacing w:after="0" w:line="240" w:lineRule="auto"/>
        <w:jc w:val="center"/>
        <w:rPr>
          <w:rFonts w:eastAsia="Times New Roman" w:cstheme="minorHAnsi"/>
          <w:lang w:eastAsia="hr-HR"/>
        </w:rPr>
      </w:pPr>
      <w:r>
        <w:rPr>
          <w:rFonts w:eastAsia="Times New Roman" w:cstheme="minorHAnsi"/>
          <w:lang w:eastAsia="hr-HR"/>
        </w:rPr>
        <w:t>Članak 8</w:t>
      </w:r>
      <w:r w:rsidR="005E6D2B" w:rsidRPr="005F3A5C">
        <w:rPr>
          <w:rFonts w:eastAsia="Times New Roman" w:cstheme="minorHAnsi"/>
          <w:lang w:eastAsia="hr-HR"/>
        </w:rPr>
        <w:t>.</w:t>
      </w:r>
    </w:p>
    <w:p w:rsidR="005E6D2B" w:rsidRDefault="005E6D2B" w:rsidP="005E6D2B">
      <w:pPr>
        <w:spacing w:after="0" w:line="240" w:lineRule="auto"/>
        <w:jc w:val="both"/>
        <w:rPr>
          <w:rFonts w:eastAsia="Times New Roman" w:cstheme="minorHAnsi"/>
          <w:lang w:eastAsia="hr-HR"/>
        </w:rPr>
      </w:pPr>
      <w:r w:rsidRPr="005F3A5C">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rsidR="005E6D2B" w:rsidRPr="005F3A5C" w:rsidRDefault="005E6D2B" w:rsidP="005E6D2B">
      <w:pPr>
        <w:spacing w:after="0" w:line="240" w:lineRule="auto"/>
        <w:jc w:val="both"/>
        <w:rPr>
          <w:rFonts w:eastAsia="Times New Roman" w:cstheme="minorHAnsi"/>
          <w:lang w:eastAsia="hr-HR"/>
        </w:rPr>
      </w:pPr>
    </w:p>
    <w:p w:rsidR="005E6D2B" w:rsidRPr="005F3A5C" w:rsidRDefault="00A352E5" w:rsidP="005E6D2B">
      <w:pPr>
        <w:spacing w:after="0" w:line="240" w:lineRule="auto"/>
        <w:jc w:val="center"/>
        <w:rPr>
          <w:rFonts w:eastAsia="Times New Roman" w:cstheme="minorHAnsi"/>
          <w:lang w:eastAsia="hr-HR"/>
        </w:rPr>
      </w:pPr>
      <w:r>
        <w:rPr>
          <w:rFonts w:eastAsia="Times New Roman" w:cstheme="minorHAnsi"/>
          <w:lang w:eastAsia="hr-HR"/>
        </w:rPr>
        <w:t>Članak 9</w:t>
      </w:r>
      <w:r w:rsidR="005E6D2B" w:rsidRPr="005F3A5C">
        <w:rPr>
          <w:rFonts w:eastAsia="Times New Roman" w:cstheme="minorHAnsi"/>
          <w:lang w:eastAsia="hr-HR"/>
        </w:rPr>
        <w:t>.</w:t>
      </w:r>
    </w:p>
    <w:p w:rsidR="005E6D2B" w:rsidRPr="005F3A5C" w:rsidRDefault="005E6D2B" w:rsidP="005E6D2B">
      <w:pPr>
        <w:spacing w:after="0" w:line="240" w:lineRule="auto"/>
        <w:jc w:val="both"/>
        <w:rPr>
          <w:rFonts w:eastAsia="Times New Roman" w:cstheme="minorHAnsi"/>
          <w:lang w:eastAsia="hr-HR"/>
        </w:rPr>
      </w:pPr>
      <w:r w:rsidRPr="005F3A5C">
        <w:rPr>
          <w:rFonts w:eastAsia="Times New Roman" w:cstheme="minorHAnsi"/>
          <w:lang w:eastAsia="hr-HR"/>
        </w:rPr>
        <w:t>Ovaj Ugovor sklopljen je u četiri (4) istovjetna primjerka, od kojih svaki ima dokazanu snagu izvornika, po dva (2) za svaku ugovornu stranu.</w:t>
      </w:r>
    </w:p>
    <w:p w:rsidR="005E6D2B" w:rsidRPr="005F3A5C" w:rsidRDefault="005E6D2B" w:rsidP="005E6D2B">
      <w:pPr>
        <w:spacing w:after="0" w:line="240" w:lineRule="auto"/>
        <w:rPr>
          <w:rFonts w:eastAsia="Times New Roman" w:cstheme="minorHAnsi"/>
          <w:lang w:eastAsia="hr-HR"/>
        </w:rPr>
      </w:pPr>
    </w:p>
    <w:p w:rsidR="005E6D2B" w:rsidRDefault="005E6D2B" w:rsidP="005E6D2B">
      <w:pPr>
        <w:spacing w:after="0"/>
        <w:rPr>
          <w:rFonts w:eastAsia="Calibri" w:cstheme="minorHAnsi"/>
        </w:rPr>
      </w:pPr>
      <w:r>
        <w:rPr>
          <w:rFonts w:eastAsia="Calibri" w:cstheme="minorHAnsi"/>
        </w:rPr>
        <w:t>U.br. 01-xxxx</w:t>
      </w:r>
      <w:r w:rsidRPr="005F3A5C">
        <w:rPr>
          <w:rFonts w:eastAsia="Calibri" w:cstheme="minorHAnsi"/>
        </w:rPr>
        <w:t>-</w:t>
      </w:r>
      <w:r>
        <w:rPr>
          <w:rFonts w:eastAsia="Calibri" w:cstheme="minorHAnsi"/>
        </w:rPr>
        <w:t>xxxx</w:t>
      </w:r>
      <w:r w:rsidRPr="005F3A5C">
        <w:rPr>
          <w:rFonts w:eastAsia="Calibri" w:cstheme="minorHAnsi"/>
        </w:rPr>
        <w:t>-2020</w:t>
      </w:r>
    </w:p>
    <w:p w:rsidR="005E6D2B" w:rsidRPr="005F3A5C" w:rsidRDefault="005E6D2B" w:rsidP="005E6D2B">
      <w:pPr>
        <w:spacing w:after="0"/>
        <w:rPr>
          <w:rFonts w:eastAsia="Calibri" w:cstheme="minorHAnsi"/>
        </w:rPr>
      </w:pPr>
      <w:r>
        <w:rPr>
          <w:rFonts w:eastAsia="Calibri" w:cstheme="minorHAnsi"/>
        </w:rPr>
        <w:t>U Zagrebu, xxx.xxx.2020.</w:t>
      </w:r>
    </w:p>
    <w:p w:rsidR="005E6D2B" w:rsidRPr="005F3A5C" w:rsidRDefault="005E6D2B" w:rsidP="005E6D2B">
      <w:pPr>
        <w:spacing w:after="0" w:line="240" w:lineRule="auto"/>
        <w:rPr>
          <w:rFonts w:eastAsia="Times New Roman" w:cstheme="minorHAnsi"/>
          <w:lang w:eastAsia="hr-HR"/>
        </w:rPr>
      </w:pPr>
    </w:p>
    <w:p w:rsidR="005E6D2B" w:rsidRPr="005F3A5C" w:rsidRDefault="005E6D2B" w:rsidP="005E6D2B">
      <w:pPr>
        <w:spacing w:after="0" w:line="240" w:lineRule="auto"/>
        <w:rPr>
          <w:rFonts w:eastAsia="Times New Roman" w:cstheme="minorHAnsi"/>
          <w:lang w:eastAsia="hr-HR"/>
        </w:rPr>
      </w:pPr>
    </w:p>
    <w:p w:rsidR="005E6D2B" w:rsidRPr="005F3A5C" w:rsidRDefault="005E6D2B" w:rsidP="005E6D2B">
      <w:pPr>
        <w:spacing w:after="0" w:line="240" w:lineRule="auto"/>
        <w:rPr>
          <w:rFonts w:eastAsia="Calibri" w:cstheme="minorHAnsi"/>
        </w:rPr>
        <w:sectPr w:rsidR="005E6D2B" w:rsidRPr="005F3A5C" w:rsidSect="005F3A5C">
          <w:type w:val="continuous"/>
          <w:pgSz w:w="11906" w:h="16838"/>
          <w:pgMar w:top="1021" w:right="851" w:bottom="851" w:left="1304" w:header="709" w:footer="709" w:gutter="0"/>
          <w:cols w:space="708"/>
          <w:docGrid w:linePitch="360"/>
        </w:sectPr>
      </w:pPr>
    </w:p>
    <w:p w:rsidR="005E6D2B" w:rsidRPr="005F3A5C" w:rsidRDefault="005E6D2B" w:rsidP="005E6D2B">
      <w:pPr>
        <w:spacing w:after="0" w:line="240" w:lineRule="auto"/>
        <w:rPr>
          <w:rFonts w:eastAsia="Calibri" w:cstheme="minorHAnsi"/>
        </w:rPr>
      </w:pPr>
      <w:r>
        <w:rPr>
          <w:rFonts w:eastAsia="Calibri" w:cstheme="minorHAnsi"/>
        </w:rPr>
        <w:lastRenderedPageBreak/>
        <w:t>Izvrši</w:t>
      </w:r>
      <w:r w:rsidRPr="005F3A5C">
        <w:rPr>
          <w:rFonts w:eastAsia="Calibri" w:cstheme="minorHAnsi"/>
        </w:rPr>
        <w:t>telj:</w:t>
      </w:r>
      <w:r w:rsidRPr="005F3A5C">
        <w:rPr>
          <w:rFonts w:eastAsia="Calibri" w:cstheme="minorHAnsi"/>
        </w:rPr>
        <w:tab/>
      </w:r>
      <w:r w:rsidRPr="005F3A5C">
        <w:rPr>
          <w:rFonts w:eastAsia="Calibri" w:cstheme="minorHAnsi"/>
        </w:rPr>
        <w:tab/>
      </w:r>
      <w:r w:rsidRPr="005F3A5C">
        <w:rPr>
          <w:rFonts w:eastAsia="Calibri" w:cstheme="minorHAnsi"/>
        </w:rPr>
        <w:tab/>
      </w:r>
      <w:r w:rsidRPr="005F3A5C">
        <w:rPr>
          <w:rFonts w:eastAsia="Calibri" w:cstheme="minorHAnsi"/>
        </w:rPr>
        <w:tab/>
      </w:r>
      <w:r>
        <w:rPr>
          <w:rFonts w:eastAsia="Calibri" w:cstheme="minorHAnsi"/>
        </w:rPr>
        <w:t xml:space="preserve">                                                                    Naručitelj:</w:t>
      </w:r>
    </w:p>
    <w:p w:rsidR="005E6D2B" w:rsidRPr="005F3A5C" w:rsidRDefault="005E6D2B" w:rsidP="005E6D2B">
      <w:pPr>
        <w:spacing w:after="0" w:line="240" w:lineRule="auto"/>
        <w:rPr>
          <w:rFonts w:eastAsia="Calibri" w:cstheme="minorHAnsi"/>
          <w:lang w:eastAsia="hr-HR"/>
        </w:rPr>
      </w:pPr>
      <w:r w:rsidRPr="005F3A5C">
        <w:rPr>
          <w:rFonts w:eastAsia="Calibri" w:cstheme="minorHAnsi"/>
        </w:rPr>
        <w:t>D</w:t>
      </w:r>
      <w:r w:rsidRPr="005F3A5C">
        <w:rPr>
          <w:rFonts w:eastAsia="Calibri" w:cstheme="minorHAnsi"/>
          <w:lang w:eastAsia="hr-HR"/>
        </w:rPr>
        <w:t>irektor</w:t>
      </w:r>
      <w:r w:rsidRPr="005F3A5C">
        <w:rPr>
          <w:rFonts w:eastAsia="Calibri" w:cstheme="minorHAnsi"/>
          <w:lang w:eastAsia="hr-HR"/>
        </w:rPr>
        <w:tab/>
      </w:r>
      <w:r>
        <w:rPr>
          <w:rFonts w:eastAsia="Calibri" w:cstheme="minorHAnsi"/>
          <w:lang w:eastAsia="hr-HR"/>
        </w:rPr>
        <w:t xml:space="preserve">                                                                                                               Ravnateljica</w:t>
      </w:r>
    </w:p>
    <w:p w:rsidR="005E6D2B" w:rsidRDefault="005E6D2B" w:rsidP="005E6D2B">
      <w:pPr>
        <w:spacing w:after="0" w:line="240" w:lineRule="auto"/>
        <w:rPr>
          <w:rFonts w:eastAsia="Calibri" w:cstheme="minorHAnsi"/>
        </w:rPr>
      </w:pPr>
      <w:r>
        <w:rPr>
          <w:rFonts w:eastAsia="Calibri" w:cstheme="minorHAnsi"/>
        </w:rPr>
        <w:t xml:space="preserve">                                                                                                                     prof. dr. sc. Alemka Markotić, dr. med.</w:t>
      </w:r>
    </w:p>
    <w:p w:rsidR="005E6D2B" w:rsidRDefault="005E6D2B" w:rsidP="005E6D2B">
      <w:pPr>
        <w:spacing w:after="0" w:line="240" w:lineRule="auto"/>
        <w:rPr>
          <w:rFonts w:eastAsia="Calibri" w:cstheme="minorHAnsi"/>
        </w:rPr>
      </w:pPr>
    </w:p>
    <w:p w:rsidR="005E6D2B" w:rsidRDefault="005E6D2B" w:rsidP="005E6D2B">
      <w:pPr>
        <w:jc w:val="right"/>
        <w:rPr>
          <w:rFonts w:cstheme="minorHAnsi"/>
          <w:i/>
        </w:rPr>
      </w:pPr>
      <w:r w:rsidRPr="000646DB">
        <w:rPr>
          <w:rFonts w:cstheme="minorHAnsi"/>
          <w:i/>
        </w:rPr>
        <w:t xml:space="preserve">                                                  </w:t>
      </w:r>
    </w:p>
    <w:p w:rsidR="005E6D2B" w:rsidRDefault="005E6D2B" w:rsidP="005E6D2B">
      <w:pPr>
        <w:rPr>
          <w:rFonts w:cstheme="minorHAnsi"/>
          <w:i/>
        </w:rPr>
      </w:pPr>
    </w:p>
    <w:p w:rsidR="00051BAA" w:rsidRDefault="00051BAA"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E322C0" w:rsidRDefault="00E322C0" w:rsidP="00051BAA">
      <w:pPr>
        <w:spacing w:before="120" w:after="0" w:line="240" w:lineRule="auto"/>
        <w:jc w:val="both"/>
        <w:rPr>
          <w:rFonts w:cstheme="minorHAnsi"/>
          <w:i/>
          <w:sz w:val="20"/>
          <w:szCs w:val="20"/>
        </w:rPr>
      </w:pPr>
      <w:bookmarkStart w:id="1" w:name="_GoBack"/>
      <w:bookmarkEnd w:id="1"/>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0E2C09" w:rsidRDefault="000E2C09" w:rsidP="00051BAA">
      <w:pPr>
        <w:spacing w:before="120" w:after="0" w:line="240" w:lineRule="auto"/>
        <w:jc w:val="both"/>
        <w:rPr>
          <w:rFonts w:cstheme="minorHAnsi"/>
          <w:i/>
          <w:sz w:val="20"/>
          <w:szCs w:val="20"/>
        </w:rPr>
      </w:pPr>
    </w:p>
    <w:p w:rsidR="00A352E5" w:rsidRDefault="00A352E5" w:rsidP="00051BAA">
      <w:pPr>
        <w:spacing w:before="120" w:after="0" w:line="240" w:lineRule="auto"/>
        <w:jc w:val="both"/>
        <w:rPr>
          <w:rFonts w:cstheme="minorHAnsi"/>
          <w:i/>
          <w:sz w:val="20"/>
          <w:szCs w:val="20"/>
        </w:rPr>
      </w:pPr>
    </w:p>
    <w:p w:rsidR="000E2C09" w:rsidRPr="00051BAA" w:rsidRDefault="000E2C09" w:rsidP="00051BAA">
      <w:pPr>
        <w:spacing w:before="120" w:after="0" w:line="240" w:lineRule="auto"/>
        <w:jc w:val="both"/>
        <w:rPr>
          <w:rFonts w:cstheme="minorHAnsi"/>
          <w:i/>
          <w:sz w:val="20"/>
          <w:szCs w:val="20"/>
        </w:rPr>
      </w:pPr>
    </w:p>
    <w:p w:rsidR="000646DB" w:rsidRPr="000646DB" w:rsidRDefault="000646DB" w:rsidP="00826E31">
      <w:pPr>
        <w:jc w:val="right"/>
        <w:rPr>
          <w:rFonts w:cstheme="minorHAnsi"/>
          <w:i/>
        </w:rPr>
      </w:pPr>
      <w:r w:rsidRPr="000646DB">
        <w:rPr>
          <w:rFonts w:cstheme="minorHAnsi"/>
          <w:i/>
        </w:rPr>
        <w:lastRenderedPageBreak/>
        <w:t xml:space="preserve">                                                   </w:t>
      </w:r>
      <w:r w:rsidR="00A352E5">
        <w:rPr>
          <w:rFonts w:cstheme="minorHAnsi"/>
          <w:i/>
        </w:rPr>
        <w:t xml:space="preserve">                        Prilog 3</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0"/>
    <w:sectPr w:rsidR="000646DB" w:rsidRPr="009C25C3" w:rsidSect="00784296">
      <w:headerReference w:type="first" r:id="rId18"/>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4"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5"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7"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">
              <v:group id="Group 2" o:spid="_x0000_s1027"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8"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rsidR="00234F9A" w:rsidRDefault="00234F9A" w:rsidP="00234F9A"/>
                    </w:txbxContent>
                  </v:textbox>
                </v:shape>
                <v:shape id="Text Box 4" o:spid="_x0000_s1029"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0"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1"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group>
              <v:shape id="Text Box 7" o:spid="_x0000_s1032"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8"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E2C3F0B"/>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4"/>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12"/>
  </w:num>
  <w:num w:numId="12">
    <w:abstractNumId w:val="0"/>
  </w:num>
  <w:num w:numId="13">
    <w:abstractNumId w:val="15"/>
  </w:num>
  <w:num w:numId="14">
    <w:abstractNumId w:val="9"/>
  </w:num>
  <w:num w:numId="15">
    <w:abstractNumId w:val="11"/>
  </w:num>
  <w:num w:numId="1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16C54"/>
    <w:rsid w:val="00025FF1"/>
    <w:rsid w:val="00032028"/>
    <w:rsid w:val="0004153E"/>
    <w:rsid w:val="00043500"/>
    <w:rsid w:val="00051BAA"/>
    <w:rsid w:val="00061283"/>
    <w:rsid w:val="000646DB"/>
    <w:rsid w:val="00082BBC"/>
    <w:rsid w:val="0009570B"/>
    <w:rsid w:val="000A0542"/>
    <w:rsid w:val="000A1B4F"/>
    <w:rsid w:val="000B2107"/>
    <w:rsid w:val="000D5A27"/>
    <w:rsid w:val="000D6AE9"/>
    <w:rsid w:val="000D7A5C"/>
    <w:rsid w:val="000E2C09"/>
    <w:rsid w:val="000E37B9"/>
    <w:rsid w:val="001015EA"/>
    <w:rsid w:val="00105150"/>
    <w:rsid w:val="001309D6"/>
    <w:rsid w:val="00132869"/>
    <w:rsid w:val="001434DE"/>
    <w:rsid w:val="00146AEC"/>
    <w:rsid w:val="00171A97"/>
    <w:rsid w:val="00181BC4"/>
    <w:rsid w:val="001850FC"/>
    <w:rsid w:val="00196AF3"/>
    <w:rsid w:val="001A28A3"/>
    <w:rsid w:val="001A4100"/>
    <w:rsid w:val="001B7111"/>
    <w:rsid w:val="001C2063"/>
    <w:rsid w:val="001C5B72"/>
    <w:rsid w:val="001D1314"/>
    <w:rsid w:val="00202AF4"/>
    <w:rsid w:val="002033B7"/>
    <w:rsid w:val="00214265"/>
    <w:rsid w:val="00234F9A"/>
    <w:rsid w:val="002375E8"/>
    <w:rsid w:val="00252EB6"/>
    <w:rsid w:val="002569F1"/>
    <w:rsid w:val="0026603C"/>
    <w:rsid w:val="00286164"/>
    <w:rsid w:val="00291914"/>
    <w:rsid w:val="002A567E"/>
    <w:rsid w:val="002A5DEE"/>
    <w:rsid w:val="002B48ED"/>
    <w:rsid w:val="002B6BBC"/>
    <w:rsid w:val="002C0A43"/>
    <w:rsid w:val="002C2AB1"/>
    <w:rsid w:val="002D5507"/>
    <w:rsid w:val="002E7023"/>
    <w:rsid w:val="003157CB"/>
    <w:rsid w:val="00322195"/>
    <w:rsid w:val="00322D76"/>
    <w:rsid w:val="00330CD4"/>
    <w:rsid w:val="00333A4F"/>
    <w:rsid w:val="00335A9E"/>
    <w:rsid w:val="00337412"/>
    <w:rsid w:val="00385ABC"/>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A7C76"/>
    <w:rsid w:val="004B0254"/>
    <w:rsid w:val="004B6917"/>
    <w:rsid w:val="004C3D7C"/>
    <w:rsid w:val="004C7286"/>
    <w:rsid w:val="004D6B05"/>
    <w:rsid w:val="004D74EE"/>
    <w:rsid w:val="004F1773"/>
    <w:rsid w:val="004F2AC6"/>
    <w:rsid w:val="00516229"/>
    <w:rsid w:val="00517625"/>
    <w:rsid w:val="00525701"/>
    <w:rsid w:val="00536FBF"/>
    <w:rsid w:val="00544505"/>
    <w:rsid w:val="00552F01"/>
    <w:rsid w:val="00563B00"/>
    <w:rsid w:val="005713B5"/>
    <w:rsid w:val="0059203E"/>
    <w:rsid w:val="005A2DEC"/>
    <w:rsid w:val="005E6D2B"/>
    <w:rsid w:val="005F10F5"/>
    <w:rsid w:val="00606143"/>
    <w:rsid w:val="00606758"/>
    <w:rsid w:val="006234C2"/>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44D4B"/>
    <w:rsid w:val="00851A4D"/>
    <w:rsid w:val="0085347C"/>
    <w:rsid w:val="0086348D"/>
    <w:rsid w:val="0086511C"/>
    <w:rsid w:val="00871E5F"/>
    <w:rsid w:val="00875774"/>
    <w:rsid w:val="00876774"/>
    <w:rsid w:val="008809D4"/>
    <w:rsid w:val="008821A5"/>
    <w:rsid w:val="00886306"/>
    <w:rsid w:val="00887EAB"/>
    <w:rsid w:val="00894124"/>
    <w:rsid w:val="008A26CC"/>
    <w:rsid w:val="008B0F3F"/>
    <w:rsid w:val="008C28D6"/>
    <w:rsid w:val="008D56EE"/>
    <w:rsid w:val="008E4568"/>
    <w:rsid w:val="008E7399"/>
    <w:rsid w:val="008F0F12"/>
    <w:rsid w:val="008F2668"/>
    <w:rsid w:val="00902A9C"/>
    <w:rsid w:val="00906DB0"/>
    <w:rsid w:val="00924BB0"/>
    <w:rsid w:val="0092735C"/>
    <w:rsid w:val="00927EEE"/>
    <w:rsid w:val="00942732"/>
    <w:rsid w:val="00944BB3"/>
    <w:rsid w:val="00962C49"/>
    <w:rsid w:val="00984D90"/>
    <w:rsid w:val="009A01BF"/>
    <w:rsid w:val="009A09EF"/>
    <w:rsid w:val="009A1269"/>
    <w:rsid w:val="009A5E3B"/>
    <w:rsid w:val="009B6DD3"/>
    <w:rsid w:val="009C25C3"/>
    <w:rsid w:val="009D0789"/>
    <w:rsid w:val="009D39A9"/>
    <w:rsid w:val="009D5C16"/>
    <w:rsid w:val="009F0229"/>
    <w:rsid w:val="009F447F"/>
    <w:rsid w:val="00A04A0D"/>
    <w:rsid w:val="00A11A86"/>
    <w:rsid w:val="00A13D35"/>
    <w:rsid w:val="00A155FD"/>
    <w:rsid w:val="00A16373"/>
    <w:rsid w:val="00A321CF"/>
    <w:rsid w:val="00A34AC6"/>
    <w:rsid w:val="00A352E5"/>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72F1"/>
    <w:rsid w:val="00AD1CA1"/>
    <w:rsid w:val="00AD52F8"/>
    <w:rsid w:val="00AD65C1"/>
    <w:rsid w:val="00AE17FD"/>
    <w:rsid w:val="00AE33E8"/>
    <w:rsid w:val="00B02383"/>
    <w:rsid w:val="00B20D91"/>
    <w:rsid w:val="00B215D4"/>
    <w:rsid w:val="00B37BEC"/>
    <w:rsid w:val="00B429B0"/>
    <w:rsid w:val="00B42A4D"/>
    <w:rsid w:val="00B4498C"/>
    <w:rsid w:val="00B56373"/>
    <w:rsid w:val="00B57561"/>
    <w:rsid w:val="00B61DFC"/>
    <w:rsid w:val="00B90551"/>
    <w:rsid w:val="00BA785F"/>
    <w:rsid w:val="00BB2E87"/>
    <w:rsid w:val="00BB6A7D"/>
    <w:rsid w:val="00BD506C"/>
    <w:rsid w:val="00BF0B7F"/>
    <w:rsid w:val="00BF39EA"/>
    <w:rsid w:val="00BF4471"/>
    <w:rsid w:val="00C21F17"/>
    <w:rsid w:val="00C23BB2"/>
    <w:rsid w:val="00C256B0"/>
    <w:rsid w:val="00C27539"/>
    <w:rsid w:val="00C31840"/>
    <w:rsid w:val="00C4165E"/>
    <w:rsid w:val="00C437D9"/>
    <w:rsid w:val="00C45D3F"/>
    <w:rsid w:val="00C82821"/>
    <w:rsid w:val="00C91DC7"/>
    <w:rsid w:val="00C961EC"/>
    <w:rsid w:val="00CC0AC8"/>
    <w:rsid w:val="00CC3AE6"/>
    <w:rsid w:val="00CD5117"/>
    <w:rsid w:val="00CD6BFE"/>
    <w:rsid w:val="00CD7494"/>
    <w:rsid w:val="00CE7EA6"/>
    <w:rsid w:val="00CF5808"/>
    <w:rsid w:val="00D03697"/>
    <w:rsid w:val="00D11122"/>
    <w:rsid w:val="00D15E8E"/>
    <w:rsid w:val="00D24DB2"/>
    <w:rsid w:val="00D270D0"/>
    <w:rsid w:val="00D30B1B"/>
    <w:rsid w:val="00D32CCE"/>
    <w:rsid w:val="00D33950"/>
    <w:rsid w:val="00D41667"/>
    <w:rsid w:val="00D6220E"/>
    <w:rsid w:val="00D703C2"/>
    <w:rsid w:val="00DA40A0"/>
    <w:rsid w:val="00DA46A9"/>
    <w:rsid w:val="00DB0ACD"/>
    <w:rsid w:val="00DE0C83"/>
    <w:rsid w:val="00DE683A"/>
    <w:rsid w:val="00DF4FD7"/>
    <w:rsid w:val="00DF706A"/>
    <w:rsid w:val="00E17F7E"/>
    <w:rsid w:val="00E322C0"/>
    <w:rsid w:val="00E374AF"/>
    <w:rsid w:val="00E56EEF"/>
    <w:rsid w:val="00E570FE"/>
    <w:rsid w:val="00E67EF4"/>
    <w:rsid w:val="00E87514"/>
    <w:rsid w:val="00E923A9"/>
    <w:rsid w:val="00EA00F8"/>
    <w:rsid w:val="00EA1A02"/>
    <w:rsid w:val="00EA2470"/>
    <w:rsid w:val="00EA359E"/>
    <w:rsid w:val="00EA54AE"/>
    <w:rsid w:val="00EB0A71"/>
    <w:rsid w:val="00EB1038"/>
    <w:rsid w:val="00EB51D6"/>
    <w:rsid w:val="00EC07D6"/>
    <w:rsid w:val="00EC2353"/>
    <w:rsid w:val="00ED492F"/>
    <w:rsid w:val="00EE7185"/>
    <w:rsid w:val="00F11616"/>
    <w:rsid w:val="00F23FFB"/>
    <w:rsid w:val="00F253D2"/>
    <w:rsid w:val="00F3146F"/>
    <w:rsid w:val="00F420EF"/>
    <w:rsid w:val="00F42A19"/>
    <w:rsid w:val="00F436D7"/>
    <w:rsid w:val="00F500AC"/>
    <w:rsid w:val="00F65AD1"/>
    <w:rsid w:val="00F72B95"/>
    <w:rsid w:val="00F80D97"/>
    <w:rsid w:val="00F83EE7"/>
    <w:rsid w:val="00F95525"/>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8232A88"/>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likvidatur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nabava@bf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C8A65-4AC1-4F9A-96EB-A5B8DF8AC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12</Pages>
  <Words>4053</Words>
  <Characters>23105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25</cp:revision>
  <cp:lastPrinted>2020-07-21T07:21:00Z</cp:lastPrinted>
  <dcterms:created xsi:type="dcterms:W3CDTF">2020-04-22T16:37:00Z</dcterms:created>
  <dcterms:modified xsi:type="dcterms:W3CDTF">2020-07-29T07:40:00Z</dcterms:modified>
</cp:coreProperties>
</file>