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13D531E3" w:rsidR="004C7286" w:rsidRPr="007A7FA7" w:rsidRDefault="003C44D0" w:rsidP="007A7FA7">
      <w:pPr>
        <w:tabs>
          <w:tab w:val="left" w:pos="0"/>
        </w:tabs>
        <w:spacing w:after="0" w:line="240" w:lineRule="auto"/>
        <w:jc w:val="both"/>
        <w:rPr>
          <w:rFonts w:cs="Tahoma"/>
          <w:b/>
          <w:sz w:val="24"/>
          <w:szCs w:val="24"/>
          <w:lang w:eastAsia="hr-HR"/>
        </w:rPr>
      </w:pPr>
      <w:r w:rsidRPr="007A7FA7">
        <w:rPr>
          <w:rFonts w:cstheme="minorHAnsi"/>
          <w:noProof/>
          <w:sz w:val="24"/>
          <w:szCs w:val="24"/>
          <w:lang w:eastAsia="hr-HR"/>
        </w:rPr>
        <mc:AlternateContent>
          <mc:Choice Requires="wpg">
            <w:drawing>
              <wp:anchor distT="0" distB="0" distL="114300" distR="114300" simplePos="0" relativeHeight="251654144" behindDoc="0" locked="0" layoutInCell="1" allowOverlap="1" wp14:anchorId="3446B300" wp14:editId="6605D467">
                <wp:simplePos x="0" y="0"/>
                <wp:positionH relativeFrom="column">
                  <wp:posOffset>-28575</wp:posOffset>
                </wp:positionH>
                <wp:positionV relativeFrom="paragraph">
                  <wp:posOffset>-222563</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3C44D0" w:rsidRDefault="003C44D0"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3C44D0" w:rsidRDefault="003C44D0"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left:0;text-align:left;margin-left:-2.25pt;margin-top:-17.5pt;width:503.55pt;height:107.6pt;z-index:251654144"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Fk/w3LhAAAACwEAAA8AAABkcnMvZG93bnJldi54bWxMj0FrwkAQhe+F/odlCr3pbmIjkmYjIm1P&#10;UqgWSm9jMibB7G7Irkn89x1P9TQzvMeb72XrybRioN43zmqI5goE2cKVja00fB/eZysQPqAtsXWW&#10;NFzJwzp/fMgwLd1ov2jYh0pwiPUpaqhD6FIpfVGTQT93HVnWTq43GPjsK1n2OHK4aWWs1FIabCx/&#10;qLGjbU3FeX8xGj5GHDeL6G3YnU/b6+8h+fzZRaT189O0eQURaAr/ZrjhMzrkzHR0F1t60WqYvSTs&#10;5LlIuNPNoFS8BHHkbaVikHkm7zvkfwAAAP//AwBQSwECLQAUAAYACAAAACEAtoM4kv4AAADhAQAA&#10;EwAAAAAAAAAAAAAAAAAAAAAAW0NvbnRlbnRfVHlwZXNdLnhtbFBLAQItABQABgAIAAAAIQA4/SH/&#10;1gAAAJQBAAALAAAAAAAAAAAAAAAAAC8BAABfcmVscy8ucmVsc1BLAQItABQABgAIAAAAIQBTNND5&#10;DgQAAPAOAAAOAAAAAAAAAAAAAAAAAC4CAABkcnMvZTJvRG9jLnhtbFBLAQItABQABgAIAAAAIQBZ&#10;P8Ny4QAAAAsBAAAPAAAAAAAAAAAAAAAAAGgGAABkcnMvZG93bnJldi54bWxQSwUGAAAAAAQABADz&#10;AAAAdgc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3C44D0" w:rsidRDefault="003C44D0"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3C44D0" w:rsidRDefault="003C44D0" w:rsidP="003C44D0"/>
                    </w:txbxContent>
                  </v:textbox>
                </v:shape>
              </v:group>
            </w:pict>
          </mc:Fallback>
        </mc:AlternateContent>
      </w:r>
      <w:r w:rsidRPr="007A7FA7">
        <w:rPr>
          <w:noProof/>
          <w:sz w:val="24"/>
          <w:szCs w:val="24"/>
          <w:lang w:eastAsia="hr-HR"/>
        </w:rPr>
        <w:drawing>
          <wp:anchor distT="0" distB="0" distL="114300" distR="114300" simplePos="0" relativeHeight="251656192" behindDoc="0" locked="0" layoutInCell="1" allowOverlap="1" wp14:anchorId="69B4C9CB" wp14:editId="323FF885">
            <wp:simplePos x="0" y="0"/>
            <wp:positionH relativeFrom="column">
              <wp:posOffset>895350</wp:posOffset>
            </wp:positionH>
            <wp:positionV relativeFrom="paragraph">
              <wp:posOffset>-288897</wp:posOffset>
            </wp:positionV>
            <wp:extent cx="4434298" cy="1343025"/>
            <wp:effectExtent l="0" t="0" r="4445" b="0"/>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4298"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7A7FA7" w:rsidRDefault="004C7286" w:rsidP="007A7FA7">
      <w:pPr>
        <w:pStyle w:val="NoSpacing"/>
        <w:jc w:val="both"/>
        <w:rPr>
          <w:rFonts w:asciiTheme="minorHAnsi" w:hAnsiTheme="minorHAnsi" w:cs="Tahoma"/>
          <w:sz w:val="24"/>
          <w:szCs w:val="24"/>
        </w:rPr>
      </w:pPr>
    </w:p>
    <w:p w14:paraId="1FE95490" w14:textId="562F4CB3" w:rsidR="004C7286" w:rsidRPr="007A7FA7" w:rsidRDefault="004C7286" w:rsidP="007A7FA7">
      <w:pPr>
        <w:pStyle w:val="NoSpacing"/>
        <w:jc w:val="both"/>
        <w:rPr>
          <w:rFonts w:asciiTheme="minorHAnsi" w:hAnsiTheme="minorHAnsi" w:cs="Tahoma"/>
          <w:sz w:val="24"/>
          <w:szCs w:val="24"/>
        </w:rPr>
      </w:pPr>
    </w:p>
    <w:p w14:paraId="555DC891" w14:textId="4C9F9FED" w:rsidR="004C7286" w:rsidRPr="007A7FA7" w:rsidRDefault="004C7286" w:rsidP="007A7FA7">
      <w:pPr>
        <w:pStyle w:val="NoSpacing"/>
        <w:jc w:val="both"/>
        <w:rPr>
          <w:rFonts w:asciiTheme="minorHAnsi" w:hAnsiTheme="minorHAnsi" w:cs="Tahoma"/>
          <w:sz w:val="24"/>
          <w:szCs w:val="24"/>
        </w:rPr>
      </w:pPr>
    </w:p>
    <w:p w14:paraId="09E43B9F" w14:textId="282AFA68" w:rsidR="004C7286" w:rsidRPr="007A7FA7" w:rsidRDefault="004C7286" w:rsidP="007A7FA7">
      <w:pPr>
        <w:pStyle w:val="NoSpacing"/>
        <w:jc w:val="both"/>
        <w:rPr>
          <w:rFonts w:asciiTheme="minorHAnsi" w:hAnsiTheme="minorHAnsi" w:cs="Tahoma"/>
          <w:sz w:val="24"/>
          <w:szCs w:val="24"/>
        </w:rPr>
      </w:pPr>
    </w:p>
    <w:p w14:paraId="6AF8BA08" w14:textId="7A830C65" w:rsidR="004C7286" w:rsidRPr="007A7FA7" w:rsidRDefault="004C7286" w:rsidP="007A7FA7">
      <w:pPr>
        <w:pStyle w:val="NoSpacing"/>
        <w:jc w:val="both"/>
        <w:rPr>
          <w:rFonts w:asciiTheme="minorHAnsi" w:hAnsiTheme="minorHAnsi" w:cs="Tahoma"/>
          <w:sz w:val="24"/>
          <w:szCs w:val="24"/>
        </w:rPr>
      </w:pPr>
    </w:p>
    <w:p w14:paraId="107F795A" w14:textId="055F3E0D" w:rsidR="003C44D0" w:rsidRPr="007A7FA7" w:rsidRDefault="003C44D0" w:rsidP="007A7FA7">
      <w:pPr>
        <w:pStyle w:val="NoSpacing"/>
        <w:jc w:val="both"/>
        <w:rPr>
          <w:rFonts w:asciiTheme="minorHAnsi" w:hAnsiTheme="minorHAnsi" w:cs="Tahoma"/>
          <w:sz w:val="24"/>
          <w:szCs w:val="24"/>
        </w:rPr>
      </w:pPr>
    </w:p>
    <w:p w14:paraId="31DC2FB9" w14:textId="671F8C1E" w:rsidR="003C44D0" w:rsidRPr="007A7FA7" w:rsidRDefault="003C44D0" w:rsidP="007A7FA7">
      <w:pPr>
        <w:pStyle w:val="NoSpacing"/>
        <w:jc w:val="both"/>
        <w:rPr>
          <w:rFonts w:asciiTheme="minorHAnsi" w:hAnsiTheme="minorHAnsi" w:cs="Tahoma"/>
          <w:sz w:val="24"/>
          <w:szCs w:val="24"/>
        </w:rPr>
      </w:pPr>
    </w:p>
    <w:p w14:paraId="404F58C7" w14:textId="3F0DAA20" w:rsidR="003C44D0" w:rsidRPr="007A7FA7" w:rsidRDefault="003C44D0" w:rsidP="007A7FA7">
      <w:pPr>
        <w:pStyle w:val="NoSpacing"/>
        <w:jc w:val="both"/>
        <w:rPr>
          <w:rFonts w:asciiTheme="minorHAnsi" w:hAnsiTheme="minorHAnsi" w:cs="Tahoma"/>
          <w:sz w:val="24"/>
          <w:szCs w:val="24"/>
        </w:rPr>
      </w:pPr>
    </w:p>
    <w:p w14:paraId="0A4473AE" w14:textId="7F169CD2" w:rsidR="003C44D0" w:rsidRPr="007A7FA7" w:rsidRDefault="003C44D0" w:rsidP="007A7FA7">
      <w:pPr>
        <w:pStyle w:val="NoSpacing"/>
        <w:jc w:val="both"/>
        <w:rPr>
          <w:rFonts w:asciiTheme="minorHAnsi" w:hAnsiTheme="minorHAnsi" w:cs="Tahoma"/>
          <w:sz w:val="24"/>
          <w:szCs w:val="24"/>
        </w:rPr>
      </w:pPr>
    </w:p>
    <w:p w14:paraId="218B107D" w14:textId="6F0449F9" w:rsidR="003C44D0" w:rsidRPr="007A7FA7" w:rsidRDefault="003C44D0" w:rsidP="007A7FA7">
      <w:pPr>
        <w:pStyle w:val="NoSpacing"/>
        <w:jc w:val="both"/>
        <w:rPr>
          <w:rFonts w:asciiTheme="minorHAnsi" w:hAnsiTheme="minorHAnsi" w:cs="Tahoma"/>
          <w:sz w:val="24"/>
          <w:szCs w:val="24"/>
        </w:rPr>
      </w:pPr>
    </w:p>
    <w:p w14:paraId="799F84E5" w14:textId="715D3F03" w:rsidR="004C7286" w:rsidRPr="007A7FA7" w:rsidRDefault="004C7286" w:rsidP="007A7FA7">
      <w:pPr>
        <w:pStyle w:val="NoSpacing"/>
        <w:jc w:val="both"/>
        <w:rPr>
          <w:rFonts w:asciiTheme="minorHAnsi" w:hAnsiTheme="minorHAnsi" w:cs="Tahoma"/>
          <w:sz w:val="24"/>
          <w:szCs w:val="24"/>
        </w:rPr>
      </w:pPr>
    </w:p>
    <w:p w14:paraId="77BA41CB" w14:textId="77777777" w:rsidR="004C7286" w:rsidRPr="007A7FA7" w:rsidRDefault="004C7286" w:rsidP="007A7FA7">
      <w:pPr>
        <w:pStyle w:val="NoSpacing"/>
        <w:jc w:val="both"/>
        <w:rPr>
          <w:rFonts w:asciiTheme="minorHAnsi" w:hAnsiTheme="minorHAnsi" w:cs="Tahoma"/>
          <w:sz w:val="24"/>
          <w:szCs w:val="24"/>
        </w:rPr>
      </w:pPr>
      <w:r w:rsidRPr="007A7FA7">
        <w:rPr>
          <w:rFonts w:asciiTheme="minorHAnsi" w:hAnsiTheme="minorHAnsi" w:cs="Tahoma"/>
          <w:sz w:val="24"/>
          <w:szCs w:val="24"/>
        </w:rPr>
        <w:t xml:space="preserve">Dokumentacija </w:t>
      </w:r>
    </w:p>
    <w:p w14:paraId="3F7B0BA5" w14:textId="77777777" w:rsidR="004C7286" w:rsidRPr="007A7FA7" w:rsidRDefault="00824CCB" w:rsidP="007A7FA7">
      <w:pPr>
        <w:pStyle w:val="NoSpacing"/>
        <w:jc w:val="both"/>
        <w:rPr>
          <w:rFonts w:asciiTheme="minorHAnsi" w:hAnsiTheme="minorHAnsi" w:cs="Tahoma"/>
          <w:sz w:val="24"/>
          <w:szCs w:val="24"/>
        </w:rPr>
      </w:pPr>
      <w:r w:rsidRPr="007A7FA7">
        <w:rPr>
          <w:rFonts w:asciiTheme="minorHAnsi" w:hAnsiTheme="minorHAnsi" w:cs="Tahoma"/>
          <w:sz w:val="24"/>
          <w:szCs w:val="24"/>
        </w:rPr>
        <w:t>za provedbu postupka jednostavne</w:t>
      </w:r>
      <w:r w:rsidR="004C7286" w:rsidRPr="007A7FA7">
        <w:rPr>
          <w:rFonts w:asciiTheme="minorHAnsi" w:hAnsiTheme="minorHAnsi" w:cs="Tahoma"/>
          <w:sz w:val="24"/>
          <w:szCs w:val="24"/>
        </w:rPr>
        <w:t xml:space="preserve"> nabave</w:t>
      </w:r>
    </w:p>
    <w:p w14:paraId="6E7A9F5E" w14:textId="77777777" w:rsidR="004C7286" w:rsidRPr="007A7FA7" w:rsidRDefault="004C7286" w:rsidP="007A7FA7">
      <w:pPr>
        <w:pStyle w:val="NoSpacing"/>
        <w:jc w:val="both"/>
        <w:rPr>
          <w:rFonts w:asciiTheme="minorHAnsi" w:hAnsiTheme="minorHAnsi" w:cs="Tahoma"/>
          <w:sz w:val="24"/>
          <w:szCs w:val="24"/>
        </w:rPr>
      </w:pPr>
    </w:p>
    <w:p w14:paraId="7140BE99" w14:textId="77777777" w:rsidR="004C7286" w:rsidRPr="007A7FA7" w:rsidRDefault="004C7286" w:rsidP="007A7FA7">
      <w:pPr>
        <w:pStyle w:val="NoSpacing"/>
        <w:jc w:val="both"/>
        <w:rPr>
          <w:rFonts w:asciiTheme="minorHAnsi" w:hAnsiTheme="minorHAnsi" w:cs="Tahoma"/>
          <w:sz w:val="24"/>
          <w:szCs w:val="24"/>
        </w:rPr>
      </w:pPr>
    </w:p>
    <w:p w14:paraId="5BDCF1AF" w14:textId="77777777" w:rsidR="004C7286" w:rsidRPr="007A7FA7" w:rsidRDefault="004C7286" w:rsidP="007A7FA7">
      <w:pPr>
        <w:pStyle w:val="NoSpacing"/>
        <w:jc w:val="both"/>
        <w:rPr>
          <w:rFonts w:asciiTheme="minorHAnsi" w:hAnsiTheme="minorHAnsi" w:cs="Tahoma"/>
          <w:sz w:val="24"/>
          <w:szCs w:val="24"/>
        </w:rPr>
      </w:pPr>
    </w:p>
    <w:p w14:paraId="4630BB63" w14:textId="77777777" w:rsidR="004C7286" w:rsidRPr="007A7FA7" w:rsidRDefault="004C7286" w:rsidP="007A7FA7">
      <w:pPr>
        <w:pStyle w:val="NoSpacing"/>
        <w:jc w:val="both"/>
        <w:rPr>
          <w:rFonts w:asciiTheme="minorHAnsi" w:hAnsiTheme="minorHAnsi" w:cs="Tahoma"/>
          <w:sz w:val="24"/>
          <w:szCs w:val="24"/>
        </w:rPr>
      </w:pPr>
    </w:p>
    <w:p w14:paraId="5691A59F" w14:textId="77777777" w:rsidR="004C7286" w:rsidRPr="007A7FA7" w:rsidRDefault="004C7286" w:rsidP="007A7FA7">
      <w:pPr>
        <w:pStyle w:val="NoSpacing"/>
        <w:jc w:val="both"/>
        <w:rPr>
          <w:rFonts w:asciiTheme="minorHAnsi" w:hAnsiTheme="minorHAnsi" w:cs="Tahoma"/>
          <w:sz w:val="24"/>
          <w:szCs w:val="24"/>
        </w:rPr>
      </w:pPr>
    </w:p>
    <w:p w14:paraId="2C8BAABE" w14:textId="77777777" w:rsidR="004C7286" w:rsidRPr="007A7FA7" w:rsidRDefault="004C7286" w:rsidP="007A7FA7">
      <w:pPr>
        <w:pStyle w:val="NoSpacing"/>
        <w:jc w:val="both"/>
        <w:rPr>
          <w:rFonts w:asciiTheme="minorHAnsi" w:hAnsiTheme="minorHAnsi" w:cs="Tahoma"/>
          <w:sz w:val="24"/>
          <w:szCs w:val="24"/>
        </w:rPr>
      </w:pPr>
    </w:p>
    <w:p w14:paraId="0521F6AC" w14:textId="77777777" w:rsidR="004C7286" w:rsidRPr="007A7FA7" w:rsidRDefault="004C7286" w:rsidP="007A7FA7">
      <w:pPr>
        <w:pStyle w:val="NoSpacing"/>
        <w:jc w:val="both"/>
        <w:rPr>
          <w:rFonts w:asciiTheme="minorHAnsi" w:hAnsiTheme="minorHAnsi" w:cs="Tahoma"/>
          <w:sz w:val="24"/>
          <w:szCs w:val="24"/>
        </w:rPr>
      </w:pPr>
    </w:p>
    <w:p w14:paraId="0300C814" w14:textId="6B4C7400" w:rsidR="004C7286" w:rsidRPr="007A7FA7" w:rsidRDefault="004C7286" w:rsidP="007A7FA7">
      <w:pPr>
        <w:pStyle w:val="NoSpacing"/>
        <w:jc w:val="both"/>
        <w:rPr>
          <w:rFonts w:asciiTheme="minorHAnsi" w:hAnsiTheme="minorHAnsi" w:cs="Tahoma"/>
          <w:sz w:val="24"/>
          <w:szCs w:val="24"/>
        </w:rPr>
      </w:pPr>
    </w:p>
    <w:p w14:paraId="6F0B23E6" w14:textId="196D3128" w:rsidR="00911FD4" w:rsidRPr="007A7FA7" w:rsidRDefault="00911FD4" w:rsidP="007A7FA7">
      <w:pPr>
        <w:pStyle w:val="NoSpacing"/>
        <w:jc w:val="both"/>
        <w:rPr>
          <w:rFonts w:asciiTheme="minorHAnsi" w:hAnsiTheme="minorHAnsi" w:cs="Tahoma"/>
          <w:sz w:val="24"/>
          <w:szCs w:val="24"/>
        </w:rPr>
      </w:pPr>
    </w:p>
    <w:p w14:paraId="0D039617" w14:textId="5DA19991" w:rsidR="00911FD4" w:rsidRPr="007A7FA7" w:rsidRDefault="00911FD4" w:rsidP="007A7FA7">
      <w:pPr>
        <w:pStyle w:val="NoSpacing"/>
        <w:jc w:val="both"/>
        <w:rPr>
          <w:rFonts w:asciiTheme="minorHAnsi" w:hAnsiTheme="minorHAnsi" w:cs="Tahoma"/>
          <w:sz w:val="24"/>
          <w:szCs w:val="24"/>
        </w:rPr>
      </w:pPr>
    </w:p>
    <w:p w14:paraId="1B8D25C5" w14:textId="214742F6" w:rsidR="00911FD4" w:rsidRPr="007A7FA7" w:rsidRDefault="00911FD4" w:rsidP="007A7FA7">
      <w:pPr>
        <w:pStyle w:val="NoSpacing"/>
        <w:jc w:val="both"/>
        <w:rPr>
          <w:rFonts w:asciiTheme="minorHAnsi" w:hAnsiTheme="minorHAnsi" w:cs="Tahoma"/>
          <w:sz w:val="24"/>
          <w:szCs w:val="24"/>
        </w:rPr>
      </w:pPr>
    </w:p>
    <w:p w14:paraId="45E0AE5C" w14:textId="77777777" w:rsidR="00911FD4" w:rsidRPr="007A7FA7" w:rsidRDefault="00911FD4" w:rsidP="007A7FA7">
      <w:pPr>
        <w:pStyle w:val="NoSpacing"/>
        <w:jc w:val="both"/>
        <w:rPr>
          <w:rFonts w:asciiTheme="minorHAnsi" w:hAnsiTheme="minorHAnsi" w:cs="Tahoma"/>
          <w:sz w:val="24"/>
          <w:szCs w:val="24"/>
        </w:rPr>
      </w:pPr>
    </w:p>
    <w:p w14:paraId="50086575" w14:textId="4358CE9B" w:rsidR="004C7286" w:rsidRPr="007A7FA7" w:rsidRDefault="004C7286" w:rsidP="007A7FA7">
      <w:pPr>
        <w:pStyle w:val="NoSpacing"/>
        <w:jc w:val="both"/>
        <w:rPr>
          <w:rFonts w:asciiTheme="minorHAnsi" w:hAnsiTheme="minorHAnsi" w:cs="Tahoma"/>
          <w:sz w:val="24"/>
          <w:szCs w:val="24"/>
        </w:rPr>
      </w:pPr>
      <w:r w:rsidRPr="007A7FA7">
        <w:rPr>
          <w:rFonts w:asciiTheme="minorHAnsi" w:hAnsiTheme="minorHAnsi" w:cs="Tahoma"/>
          <w:sz w:val="24"/>
          <w:szCs w:val="24"/>
        </w:rPr>
        <w:t xml:space="preserve">Predmet nabave: </w:t>
      </w:r>
      <w:r w:rsidR="00CD0C2D">
        <w:rPr>
          <w:rFonts w:asciiTheme="minorHAnsi" w:hAnsiTheme="minorHAnsi" w:cs="Tahoma"/>
          <w:sz w:val="24"/>
          <w:szCs w:val="24"/>
        </w:rPr>
        <w:t>Antivirusni program</w:t>
      </w:r>
    </w:p>
    <w:p w14:paraId="6D290A34" w14:textId="4C654CFF" w:rsidR="004C7286" w:rsidRPr="007A7FA7" w:rsidRDefault="004C7286" w:rsidP="007A7FA7">
      <w:pPr>
        <w:pStyle w:val="NoSpacing"/>
        <w:jc w:val="both"/>
        <w:rPr>
          <w:rFonts w:asciiTheme="minorHAnsi" w:hAnsiTheme="minorHAnsi" w:cs="Tahoma"/>
          <w:sz w:val="24"/>
          <w:szCs w:val="24"/>
        </w:rPr>
      </w:pPr>
      <w:r w:rsidRPr="007A7FA7">
        <w:rPr>
          <w:rFonts w:asciiTheme="minorHAnsi" w:hAnsiTheme="minorHAnsi" w:cs="Tahoma"/>
          <w:sz w:val="24"/>
          <w:szCs w:val="24"/>
        </w:rPr>
        <w:t xml:space="preserve">broj: </w:t>
      </w:r>
      <w:r w:rsidR="00CD0C2D">
        <w:rPr>
          <w:rFonts w:asciiTheme="minorHAnsi" w:hAnsiTheme="minorHAnsi" w:cs="Tahoma"/>
          <w:sz w:val="24"/>
          <w:szCs w:val="24"/>
        </w:rPr>
        <w:t>8</w:t>
      </w:r>
      <w:r w:rsidR="00091803">
        <w:rPr>
          <w:rFonts w:asciiTheme="minorHAnsi" w:hAnsiTheme="minorHAnsi" w:cs="Tahoma"/>
          <w:sz w:val="24"/>
          <w:szCs w:val="24"/>
        </w:rPr>
        <w:t>0</w:t>
      </w:r>
      <w:r w:rsidR="00F551E5" w:rsidRPr="007A7FA7">
        <w:rPr>
          <w:rFonts w:asciiTheme="minorHAnsi" w:hAnsiTheme="minorHAnsi" w:cs="Tahoma"/>
          <w:sz w:val="24"/>
          <w:szCs w:val="24"/>
        </w:rPr>
        <w:t>/2020</w:t>
      </w:r>
      <w:r w:rsidR="0041161F" w:rsidRPr="007A7FA7">
        <w:rPr>
          <w:rFonts w:asciiTheme="minorHAnsi" w:hAnsiTheme="minorHAnsi" w:cs="Tahoma"/>
          <w:sz w:val="24"/>
          <w:szCs w:val="24"/>
        </w:rPr>
        <w:t xml:space="preserve"> J</w:t>
      </w:r>
      <w:r w:rsidRPr="007A7FA7">
        <w:rPr>
          <w:rFonts w:asciiTheme="minorHAnsi" w:hAnsiTheme="minorHAnsi" w:cs="Tahoma"/>
          <w:sz w:val="24"/>
          <w:szCs w:val="24"/>
        </w:rPr>
        <w:t>N</w:t>
      </w:r>
    </w:p>
    <w:p w14:paraId="5A794F6C" w14:textId="77777777" w:rsidR="004C7286" w:rsidRPr="007A7FA7" w:rsidRDefault="004C7286" w:rsidP="007A7FA7">
      <w:pPr>
        <w:pStyle w:val="NoSpacing"/>
        <w:jc w:val="both"/>
        <w:rPr>
          <w:rFonts w:asciiTheme="minorHAnsi" w:hAnsiTheme="minorHAnsi" w:cs="Tahoma"/>
          <w:sz w:val="24"/>
          <w:szCs w:val="24"/>
        </w:rPr>
      </w:pPr>
    </w:p>
    <w:p w14:paraId="7AE8B6AD" w14:textId="77777777" w:rsidR="004C7286" w:rsidRPr="007A7FA7" w:rsidRDefault="004C7286" w:rsidP="007A7FA7">
      <w:pPr>
        <w:pStyle w:val="NoSpacing"/>
        <w:jc w:val="both"/>
        <w:rPr>
          <w:rFonts w:asciiTheme="minorHAnsi" w:hAnsiTheme="minorHAnsi" w:cs="Tahoma"/>
          <w:sz w:val="24"/>
          <w:szCs w:val="24"/>
        </w:rPr>
      </w:pPr>
    </w:p>
    <w:p w14:paraId="4CB4FFE3" w14:textId="77777777" w:rsidR="004C7286" w:rsidRPr="007A7FA7" w:rsidRDefault="004C7286" w:rsidP="007A7FA7">
      <w:pPr>
        <w:pStyle w:val="NoSpacing"/>
        <w:jc w:val="both"/>
        <w:rPr>
          <w:rFonts w:asciiTheme="minorHAnsi" w:hAnsiTheme="minorHAnsi" w:cs="Tahoma"/>
          <w:sz w:val="24"/>
          <w:szCs w:val="24"/>
        </w:rPr>
      </w:pPr>
    </w:p>
    <w:p w14:paraId="56C976D0" w14:textId="77777777" w:rsidR="004C7286" w:rsidRPr="007A7FA7" w:rsidRDefault="004C7286" w:rsidP="007A7FA7">
      <w:pPr>
        <w:pStyle w:val="NoSpacing"/>
        <w:jc w:val="both"/>
        <w:rPr>
          <w:rFonts w:asciiTheme="minorHAnsi" w:hAnsiTheme="minorHAnsi" w:cs="Tahoma"/>
          <w:sz w:val="24"/>
          <w:szCs w:val="24"/>
        </w:rPr>
      </w:pPr>
    </w:p>
    <w:p w14:paraId="09DFF11E" w14:textId="77777777" w:rsidR="004C7286" w:rsidRPr="007A7FA7" w:rsidRDefault="004C7286" w:rsidP="007A7FA7">
      <w:pPr>
        <w:pStyle w:val="NoSpacing"/>
        <w:jc w:val="both"/>
        <w:rPr>
          <w:rFonts w:asciiTheme="minorHAnsi" w:hAnsiTheme="minorHAnsi" w:cs="Tahoma"/>
          <w:sz w:val="24"/>
          <w:szCs w:val="24"/>
        </w:rPr>
      </w:pPr>
    </w:p>
    <w:p w14:paraId="6F31C06C" w14:textId="77777777" w:rsidR="004C7286" w:rsidRPr="007A7FA7" w:rsidRDefault="004C7286" w:rsidP="007A7FA7">
      <w:pPr>
        <w:pStyle w:val="NoSpacing"/>
        <w:jc w:val="both"/>
        <w:rPr>
          <w:rFonts w:asciiTheme="minorHAnsi" w:hAnsiTheme="minorHAnsi" w:cs="Tahoma"/>
          <w:sz w:val="24"/>
          <w:szCs w:val="24"/>
        </w:rPr>
      </w:pPr>
    </w:p>
    <w:p w14:paraId="62AFD5BC" w14:textId="77777777" w:rsidR="004C7286" w:rsidRPr="007A7FA7" w:rsidRDefault="004C7286" w:rsidP="007A7FA7">
      <w:pPr>
        <w:pStyle w:val="NoSpacing"/>
        <w:jc w:val="both"/>
        <w:rPr>
          <w:rFonts w:asciiTheme="minorHAnsi" w:hAnsiTheme="minorHAnsi" w:cs="Tahoma"/>
          <w:sz w:val="24"/>
          <w:szCs w:val="24"/>
        </w:rPr>
      </w:pPr>
    </w:p>
    <w:p w14:paraId="0EA779B9" w14:textId="77777777" w:rsidR="004C7286" w:rsidRPr="007A7FA7" w:rsidRDefault="004C7286" w:rsidP="007A7FA7">
      <w:pPr>
        <w:pStyle w:val="NoSpacing"/>
        <w:jc w:val="both"/>
        <w:rPr>
          <w:rFonts w:asciiTheme="minorHAnsi" w:hAnsiTheme="minorHAnsi" w:cs="Tahoma"/>
          <w:sz w:val="24"/>
          <w:szCs w:val="24"/>
        </w:rPr>
      </w:pPr>
    </w:p>
    <w:p w14:paraId="49F55B50" w14:textId="77777777" w:rsidR="004C7286" w:rsidRPr="007A7FA7" w:rsidRDefault="004C7286" w:rsidP="007A7FA7">
      <w:pPr>
        <w:pStyle w:val="NoSpacing"/>
        <w:jc w:val="both"/>
        <w:rPr>
          <w:rFonts w:asciiTheme="minorHAnsi" w:hAnsiTheme="minorHAnsi" w:cs="Tahoma"/>
          <w:sz w:val="24"/>
          <w:szCs w:val="24"/>
        </w:rPr>
      </w:pPr>
    </w:p>
    <w:p w14:paraId="64BCF33D" w14:textId="77777777" w:rsidR="004C7286" w:rsidRPr="007A7FA7" w:rsidRDefault="004C7286" w:rsidP="007A7FA7">
      <w:pPr>
        <w:pStyle w:val="NoSpacing"/>
        <w:jc w:val="both"/>
        <w:rPr>
          <w:rFonts w:asciiTheme="minorHAnsi" w:hAnsiTheme="minorHAnsi" w:cs="Tahoma"/>
          <w:sz w:val="24"/>
          <w:szCs w:val="24"/>
        </w:rPr>
      </w:pPr>
    </w:p>
    <w:p w14:paraId="1CD5820F" w14:textId="77777777" w:rsidR="00B7530D" w:rsidRPr="007A7FA7" w:rsidRDefault="00B7530D" w:rsidP="007A7FA7">
      <w:pPr>
        <w:suppressAutoHyphens/>
        <w:spacing w:after="0" w:line="240" w:lineRule="auto"/>
        <w:jc w:val="both"/>
        <w:rPr>
          <w:rFonts w:cs="Tahoma"/>
          <w:sz w:val="24"/>
          <w:szCs w:val="24"/>
        </w:rPr>
      </w:pPr>
    </w:p>
    <w:p w14:paraId="6DCD87BC" w14:textId="77777777" w:rsidR="00B7530D" w:rsidRPr="007A7FA7" w:rsidRDefault="00B7530D" w:rsidP="007A7FA7">
      <w:pPr>
        <w:suppressAutoHyphens/>
        <w:spacing w:after="0" w:line="240" w:lineRule="auto"/>
        <w:jc w:val="both"/>
        <w:rPr>
          <w:rFonts w:cs="Tahoma"/>
          <w:sz w:val="24"/>
          <w:szCs w:val="24"/>
        </w:rPr>
      </w:pPr>
    </w:p>
    <w:p w14:paraId="42171647" w14:textId="77777777" w:rsidR="00B7530D" w:rsidRPr="007A7FA7" w:rsidRDefault="00B7530D" w:rsidP="007A7FA7">
      <w:pPr>
        <w:suppressAutoHyphens/>
        <w:spacing w:after="0" w:line="240" w:lineRule="auto"/>
        <w:jc w:val="both"/>
        <w:rPr>
          <w:rFonts w:cs="Tahoma"/>
          <w:sz w:val="24"/>
          <w:szCs w:val="24"/>
        </w:rPr>
      </w:pPr>
    </w:p>
    <w:p w14:paraId="49886841" w14:textId="77777777" w:rsidR="00B7530D" w:rsidRPr="007A7FA7" w:rsidRDefault="00B7530D" w:rsidP="007A7FA7">
      <w:pPr>
        <w:suppressAutoHyphens/>
        <w:spacing w:after="0" w:line="240" w:lineRule="auto"/>
        <w:jc w:val="both"/>
        <w:rPr>
          <w:rFonts w:cs="Tahoma"/>
          <w:sz w:val="24"/>
          <w:szCs w:val="24"/>
        </w:rPr>
      </w:pPr>
    </w:p>
    <w:p w14:paraId="6E51D687" w14:textId="77777777" w:rsidR="00B7530D" w:rsidRPr="007A7FA7" w:rsidRDefault="00B7530D" w:rsidP="007A7FA7">
      <w:pPr>
        <w:suppressAutoHyphens/>
        <w:spacing w:after="0" w:line="240" w:lineRule="auto"/>
        <w:jc w:val="both"/>
        <w:rPr>
          <w:rFonts w:cs="Tahoma"/>
          <w:sz w:val="24"/>
          <w:szCs w:val="24"/>
        </w:rPr>
      </w:pPr>
    </w:p>
    <w:p w14:paraId="3FCC4992" w14:textId="1D56A212" w:rsidR="004C7286" w:rsidRPr="007A7FA7" w:rsidRDefault="004C7286" w:rsidP="007A7FA7">
      <w:pPr>
        <w:suppressAutoHyphens/>
        <w:spacing w:after="0" w:line="240" w:lineRule="auto"/>
        <w:jc w:val="both"/>
        <w:rPr>
          <w:rFonts w:cs="Tahoma"/>
          <w:sz w:val="24"/>
          <w:szCs w:val="24"/>
        </w:rPr>
      </w:pPr>
      <w:r w:rsidRPr="007A7FA7">
        <w:rPr>
          <w:rFonts w:cs="Tahoma"/>
          <w:sz w:val="24"/>
          <w:szCs w:val="24"/>
        </w:rPr>
        <w:t xml:space="preserve">U.br. </w:t>
      </w:r>
      <w:r w:rsidR="006062B2" w:rsidRPr="007A7FA7">
        <w:rPr>
          <w:rFonts w:cs="Tahoma"/>
          <w:sz w:val="24"/>
          <w:szCs w:val="24"/>
        </w:rPr>
        <w:t>01-</w:t>
      </w:r>
      <w:r w:rsidR="00EF2B23">
        <w:rPr>
          <w:rFonts w:cs="Tahoma"/>
          <w:sz w:val="24"/>
          <w:szCs w:val="24"/>
        </w:rPr>
        <w:t>1434</w:t>
      </w:r>
      <w:r w:rsidR="005801B4" w:rsidRPr="007A7FA7">
        <w:rPr>
          <w:rFonts w:cs="Tahoma"/>
          <w:sz w:val="24"/>
          <w:szCs w:val="24"/>
        </w:rPr>
        <w:t>-2-2020</w:t>
      </w:r>
    </w:p>
    <w:p w14:paraId="5341B0F8" w14:textId="66FD8D5F" w:rsidR="004C7286" w:rsidRPr="007A7FA7" w:rsidRDefault="004C7286" w:rsidP="007A7FA7">
      <w:pPr>
        <w:pStyle w:val="NoSpacing"/>
        <w:jc w:val="both"/>
        <w:rPr>
          <w:rFonts w:asciiTheme="minorHAnsi" w:hAnsiTheme="minorHAnsi" w:cs="Tahoma"/>
          <w:sz w:val="24"/>
          <w:szCs w:val="24"/>
        </w:rPr>
      </w:pPr>
      <w:r w:rsidRPr="007A7FA7">
        <w:rPr>
          <w:rFonts w:asciiTheme="minorHAnsi" w:hAnsiTheme="minorHAnsi" w:cs="Tahoma"/>
          <w:sz w:val="24"/>
          <w:szCs w:val="24"/>
        </w:rPr>
        <w:t xml:space="preserve">Zagreb, </w:t>
      </w:r>
      <w:r w:rsidR="00CD0C2D">
        <w:rPr>
          <w:rFonts w:asciiTheme="minorHAnsi" w:hAnsiTheme="minorHAnsi" w:cs="Tahoma"/>
          <w:sz w:val="24"/>
          <w:szCs w:val="24"/>
        </w:rPr>
        <w:t>srpanj</w:t>
      </w:r>
      <w:r w:rsidR="00F551E5" w:rsidRPr="007A7FA7">
        <w:rPr>
          <w:rFonts w:asciiTheme="minorHAnsi" w:hAnsiTheme="minorHAnsi" w:cs="Tahoma"/>
          <w:sz w:val="24"/>
          <w:szCs w:val="24"/>
        </w:rPr>
        <w:t xml:space="preserve"> 2020</w:t>
      </w:r>
      <w:r w:rsidRPr="007A7FA7">
        <w:rPr>
          <w:rFonts w:asciiTheme="minorHAnsi" w:hAnsiTheme="minorHAnsi" w:cs="Tahoma"/>
          <w:sz w:val="24"/>
          <w:szCs w:val="24"/>
        </w:rPr>
        <w:t>.</w:t>
      </w:r>
    </w:p>
    <w:p w14:paraId="43F60FC3" w14:textId="6BC3812D" w:rsidR="00B7530D" w:rsidRPr="007A7FA7" w:rsidRDefault="00B7530D" w:rsidP="007A7FA7">
      <w:pPr>
        <w:pStyle w:val="NoSpacing"/>
        <w:jc w:val="both"/>
        <w:rPr>
          <w:rFonts w:asciiTheme="minorHAnsi" w:hAnsiTheme="minorHAnsi" w:cs="Tahoma"/>
          <w:b/>
          <w:sz w:val="24"/>
          <w:szCs w:val="24"/>
        </w:rPr>
      </w:pPr>
    </w:p>
    <w:p w14:paraId="209FAF3E" w14:textId="549FE709" w:rsidR="008E127D" w:rsidRPr="007A7FA7" w:rsidRDefault="008E127D" w:rsidP="007A7FA7">
      <w:pPr>
        <w:pStyle w:val="NoSpacing"/>
        <w:jc w:val="both"/>
        <w:rPr>
          <w:rFonts w:asciiTheme="minorHAnsi" w:hAnsiTheme="minorHAnsi" w:cs="Tahoma"/>
          <w:b/>
          <w:sz w:val="24"/>
          <w:szCs w:val="24"/>
        </w:rPr>
      </w:pPr>
    </w:p>
    <w:p w14:paraId="33933C5F" w14:textId="77777777" w:rsidR="00B94AD6" w:rsidRDefault="00B94AD6" w:rsidP="007A7FA7">
      <w:pPr>
        <w:pStyle w:val="NoSpacing"/>
        <w:jc w:val="both"/>
        <w:rPr>
          <w:rFonts w:asciiTheme="minorHAnsi" w:hAnsiTheme="minorHAnsi" w:cs="Tahoma"/>
          <w:b/>
          <w:sz w:val="24"/>
          <w:szCs w:val="24"/>
        </w:rPr>
      </w:pPr>
    </w:p>
    <w:p w14:paraId="13C86126" w14:textId="63E3C1EB" w:rsidR="004C7286" w:rsidRPr="007A7FA7" w:rsidRDefault="004C7286" w:rsidP="007A7FA7">
      <w:pPr>
        <w:pStyle w:val="NoSpacing"/>
        <w:jc w:val="both"/>
        <w:rPr>
          <w:rFonts w:asciiTheme="minorHAnsi" w:hAnsiTheme="minorHAnsi" w:cs="Tahoma"/>
          <w:b/>
          <w:sz w:val="24"/>
          <w:szCs w:val="24"/>
        </w:rPr>
      </w:pPr>
      <w:r w:rsidRPr="007A7FA7">
        <w:rPr>
          <w:rFonts w:asciiTheme="minorHAnsi" w:hAnsiTheme="minorHAnsi" w:cs="Tahoma"/>
          <w:b/>
          <w:sz w:val="24"/>
          <w:szCs w:val="24"/>
        </w:rPr>
        <w:lastRenderedPageBreak/>
        <w:t>Upute ponuditeljima za izradu ponude</w:t>
      </w:r>
    </w:p>
    <w:p w14:paraId="0943BA09" w14:textId="77777777" w:rsidR="004C7286" w:rsidRPr="007A7FA7" w:rsidRDefault="004C7286" w:rsidP="007A7FA7">
      <w:pPr>
        <w:pStyle w:val="NoSpacing"/>
        <w:jc w:val="both"/>
        <w:rPr>
          <w:rFonts w:asciiTheme="minorHAnsi" w:hAnsiTheme="minorHAnsi"/>
          <w:sz w:val="24"/>
          <w:szCs w:val="24"/>
        </w:rPr>
      </w:pPr>
    </w:p>
    <w:p w14:paraId="0644ACD6" w14:textId="77777777" w:rsidR="004C7286" w:rsidRPr="007A7FA7" w:rsidRDefault="004C7286" w:rsidP="007A7FA7">
      <w:pPr>
        <w:pStyle w:val="NoSpacing"/>
        <w:jc w:val="both"/>
        <w:rPr>
          <w:rFonts w:asciiTheme="minorHAnsi" w:hAnsiTheme="minorHAnsi"/>
          <w:sz w:val="24"/>
          <w:szCs w:val="24"/>
        </w:rPr>
      </w:pPr>
    </w:p>
    <w:p w14:paraId="13A73EC0" w14:textId="77777777" w:rsidR="004C7286" w:rsidRPr="007A7FA7" w:rsidRDefault="004C7286" w:rsidP="007A7FA7">
      <w:pPr>
        <w:spacing w:after="0" w:line="240" w:lineRule="auto"/>
        <w:jc w:val="both"/>
        <w:rPr>
          <w:rFonts w:cs="Tahoma"/>
          <w:b/>
          <w:sz w:val="24"/>
          <w:szCs w:val="24"/>
          <w:lang w:val="es-ES"/>
        </w:rPr>
      </w:pPr>
      <w:r w:rsidRPr="007A7FA7">
        <w:rPr>
          <w:rFonts w:cs="Tahoma"/>
          <w:b/>
          <w:sz w:val="24"/>
          <w:szCs w:val="24"/>
          <w:lang w:val="es-ES"/>
        </w:rPr>
        <w:t>1. Podaci o Naručitelju:</w:t>
      </w:r>
    </w:p>
    <w:p w14:paraId="121EF749" w14:textId="77777777" w:rsidR="004C7286" w:rsidRPr="007A7FA7" w:rsidRDefault="004C7286" w:rsidP="007A7FA7">
      <w:pPr>
        <w:spacing w:after="0" w:line="240" w:lineRule="auto"/>
        <w:jc w:val="both"/>
        <w:rPr>
          <w:rFonts w:cs="Tahoma"/>
          <w:sz w:val="24"/>
          <w:szCs w:val="24"/>
          <w:lang w:val="en-US"/>
        </w:rPr>
      </w:pPr>
      <w:r w:rsidRPr="007A7FA7">
        <w:rPr>
          <w:rFonts w:cs="Tahoma"/>
          <w:sz w:val="24"/>
          <w:szCs w:val="24"/>
          <w:lang w:val="en-US"/>
        </w:rPr>
        <w:t>- Naziv naručitelja: Klinika za infektivne bolesti “Dr. Fran Mihaljević”</w:t>
      </w:r>
    </w:p>
    <w:p w14:paraId="49017373" w14:textId="77777777" w:rsidR="004C7286" w:rsidRPr="007A7FA7" w:rsidRDefault="004C7286" w:rsidP="007A7FA7">
      <w:pPr>
        <w:spacing w:after="0" w:line="240" w:lineRule="auto"/>
        <w:jc w:val="both"/>
        <w:rPr>
          <w:rFonts w:cs="Tahoma"/>
          <w:sz w:val="24"/>
          <w:szCs w:val="24"/>
          <w:lang w:val="en-US"/>
        </w:rPr>
      </w:pPr>
      <w:r w:rsidRPr="007A7FA7">
        <w:rPr>
          <w:rFonts w:cs="Tahoma"/>
          <w:sz w:val="24"/>
          <w:szCs w:val="24"/>
          <w:lang w:val="en-US"/>
        </w:rPr>
        <w:t>- Sjedište naručitelja: Mirogojska cesta 8, 10000 Zagreb</w:t>
      </w:r>
    </w:p>
    <w:p w14:paraId="1F62523E" w14:textId="77777777" w:rsidR="004C7286" w:rsidRPr="007A7FA7" w:rsidRDefault="004C7286" w:rsidP="007A7FA7">
      <w:pPr>
        <w:spacing w:after="0" w:line="240" w:lineRule="auto"/>
        <w:jc w:val="both"/>
        <w:rPr>
          <w:rFonts w:cs="Tahoma"/>
          <w:sz w:val="24"/>
          <w:szCs w:val="24"/>
          <w:lang w:val="en-US"/>
        </w:rPr>
      </w:pPr>
      <w:r w:rsidRPr="007A7FA7">
        <w:rPr>
          <w:rFonts w:cs="Tahoma"/>
          <w:sz w:val="24"/>
          <w:szCs w:val="24"/>
          <w:lang w:val="en-US"/>
        </w:rPr>
        <w:t>- OIB: 47767714195</w:t>
      </w:r>
    </w:p>
    <w:p w14:paraId="2091219F" w14:textId="77777777" w:rsidR="004C7286" w:rsidRPr="007A7FA7" w:rsidRDefault="004C7286" w:rsidP="007A7FA7">
      <w:pPr>
        <w:spacing w:after="0" w:line="240" w:lineRule="auto"/>
        <w:jc w:val="both"/>
        <w:rPr>
          <w:rFonts w:cs="Tahoma"/>
          <w:sz w:val="24"/>
          <w:szCs w:val="24"/>
          <w:lang w:val="en-US"/>
        </w:rPr>
      </w:pPr>
      <w:r w:rsidRPr="007A7FA7">
        <w:rPr>
          <w:rFonts w:cs="Tahoma"/>
          <w:sz w:val="24"/>
          <w:szCs w:val="24"/>
          <w:lang w:val="en-US"/>
        </w:rPr>
        <w:t>- Broj telefona: 01/2826-222  (centrala)</w:t>
      </w:r>
    </w:p>
    <w:p w14:paraId="7AC38489" w14:textId="77777777" w:rsidR="004C7286" w:rsidRPr="007A7FA7" w:rsidRDefault="004C7286" w:rsidP="007A7FA7">
      <w:pPr>
        <w:spacing w:after="0" w:line="240" w:lineRule="auto"/>
        <w:jc w:val="both"/>
        <w:rPr>
          <w:rFonts w:cs="Tahoma"/>
          <w:sz w:val="24"/>
          <w:szCs w:val="24"/>
          <w:lang w:val="en-US"/>
        </w:rPr>
      </w:pPr>
      <w:r w:rsidRPr="007A7FA7">
        <w:rPr>
          <w:rFonts w:cs="Tahoma"/>
          <w:sz w:val="24"/>
          <w:szCs w:val="24"/>
          <w:lang w:val="en-US"/>
        </w:rPr>
        <w:t>- Broj telefaksa: 01/2826-131</w:t>
      </w:r>
    </w:p>
    <w:p w14:paraId="39C06951" w14:textId="77777777" w:rsidR="004C7286" w:rsidRPr="007A7FA7" w:rsidRDefault="004C7286" w:rsidP="007A7FA7">
      <w:pPr>
        <w:spacing w:after="0" w:line="240" w:lineRule="auto"/>
        <w:jc w:val="both"/>
        <w:rPr>
          <w:rFonts w:cs="Tahoma"/>
          <w:sz w:val="24"/>
          <w:szCs w:val="24"/>
          <w:lang w:val="en-US"/>
        </w:rPr>
      </w:pPr>
      <w:r w:rsidRPr="007A7FA7">
        <w:rPr>
          <w:rFonts w:cs="Tahoma"/>
          <w:sz w:val="24"/>
          <w:szCs w:val="24"/>
          <w:lang w:val="en-US"/>
        </w:rPr>
        <w:t xml:space="preserve">- Internetska adresa. </w:t>
      </w:r>
      <w:hyperlink r:id="rId9" w:history="1">
        <w:r w:rsidRPr="007A7FA7">
          <w:rPr>
            <w:rFonts w:cs="Tahoma"/>
            <w:color w:val="0000FF"/>
            <w:sz w:val="24"/>
            <w:szCs w:val="24"/>
            <w:u w:val="single"/>
            <w:lang w:val="en-US"/>
          </w:rPr>
          <w:t>www.bfm.hr</w:t>
        </w:r>
      </w:hyperlink>
    </w:p>
    <w:p w14:paraId="2595117C" w14:textId="77777777" w:rsidR="004C7286" w:rsidRPr="007A7FA7" w:rsidRDefault="004C7286" w:rsidP="007A7FA7">
      <w:pPr>
        <w:spacing w:after="0" w:line="240" w:lineRule="auto"/>
        <w:jc w:val="both"/>
        <w:rPr>
          <w:rFonts w:cs="Tahoma"/>
          <w:sz w:val="24"/>
          <w:szCs w:val="24"/>
          <w:lang w:val="en-US"/>
        </w:rPr>
      </w:pPr>
      <w:r w:rsidRPr="007A7FA7">
        <w:rPr>
          <w:rFonts w:cs="Tahoma"/>
          <w:sz w:val="24"/>
          <w:szCs w:val="24"/>
          <w:lang w:val="en-US"/>
        </w:rPr>
        <w:t xml:space="preserve">- Adresa elektroničke pošte: </w:t>
      </w:r>
      <w:hyperlink r:id="rId10" w:history="1">
        <w:r w:rsidRPr="007A7FA7">
          <w:rPr>
            <w:rFonts w:cs="Tahoma"/>
            <w:color w:val="0000FF"/>
            <w:sz w:val="24"/>
            <w:szCs w:val="24"/>
            <w:u w:val="single"/>
            <w:lang w:val="en-US"/>
          </w:rPr>
          <w:t>bfm@bfm.hr</w:t>
        </w:r>
      </w:hyperlink>
    </w:p>
    <w:p w14:paraId="62CC7958" w14:textId="77777777" w:rsidR="004C7286" w:rsidRPr="007A7FA7" w:rsidRDefault="004C7286" w:rsidP="007A7FA7">
      <w:pPr>
        <w:spacing w:after="0" w:line="240" w:lineRule="auto"/>
        <w:jc w:val="both"/>
        <w:rPr>
          <w:rFonts w:cs="Tahoma"/>
          <w:sz w:val="24"/>
          <w:szCs w:val="24"/>
          <w:lang w:val="en-US"/>
        </w:rPr>
      </w:pPr>
    </w:p>
    <w:p w14:paraId="595800C1" w14:textId="77777777" w:rsidR="00A470E6" w:rsidRPr="007A7FA7" w:rsidRDefault="00A470E6" w:rsidP="007A7FA7">
      <w:pPr>
        <w:spacing w:after="0" w:line="240" w:lineRule="auto"/>
        <w:jc w:val="both"/>
        <w:rPr>
          <w:b/>
          <w:sz w:val="24"/>
          <w:szCs w:val="24"/>
          <w:lang w:val="en-US"/>
        </w:rPr>
      </w:pPr>
      <w:r w:rsidRPr="007A7FA7">
        <w:rPr>
          <w:b/>
          <w:sz w:val="24"/>
          <w:szCs w:val="24"/>
          <w:lang w:val="en-US"/>
        </w:rPr>
        <w:t>2. Podaci o osobi zaduženoj za kontakt:</w:t>
      </w:r>
    </w:p>
    <w:p w14:paraId="2021D983" w14:textId="1925AAFE" w:rsidR="00A470E6" w:rsidRPr="007A7FA7" w:rsidRDefault="00A470E6" w:rsidP="007A7FA7">
      <w:pPr>
        <w:spacing w:after="0" w:line="240" w:lineRule="auto"/>
        <w:jc w:val="both"/>
        <w:rPr>
          <w:sz w:val="24"/>
          <w:szCs w:val="24"/>
          <w:lang w:val="en-US"/>
        </w:rPr>
      </w:pPr>
      <w:r w:rsidRPr="007A7FA7">
        <w:rPr>
          <w:sz w:val="24"/>
          <w:szCs w:val="24"/>
          <w:lang w:val="en-US"/>
        </w:rPr>
        <w:t xml:space="preserve">- Ime i prezime: </w:t>
      </w:r>
      <w:r w:rsidR="00F551E5" w:rsidRPr="007A7FA7">
        <w:rPr>
          <w:sz w:val="24"/>
          <w:szCs w:val="24"/>
        </w:rPr>
        <w:t xml:space="preserve">Gordana Gradiški, mag. oec., </w:t>
      </w:r>
      <w:r w:rsidR="00F551E5" w:rsidRPr="007A7FA7">
        <w:rPr>
          <w:sz w:val="24"/>
          <w:szCs w:val="24"/>
          <w:lang w:val="en-US"/>
        </w:rPr>
        <w:t>Azra Čengić, mag.oec</w:t>
      </w:r>
      <w:r w:rsidR="00B45084" w:rsidRPr="007A7FA7">
        <w:rPr>
          <w:sz w:val="24"/>
          <w:szCs w:val="24"/>
          <w:lang w:val="en-US"/>
        </w:rPr>
        <w:t>.</w:t>
      </w:r>
    </w:p>
    <w:p w14:paraId="4DA2318F" w14:textId="77777777" w:rsidR="00A470E6" w:rsidRPr="007A7FA7" w:rsidRDefault="00F551E5" w:rsidP="007A7FA7">
      <w:pPr>
        <w:spacing w:after="0" w:line="240" w:lineRule="auto"/>
        <w:jc w:val="both"/>
        <w:rPr>
          <w:sz w:val="24"/>
          <w:szCs w:val="24"/>
          <w:lang w:val="en-US"/>
        </w:rPr>
      </w:pPr>
      <w:r w:rsidRPr="007A7FA7">
        <w:rPr>
          <w:sz w:val="24"/>
          <w:szCs w:val="24"/>
          <w:lang w:val="en-US"/>
        </w:rPr>
        <w:t>- Broj telefona  01/2826-163; 01/2826-211</w:t>
      </w:r>
    </w:p>
    <w:p w14:paraId="625412EA" w14:textId="77777777" w:rsidR="00A470E6" w:rsidRPr="007A7FA7" w:rsidRDefault="00A470E6" w:rsidP="007A7FA7">
      <w:pPr>
        <w:spacing w:after="0" w:line="240" w:lineRule="auto"/>
        <w:jc w:val="both"/>
        <w:rPr>
          <w:sz w:val="24"/>
          <w:szCs w:val="24"/>
          <w:lang w:val="en-US"/>
        </w:rPr>
      </w:pPr>
      <w:r w:rsidRPr="007A7FA7">
        <w:rPr>
          <w:sz w:val="24"/>
          <w:szCs w:val="24"/>
          <w:lang w:val="en-US"/>
        </w:rPr>
        <w:t>- Broj telefaksa 01/2826-131</w:t>
      </w:r>
    </w:p>
    <w:p w14:paraId="4E667E4A" w14:textId="77777777" w:rsidR="00A470E6" w:rsidRPr="007A7FA7" w:rsidRDefault="00A470E6" w:rsidP="007A7FA7">
      <w:pPr>
        <w:spacing w:after="0" w:line="240" w:lineRule="auto"/>
        <w:jc w:val="both"/>
        <w:rPr>
          <w:sz w:val="24"/>
          <w:szCs w:val="24"/>
          <w:lang w:val="en-US"/>
        </w:rPr>
      </w:pPr>
      <w:r w:rsidRPr="007A7FA7">
        <w:rPr>
          <w:sz w:val="24"/>
          <w:szCs w:val="24"/>
          <w:lang w:val="en-US"/>
        </w:rPr>
        <w:t>- Adresa elektroničke pošte: nabava@bfm.hr</w:t>
      </w:r>
    </w:p>
    <w:p w14:paraId="4D07AA35" w14:textId="20914FDC" w:rsidR="004C7286" w:rsidRPr="007A7FA7" w:rsidRDefault="004C7286" w:rsidP="007A7FA7">
      <w:pPr>
        <w:pStyle w:val="NoSpacing"/>
        <w:jc w:val="both"/>
        <w:rPr>
          <w:rFonts w:asciiTheme="minorHAnsi" w:hAnsiTheme="minorHAnsi" w:cs="Tahoma"/>
          <w:sz w:val="24"/>
          <w:szCs w:val="24"/>
        </w:rPr>
      </w:pPr>
    </w:p>
    <w:p w14:paraId="6E8EDF06" w14:textId="77777777" w:rsidR="00C20462" w:rsidRPr="007A7FA7" w:rsidRDefault="00C20462" w:rsidP="007A7FA7">
      <w:pPr>
        <w:pStyle w:val="NoSpacing"/>
        <w:jc w:val="both"/>
        <w:rPr>
          <w:rFonts w:asciiTheme="minorHAnsi" w:hAnsiTheme="minorHAnsi" w:cs="Tahoma"/>
          <w:b/>
          <w:sz w:val="24"/>
          <w:szCs w:val="24"/>
        </w:rPr>
      </w:pPr>
      <w:r w:rsidRPr="007A7FA7">
        <w:rPr>
          <w:rFonts w:asciiTheme="minorHAnsi" w:hAnsiTheme="minorHAnsi" w:cs="Tahoma"/>
          <w:b/>
          <w:sz w:val="24"/>
          <w:szCs w:val="24"/>
        </w:rPr>
        <w:t>3. Podaci o postupku</w:t>
      </w:r>
    </w:p>
    <w:p w14:paraId="7A0ECC88" w14:textId="071E86C4" w:rsidR="00C20462" w:rsidRPr="007A7FA7" w:rsidRDefault="00C20462" w:rsidP="007A7FA7">
      <w:pPr>
        <w:pStyle w:val="ListParagraph"/>
        <w:numPr>
          <w:ilvl w:val="0"/>
          <w:numId w:val="9"/>
        </w:numPr>
        <w:spacing w:after="0" w:line="240" w:lineRule="auto"/>
        <w:jc w:val="both"/>
        <w:rPr>
          <w:rFonts w:eastAsia="Times New Roman" w:cstheme="minorHAnsi"/>
          <w:b/>
          <w:sz w:val="24"/>
          <w:szCs w:val="24"/>
          <w:lang w:eastAsia="hr-HR"/>
        </w:rPr>
      </w:pPr>
      <w:r w:rsidRPr="007A7FA7">
        <w:rPr>
          <w:rFonts w:eastAsia="Times New Roman" w:cstheme="minorHAnsi"/>
          <w:b/>
          <w:sz w:val="24"/>
          <w:szCs w:val="24"/>
          <w:lang w:eastAsia="hr-HR"/>
        </w:rPr>
        <w:t xml:space="preserve">Evidencijski broj nabave: </w:t>
      </w:r>
      <w:r w:rsidR="00CD0C2D">
        <w:rPr>
          <w:rFonts w:cs="Tahoma"/>
          <w:sz w:val="24"/>
          <w:szCs w:val="24"/>
        </w:rPr>
        <w:t>8</w:t>
      </w:r>
      <w:r w:rsidR="00091803">
        <w:rPr>
          <w:rFonts w:cs="Tahoma"/>
          <w:sz w:val="24"/>
          <w:szCs w:val="24"/>
        </w:rPr>
        <w:t>0</w:t>
      </w:r>
      <w:r w:rsidRPr="007A7FA7">
        <w:rPr>
          <w:rFonts w:cs="Tahoma"/>
          <w:sz w:val="24"/>
          <w:szCs w:val="24"/>
        </w:rPr>
        <w:t>/2020 JN</w:t>
      </w:r>
    </w:p>
    <w:p w14:paraId="24C97837" w14:textId="689D4130" w:rsidR="00C20462" w:rsidRPr="00EF2B23" w:rsidRDefault="00C20462" w:rsidP="00091803">
      <w:pPr>
        <w:pStyle w:val="ListParagraph"/>
        <w:numPr>
          <w:ilvl w:val="0"/>
          <w:numId w:val="9"/>
        </w:numPr>
        <w:spacing w:after="0" w:line="240" w:lineRule="auto"/>
        <w:jc w:val="both"/>
        <w:rPr>
          <w:rFonts w:eastAsia="Times New Roman" w:cstheme="minorHAnsi"/>
          <w:sz w:val="24"/>
          <w:szCs w:val="24"/>
          <w:lang w:eastAsia="hr-HR"/>
        </w:rPr>
      </w:pPr>
      <w:r w:rsidRPr="00EF2B23">
        <w:rPr>
          <w:rFonts w:eastAsia="Times New Roman" w:cstheme="minorHAnsi"/>
          <w:b/>
          <w:sz w:val="24"/>
          <w:szCs w:val="24"/>
          <w:lang w:eastAsia="hr-HR"/>
        </w:rPr>
        <w:t>CPV:</w:t>
      </w:r>
      <w:r w:rsidR="00326DE7" w:rsidRPr="00EF2B23">
        <w:rPr>
          <w:rFonts w:eastAsia="Times New Roman" w:cstheme="minorHAnsi"/>
          <w:sz w:val="24"/>
          <w:szCs w:val="24"/>
          <w:lang w:eastAsia="hr-HR"/>
        </w:rPr>
        <w:t xml:space="preserve"> </w:t>
      </w:r>
      <w:r w:rsidR="00091803" w:rsidRPr="00EF2B23">
        <w:rPr>
          <w:rFonts w:cstheme="minorHAnsi"/>
          <w:sz w:val="24"/>
          <w:szCs w:val="24"/>
        </w:rPr>
        <w:t xml:space="preserve"> 72210000-0 Usluge  programiranja paketne programske podrške</w:t>
      </w:r>
    </w:p>
    <w:p w14:paraId="5035205B" w14:textId="1AF7E1A8" w:rsidR="00DB33B9" w:rsidRPr="007A7FA7" w:rsidRDefault="00DB33B9" w:rsidP="007A7FA7">
      <w:pPr>
        <w:pStyle w:val="ListParagraph"/>
        <w:numPr>
          <w:ilvl w:val="0"/>
          <w:numId w:val="9"/>
        </w:numPr>
        <w:spacing w:after="0" w:line="240" w:lineRule="auto"/>
        <w:jc w:val="both"/>
        <w:rPr>
          <w:rFonts w:eastAsia="Times New Roman" w:cstheme="minorHAnsi"/>
          <w:sz w:val="24"/>
          <w:szCs w:val="24"/>
          <w:lang w:eastAsia="hr-HR"/>
        </w:rPr>
      </w:pPr>
      <w:r w:rsidRPr="007A7FA7">
        <w:rPr>
          <w:rFonts w:eastAsia="Times New Roman" w:cstheme="minorHAnsi"/>
          <w:b/>
          <w:sz w:val="24"/>
          <w:szCs w:val="24"/>
          <w:lang w:eastAsia="hr-HR"/>
        </w:rPr>
        <w:t>Nakon okončanja postupka nabave:</w:t>
      </w:r>
      <w:r w:rsidRPr="007A7FA7">
        <w:rPr>
          <w:rFonts w:eastAsia="Times New Roman" w:cstheme="minorHAnsi"/>
          <w:sz w:val="24"/>
          <w:szCs w:val="24"/>
          <w:lang w:eastAsia="hr-HR"/>
        </w:rPr>
        <w:t xml:space="preserve"> </w:t>
      </w:r>
      <w:r w:rsidR="00CD0C2D">
        <w:rPr>
          <w:rFonts w:eastAsia="Times New Roman" w:cstheme="minorHAnsi"/>
          <w:sz w:val="24"/>
          <w:szCs w:val="24"/>
          <w:lang w:eastAsia="hr-HR"/>
        </w:rPr>
        <w:t>Izdat će se narudžbenica</w:t>
      </w:r>
    </w:p>
    <w:p w14:paraId="562E7C88" w14:textId="569E0A2A" w:rsidR="00DC1F38" w:rsidRPr="00EF2B23" w:rsidRDefault="00DB33B9" w:rsidP="007A7FA7">
      <w:pPr>
        <w:pStyle w:val="ListParagraph"/>
        <w:numPr>
          <w:ilvl w:val="0"/>
          <w:numId w:val="9"/>
        </w:numPr>
        <w:spacing w:after="0" w:line="240" w:lineRule="auto"/>
        <w:jc w:val="both"/>
        <w:outlineLvl w:val="0"/>
        <w:rPr>
          <w:rFonts w:cstheme="minorHAnsi"/>
          <w:sz w:val="24"/>
          <w:szCs w:val="24"/>
          <w:lang w:val="en-US"/>
        </w:rPr>
      </w:pPr>
      <w:r w:rsidRPr="00EF2B23">
        <w:rPr>
          <w:rFonts w:eastAsia="Times New Roman" w:cstheme="minorHAnsi"/>
          <w:b/>
          <w:sz w:val="24"/>
          <w:szCs w:val="24"/>
          <w:lang w:eastAsia="hr-HR"/>
        </w:rPr>
        <w:t>Rok isporuke</w:t>
      </w:r>
      <w:r w:rsidRPr="00EF2B23">
        <w:rPr>
          <w:rFonts w:cs="Tahoma"/>
          <w:sz w:val="24"/>
          <w:szCs w:val="24"/>
        </w:rPr>
        <w:t xml:space="preserve">: </w:t>
      </w:r>
      <w:r w:rsidR="00EF2B23" w:rsidRPr="00EF2B23">
        <w:rPr>
          <w:rFonts w:cs="Tahoma"/>
          <w:sz w:val="24"/>
          <w:szCs w:val="24"/>
        </w:rPr>
        <w:t>5 dana od izdane narudžbenice</w:t>
      </w:r>
    </w:p>
    <w:p w14:paraId="01ED5CB2" w14:textId="22523815" w:rsidR="00C20462" w:rsidRPr="007A7FA7" w:rsidRDefault="00C20462" w:rsidP="007A7FA7">
      <w:pPr>
        <w:pStyle w:val="ListParagraph"/>
        <w:numPr>
          <w:ilvl w:val="0"/>
          <w:numId w:val="9"/>
        </w:numPr>
        <w:spacing w:after="0"/>
        <w:jc w:val="both"/>
        <w:outlineLvl w:val="0"/>
        <w:rPr>
          <w:rFonts w:eastAsia="Times New Roman" w:cstheme="minorHAnsi"/>
          <w:sz w:val="24"/>
          <w:szCs w:val="24"/>
          <w:lang w:eastAsia="hr-HR"/>
        </w:rPr>
      </w:pPr>
      <w:r w:rsidRPr="007A7FA7">
        <w:rPr>
          <w:rFonts w:eastAsia="Times New Roman" w:cstheme="minorHAnsi"/>
          <w:b/>
          <w:sz w:val="24"/>
          <w:szCs w:val="24"/>
          <w:lang w:eastAsia="hr-HR"/>
        </w:rPr>
        <w:t xml:space="preserve">Grupe: </w:t>
      </w:r>
      <w:r w:rsidRPr="007A7FA7">
        <w:rPr>
          <w:rFonts w:eastAsia="Times New Roman" w:cstheme="minorHAnsi"/>
          <w:sz w:val="24"/>
          <w:szCs w:val="24"/>
          <w:lang w:eastAsia="hr-HR"/>
        </w:rPr>
        <w:t>Predmet nabave nije podijeljen na grupe.</w:t>
      </w:r>
    </w:p>
    <w:p w14:paraId="0C70304B" w14:textId="77777777" w:rsidR="00C20462" w:rsidRPr="007A7FA7" w:rsidRDefault="00C20462" w:rsidP="007A7FA7">
      <w:pPr>
        <w:pStyle w:val="ListParagraph"/>
        <w:numPr>
          <w:ilvl w:val="0"/>
          <w:numId w:val="9"/>
        </w:numPr>
        <w:spacing w:after="0"/>
        <w:jc w:val="both"/>
        <w:outlineLvl w:val="0"/>
        <w:rPr>
          <w:rFonts w:eastAsia="Times New Roman" w:cstheme="minorHAnsi"/>
          <w:b/>
          <w:sz w:val="24"/>
          <w:szCs w:val="24"/>
          <w:lang w:eastAsia="hr-HR"/>
        </w:rPr>
      </w:pPr>
      <w:r w:rsidRPr="007A7FA7">
        <w:rPr>
          <w:rFonts w:eastAsia="Times New Roman" w:cstheme="minorHAnsi"/>
          <w:b/>
          <w:sz w:val="24"/>
          <w:szCs w:val="24"/>
          <w:lang w:eastAsia="hr-HR"/>
        </w:rPr>
        <w:t>Odredbe o grupama (ako je predmet nabave podijeljen na grupe)</w:t>
      </w:r>
    </w:p>
    <w:p w14:paraId="46F955DB" w14:textId="77777777" w:rsidR="00C20462" w:rsidRPr="007A7FA7" w:rsidRDefault="00C20462" w:rsidP="007A7FA7">
      <w:pPr>
        <w:pStyle w:val="ListParagraph"/>
        <w:spacing w:after="0"/>
        <w:jc w:val="both"/>
        <w:outlineLvl w:val="0"/>
        <w:rPr>
          <w:rFonts w:eastAsia="Times New Roman" w:cstheme="minorHAnsi"/>
          <w:sz w:val="24"/>
          <w:szCs w:val="24"/>
          <w:lang w:eastAsia="hr-HR"/>
        </w:rPr>
      </w:pPr>
      <w:r w:rsidRPr="007A7FA7">
        <w:rPr>
          <w:rFonts w:eastAsia="Times New Roman" w:cstheme="minorHAnsi"/>
          <w:sz w:val="24"/>
          <w:szCs w:val="24"/>
          <w:lang w:eastAsia="hr-HR"/>
        </w:rPr>
        <w:t>Sukladno članku 204. stavak 3. Zakona o javnoj nabavi, ponuditelj može podnijeti ponudu za jednu ili obje grupe predmeta nabave.</w:t>
      </w:r>
    </w:p>
    <w:p w14:paraId="665F9DA1" w14:textId="77777777" w:rsidR="00C20462" w:rsidRPr="007A7FA7" w:rsidRDefault="00C20462" w:rsidP="007A7FA7">
      <w:pPr>
        <w:pStyle w:val="ListParagraph"/>
        <w:spacing w:after="0"/>
        <w:jc w:val="both"/>
        <w:outlineLvl w:val="0"/>
        <w:rPr>
          <w:rFonts w:eastAsia="Times New Roman" w:cstheme="minorHAnsi"/>
          <w:sz w:val="24"/>
          <w:szCs w:val="24"/>
          <w:lang w:eastAsia="hr-HR"/>
        </w:rPr>
      </w:pPr>
      <w:r w:rsidRPr="007A7FA7">
        <w:rPr>
          <w:rFonts w:eastAsia="Times New Roman" w:cstheme="minorHAnsi"/>
          <w:sz w:val="24"/>
          <w:szCs w:val="24"/>
          <w:lang w:eastAsia="hr-HR"/>
        </w:rPr>
        <w:t>Za svaku grupu podnosi se posebna ponuda.</w:t>
      </w:r>
    </w:p>
    <w:p w14:paraId="7D2F18FA" w14:textId="77777777" w:rsidR="00C20462" w:rsidRPr="007A7FA7" w:rsidRDefault="00C20462" w:rsidP="007A7FA7">
      <w:pPr>
        <w:pStyle w:val="ListParagraph"/>
        <w:spacing w:after="0"/>
        <w:jc w:val="both"/>
        <w:outlineLvl w:val="0"/>
        <w:rPr>
          <w:rFonts w:eastAsia="Times New Roman" w:cstheme="minorHAnsi"/>
          <w:sz w:val="24"/>
          <w:szCs w:val="24"/>
          <w:lang w:eastAsia="hr-HR"/>
        </w:rPr>
      </w:pPr>
      <w:r w:rsidRPr="007A7FA7">
        <w:rPr>
          <w:rFonts w:eastAsia="Times New Roman" w:cstheme="minorHAnsi"/>
          <w:sz w:val="24"/>
          <w:szCs w:val="24"/>
          <w:lang w:eastAsia="hr-HR"/>
        </w:rPr>
        <w:t xml:space="preserve">Zajedničke dokumente (tražene dokaze sposobnosti - točka 5. ovih uputa) ponuditelj može uvezati u jednu ponudu, a ponudbeni list i troškovnik potrebno je dostaviti za svaku grupu za koju se ponuditelj javlja posebno. </w:t>
      </w:r>
    </w:p>
    <w:p w14:paraId="12DE39D1" w14:textId="4A738F98" w:rsidR="00C20462" w:rsidRPr="007A7FA7" w:rsidRDefault="00C20462" w:rsidP="007A7FA7">
      <w:pPr>
        <w:pStyle w:val="ListParagraph"/>
        <w:spacing w:after="0"/>
        <w:jc w:val="both"/>
        <w:outlineLvl w:val="0"/>
        <w:rPr>
          <w:rFonts w:eastAsia="Times New Roman" w:cstheme="minorHAnsi"/>
          <w:sz w:val="24"/>
          <w:szCs w:val="24"/>
          <w:lang w:eastAsia="hr-HR"/>
        </w:rPr>
      </w:pPr>
      <w:r w:rsidRPr="007A7FA7">
        <w:rPr>
          <w:rFonts w:eastAsia="Times New Roman" w:cstheme="minorHAnsi"/>
          <w:sz w:val="24"/>
          <w:szCs w:val="24"/>
          <w:lang w:eastAsia="hr-HR"/>
        </w:rPr>
        <w:t>Ponuditelj za pojedinu grupu može dostaviti samo jednu ponudu.</w:t>
      </w:r>
    </w:p>
    <w:p w14:paraId="725CB84D" w14:textId="4E5884C6" w:rsidR="00C20462" w:rsidRPr="007A7FA7" w:rsidRDefault="00C20462" w:rsidP="007A7FA7">
      <w:pPr>
        <w:spacing w:after="0"/>
        <w:jc w:val="both"/>
        <w:outlineLvl w:val="0"/>
        <w:rPr>
          <w:rFonts w:eastAsia="Times New Roman" w:cstheme="minorHAnsi"/>
          <w:b/>
          <w:sz w:val="24"/>
          <w:szCs w:val="24"/>
          <w:highlight w:val="cyan"/>
          <w:lang w:eastAsia="hr-HR"/>
        </w:rPr>
      </w:pPr>
    </w:p>
    <w:p w14:paraId="34EA6F81" w14:textId="20C47DF5" w:rsidR="00DB33B9" w:rsidRPr="007A7FA7" w:rsidRDefault="00DB33B9" w:rsidP="007A7FA7">
      <w:pPr>
        <w:spacing w:after="0"/>
        <w:jc w:val="both"/>
        <w:outlineLvl w:val="0"/>
        <w:rPr>
          <w:rFonts w:eastAsia="Times New Roman" w:cstheme="minorHAnsi"/>
          <w:b/>
          <w:sz w:val="24"/>
          <w:szCs w:val="24"/>
          <w:highlight w:val="cyan"/>
          <w:lang w:eastAsia="hr-HR"/>
        </w:rPr>
      </w:pPr>
    </w:p>
    <w:p w14:paraId="6A1756B5" w14:textId="31962E11" w:rsidR="00C20462" w:rsidRPr="007A7FA7" w:rsidRDefault="00C20462" w:rsidP="007A7FA7">
      <w:pPr>
        <w:pStyle w:val="NoSpacing"/>
        <w:spacing w:line="276" w:lineRule="auto"/>
        <w:jc w:val="both"/>
        <w:rPr>
          <w:rFonts w:asciiTheme="minorHAnsi" w:eastAsia="Times New Roman" w:hAnsiTheme="minorHAnsi" w:cstheme="minorHAnsi"/>
          <w:b/>
          <w:sz w:val="24"/>
          <w:szCs w:val="24"/>
          <w:lang w:eastAsia="hr-HR"/>
        </w:rPr>
      </w:pPr>
      <w:r w:rsidRPr="007A7FA7">
        <w:rPr>
          <w:rFonts w:asciiTheme="minorHAnsi" w:hAnsiTheme="minorHAnsi" w:cs="Tahoma"/>
          <w:b/>
          <w:sz w:val="24"/>
          <w:szCs w:val="24"/>
        </w:rPr>
        <w:t>4. Predmet n</w:t>
      </w:r>
      <w:r w:rsidR="0036138C" w:rsidRPr="007A7FA7">
        <w:rPr>
          <w:rFonts w:asciiTheme="minorHAnsi" w:hAnsiTheme="minorHAnsi" w:cs="Tahoma"/>
          <w:b/>
          <w:sz w:val="24"/>
          <w:szCs w:val="24"/>
        </w:rPr>
        <w:t xml:space="preserve">abave: </w:t>
      </w:r>
      <w:r w:rsidR="00CD0C2D">
        <w:rPr>
          <w:rFonts w:asciiTheme="minorHAnsi" w:hAnsiTheme="minorHAnsi" w:cs="Tahoma"/>
          <w:b/>
          <w:sz w:val="24"/>
          <w:szCs w:val="24"/>
        </w:rPr>
        <w:t>Antivirusni program</w:t>
      </w:r>
    </w:p>
    <w:p w14:paraId="1C665DF5" w14:textId="5945DCC8" w:rsidR="00C20462" w:rsidRPr="007A7FA7" w:rsidRDefault="00C20462" w:rsidP="007A7FA7">
      <w:pPr>
        <w:pStyle w:val="ListParagraph"/>
        <w:numPr>
          <w:ilvl w:val="0"/>
          <w:numId w:val="10"/>
        </w:numPr>
        <w:spacing w:after="0"/>
        <w:jc w:val="both"/>
        <w:rPr>
          <w:rFonts w:cs="Times New Roman"/>
          <w:sz w:val="24"/>
          <w:szCs w:val="24"/>
        </w:rPr>
      </w:pPr>
      <w:r w:rsidRPr="007A7FA7">
        <w:rPr>
          <w:b/>
          <w:color w:val="000000"/>
          <w:sz w:val="24"/>
          <w:szCs w:val="24"/>
        </w:rPr>
        <w:t>Količina:</w:t>
      </w:r>
      <w:r w:rsidRPr="007A7FA7">
        <w:rPr>
          <w:color w:val="000000"/>
          <w:sz w:val="24"/>
          <w:szCs w:val="24"/>
        </w:rPr>
        <w:t xml:space="preserve"> količina iskazana u troškovniku </w:t>
      </w:r>
    </w:p>
    <w:p w14:paraId="1E2F51AE" w14:textId="77777777" w:rsidR="00C20462" w:rsidRPr="007A7FA7" w:rsidRDefault="00C20462" w:rsidP="007A7FA7">
      <w:pPr>
        <w:pStyle w:val="ListParagraph"/>
        <w:numPr>
          <w:ilvl w:val="0"/>
          <w:numId w:val="10"/>
        </w:numPr>
        <w:spacing w:after="0"/>
        <w:jc w:val="both"/>
        <w:rPr>
          <w:rFonts w:cs="Times New Roman"/>
          <w:sz w:val="24"/>
          <w:szCs w:val="24"/>
        </w:rPr>
      </w:pPr>
      <w:r w:rsidRPr="007A7FA7">
        <w:rPr>
          <w:rFonts w:cstheme="minorHAnsi"/>
          <w:b/>
          <w:sz w:val="24"/>
          <w:szCs w:val="24"/>
        </w:rPr>
        <w:t>Troškovnik i specifikacije:</w:t>
      </w:r>
      <w:r w:rsidRPr="007A7FA7">
        <w:rPr>
          <w:rFonts w:cstheme="minorHAnsi"/>
          <w:sz w:val="24"/>
          <w:szCs w:val="24"/>
        </w:rPr>
        <w:t xml:space="preserve"> Troškovnik se nalazi u zasebnom Excel dokumentu.</w:t>
      </w:r>
    </w:p>
    <w:p w14:paraId="185D333D" w14:textId="77777777" w:rsidR="00C20462" w:rsidRPr="007A7FA7" w:rsidRDefault="00C20462" w:rsidP="007A7FA7">
      <w:pPr>
        <w:pStyle w:val="NoSpacing"/>
        <w:numPr>
          <w:ilvl w:val="0"/>
          <w:numId w:val="10"/>
        </w:numPr>
        <w:spacing w:line="276" w:lineRule="auto"/>
        <w:jc w:val="both"/>
        <w:rPr>
          <w:rFonts w:asciiTheme="minorHAnsi" w:hAnsiTheme="minorHAnsi"/>
          <w:sz w:val="24"/>
          <w:szCs w:val="24"/>
        </w:rPr>
      </w:pPr>
      <w:r w:rsidRPr="007A7FA7">
        <w:rPr>
          <w:rFonts w:asciiTheme="minorHAnsi" w:hAnsiTheme="minorHAnsi" w:cstheme="minorHAnsi"/>
          <w:b/>
          <w:sz w:val="24"/>
          <w:szCs w:val="24"/>
        </w:rPr>
        <w:t xml:space="preserve">Odredbe o troškovniku: </w:t>
      </w:r>
      <w:r w:rsidRPr="007A7FA7">
        <w:rPr>
          <w:rFonts w:asciiTheme="minorHAnsi" w:hAnsiTheme="minorHAnsi"/>
          <w:sz w:val="24"/>
          <w:szCs w:val="24"/>
        </w:rPr>
        <w:t>Ponuditelji su dužni ispuniti troškovnik za cjelokupni predmet nabave odnosno cjelokupnu grupu nabave ako je predmet nabave podijeljen na grupe.</w:t>
      </w:r>
    </w:p>
    <w:p w14:paraId="4A837963" w14:textId="77777777" w:rsidR="00C20462" w:rsidRPr="007A7FA7" w:rsidRDefault="00C20462" w:rsidP="007A7FA7">
      <w:pPr>
        <w:pStyle w:val="ListParagraph"/>
        <w:tabs>
          <w:tab w:val="left" w:pos="8647"/>
        </w:tabs>
        <w:spacing w:after="0"/>
        <w:ind w:right="-22"/>
        <w:jc w:val="both"/>
        <w:rPr>
          <w:color w:val="000000"/>
          <w:sz w:val="24"/>
          <w:szCs w:val="24"/>
        </w:rPr>
      </w:pPr>
      <w:r w:rsidRPr="007A7FA7">
        <w:rPr>
          <w:color w:val="000000"/>
          <w:sz w:val="24"/>
          <w:szCs w:val="24"/>
        </w:rPr>
        <w:t>Ponuditelj treba popuniti priloženi troškovnik - upisati sve jedinične cijene stavaka i ukupne cijene stavaka, kao i cijenu ponude bez poreza na dodanu vrijednost.</w:t>
      </w:r>
    </w:p>
    <w:p w14:paraId="30D496B8" w14:textId="77777777" w:rsidR="00C20462" w:rsidRPr="007A7FA7" w:rsidRDefault="00C20462" w:rsidP="007A7FA7">
      <w:pPr>
        <w:pStyle w:val="ListParagraph"/>
        <w:tabs>
          <w:tab w:val="left" w:pos="8647"/>
        </w:tabs>
        <w:spacing w:after="0"/>
        <w:ind w:right="-22"/>
        <w:jc w:val="both"/>
        <w:rPr>
          <w:color w:val="000000"/>
          <w:sz w:val="24"/>
          <w:szCs w:val="24"/>
        </w:rPr>
      </w:pPr>
      <w:r w:rsidRPr="007A7FA7">
        <w:rPr>
          <w:color w:val="000000"/>
          <w:sz w:val="24"/>
          <w:szCs w:val="24"/>
        </w:rPr>
        <w:t>Ukoliko određenu stavku troškovnika ponuditelj neće naplaćivati, odnosno, ukoliko ju nudi besplatno ili je ista uračunata u cijenu neke druge stavke, ponuditelj je u troškovnicima za istu stavku obvezan upisati iznos „0,00“.</w:t>
      </w:r>
    </w:p>
    <w:p w14:paraId="66A6DCD2" w14:textId="6710A14D" w:rsidR="00C20462" w:rsidRPr="007A7FA7" w:rsidRDefault="00C20462" w:rsidP="007A7FA7">
      <w:pPr>
        <w:pStyle w:val="ListParagraph"/>
        <w:jc w:val="both"/>
        <w:rPr>
          <w:color w:val="000000"/>
          <w:sz w:val="24"/>
          <w:szCs w:val="24"/>
        </w:rPr>
      </w:pPr>
      <w:r w:rsidRPr="007A7FA7">
        <w:rPr>
          <w:color w:val="000000"/>
          <w:sz w:val="24"/>
          <w:szCs w:val="24"/>
        </w:rPr>
        <w:lastRenderedPageBreak/>
        <w:t xml:space="preserve">Ukoliko ponuditelj izmijeni troškovnik koji se nalazi u prilogu dokumentacije o nabavi (promijeni tekstualni opis, jedinicu mjere ili količinu stavke) smatrat će se da njegova ponuda nije sukladna dokumentaciji o nabavi, odnosno, da je nepravilna. Takvu ponudu </w:t>
      </w:r>
      <w:r w:rsidRPr="007A7FA7">
        <w:rPr>
          <w:sz w:val="24"/>
          <w:szCs w:val="24"/>
        </w:rPr>
        <w:t>Naručitelj</w:t>
      </w:r>
      <w:r w:rsidRPr="007A7FA7">
        <w:rPr>
          <w:color w:val="000000"/>
          <w:sz w:val="24"/>
          <w:szCs w:val="24"/>
        </w:rPr>
        <w:t xml:space="preserve"> će odbiti.</w:t>
      </w:r>
    </w:p>
    <w:p w14:paraId="1090A1D7" w14:textId="77777777" w:rsidR="007A7FA7" w:rsidRPr="007A7FA7" w:rsidRDefault="007A7FA7" w:rsidP="007A7FA7">
      <w:pPr>
        <w:pStyle w:val="ListParagraph"/>
        <w:jc w:val="both"/>
        <w:rPr>
          <w:color w:val="000000"/>
          <w:sz w:val="24"/>
          <w:szCs w:val="24"/>
        </w:rPr>
      </w:pPr>
    </w:p>
    <w:p w14:paraId="1E1304B8" w14:textId="77777777" w:rsidR="003C44D0" w:rsidRPr="007A7FA7" w:rsidRDefault="003C44D0" w:rsidP="007A7FA7">
      <w:pPr>
        <w:pStyle w:val="NoSpacing"/>
        <w:jc w:val="both"/>
        <w:rPr>
          <w:rFonts w:asciiTheme="minorHAnsi" w:eastAsiaTheme="minorHAnsi" w:hAnsiTheme="minorHAnsi" w:cs="Tahoma"/>
          <w:b/>
          <w:sz w:val="24"/>
          <w:szCs w:val="24"/>
          <w:lang w:val="es-ES"/>
        </w:rPr>
      </w:pPr>
      <w:r w:rsidRPr="007A7FA7">
        <w:rPr>
          <w:rFonts w:asciiTheme="minorHAnsi" w:eastAsiaTheme="minorHAnsi" w:hAnsiTheme="minorHAnsi" w:cs="Tahoma"/>
          <w:b/>
          <w:sz w:val="24"/>
          <w:szCs w:val="24"/>
          <w:lang w:val="es-ES"/>
        </w:rPr>
        <w:t>5. Osnove za isključenje i dokazi</w:t>
      </w:r>
    </w:p>
    <w:p w14:paraId="5AA8D418" w14:textId="77777777" w:rsidR="003C44D0" w:rsidRPr="007A7FA7" w:rsidRDefault="003C44D0" w:rsidP="007A7FA7">
      <w:pPr>
        <w:pStyle w:val="NoSpacing"/>
        <w:jc w:val="both"/>
        <w:rPr>
          <w:rFonts w:asciiTheme="minorHAnsi" w:hAnsiTheme="minorHAnsi" w:cs="Tahoma"/>
          <w:b/>
          <w:sz w:val="24"/>
          <w:szCs w:val="24"/>
        </w:rPr>
      </w:pPr>
    </w:p>
    <w:p w14:paraId="19DD80FA" w14:textId="77777777" w:rsidR="003C44D0" w:rsidRPr="007A7FA7" w:rsidRDefault="003C44D0" w:rsidP="007A7FA7">
      <w:pPr>
        <w:pStyle w:val="NoSpacing"/>
        <w:jc w:val="both"/>
        <w:rPr>
          <w:rFonts w:asciiTheme="minorHAnsi" w:eastAsiaTheme="minorHAnsi" w:hAnsiTheme="minorHAnsi" w:cs="Tahoma"/>
          <w:b/>
          <w:sz w:val="24"/>
          <w:szCs w:val="24"/>
          <w:lang w:val="es-ES"/>
        </w:rPr>
      </w:pPr>
      <w:r w:rsidRPr="007A7FA7">
        <w:rPr>
          <w:rFonts w:asciiTheme="minorHAnsi" w:eastAsiaTheme="minorHAnsi" w:hAnsiTheme="minorHAnsi" w:cs="Tahoma"/>
          <w:b/>
          <w:sz w:val="24"/>
          <w:szCs w:val="24"/>
          <w:lang w:val="es-ES"/>
        </w:rPr>
        <w:t>A. OSNOVE ZA ISKLJUČENJE</w:t>
      </w:r>
    </w:p>
    <w:p w14:paraId="61A9ABA5" w14:textId="77777777" w:rsidR="003C44D0" w:rsidRPr="007A7FA7" w:rsidRDefault="003C44D0" w:rsidP="007A7FA7">
      <w:pPr>
        <w:pStyle w:val="NoSpacing"/>
        <w:jc w:val="both"/>
        <w:rPr>
          <w:rFonts w:asciiTheme="minorHAnsi" w:hAnsiTheme="minorHAnsi" w:cs="Tahoma"/>
          <w:sz w:val="24"/>
          <w:szCs w:val="24"/>
        </w:rPr>
      </w:pPr>
      <w:r w:rsidRPr="007A7FA7">
        <w:rPr>
          <w:rFonts w:asciiTheme="minorHAnsi" w:hAnsiTheme="minorHAnsi" w:cs="Tahoma"/>
          <w:sz w:val="24"/>
          <w:szCs w:val="24"/>
        </w:rPr>
        <w:t>Ponuditelj u postupku nabave mora dostaviti slijedeće dokaze o da ne posjeduje osnove za isključenje:</w:t>
      </w:r>
    </w:p>
    <w:p w14:paraId="45D815C2" w14:textId="447EC019" w:rsidR="00E3563F" w:rsidRPr="007A7FA7" w:rsidRDefault="00E3563F" w:rsidP="007A7FA7">
      <w:pPr>
        <w:pStyle w:val="tekstbezuvlake"/>
        <w:numPr>
          <w:ilvl w:val="0"/>
          <w:numId w:val="22"/>
        </w:numPr>
        <w:spacing w:after="0"/>
        <w:rPr>
          <w:rFonts w:asciiTheme="minorHAnsi" w:hAnsiTheme="minorHAnsi" w:cstheme="minorHAnsi"/>
          <w:szCs w:val="24"/>
        </w:rPr>
      </w:pPr>
      <w:r w:rsidRPr="007A7FA7">
        <w:rPr>
          <w:rFonts w:asciiTheme="minorHAnsi" w:hAnsiTheme="minorHAnsi" w:cstheme="minorHAnsi"/>
          <w:b/>
          <w:szCs w:val="24"/>
        </w:rPr>
        <w:t>Potvrda porezne uprave</w:t>
      </w:r>
      <w:r w:rsidRPr="007A7FA7">
        <w:rPr>
          <w:rFonts w:asciiTheme="minorHAnsi" w:hAnsiTheme="minorHAnsi" w:cstheme="minorHAnsi"/>
          <w:szCs w:val="24"/>
        </w:rPr>
        <w:t xml:space="preserve"> o nepostojanju duga, ili</w:t>
      </w:r>
    </w:p>
    <w:p w14:paraId="0DC77E8F" w14:textId="07218C34" w:rsidR="00E3563F" w:rsidRPr="00817DFC" w:rsidRDefault="00E3563F" w:rsidP="007A7FA7">
      <w:pPr>
        <w:pStyle w:val="tekstbezuvlake"/>
        <w:spacing w:after="0"/>
        <w:ind w:left="720"/>
        <w:rPr>
          <w:rFonts w:asciiTheme="minorHAnsi" w:hAnsiTheme="minorHAnsi" w:cstheme="minorHAnsi"/>
          <w:b/>
          <w:szCs w:val="24"/>
        </w:rPr>
      </w:pPr>
      <w:r w:rsidRPr="007A7FA7">
        <w:rPr>
          <w:rFonts w:asciiTheme="minorHAnsi" w:hAnsiTheme="minorHAnsi" w:cstheme="minorHAnsi"/>
          <w:szCs w:val="24"/>
        </w:rPr>
        <w:t>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w:t>
      </w:r>
      <w:r w:rsidR="00817DFC">
        <w:rPr>
          <w:rFonts w:asciiTheme="minorHAnsi" w:hAnsiTheme="minorHAnsi" w:cstheme="minorHAnsi"/>
          <w:szCs w:val="24"/>
        </w:rPr>
        <w:t xml:space="preserve"> </w:t>
      </w:r>
      <w:r w:rsidR="00817DFC" w:rsidRPr="00817DFC">
        <w:rPr>
          <w:rFonts w:asciiTheme="minorHAnsi" w:hAnsiTheme="minorHAnsi" w:cstheme="minorHAnsi"/>
          <w:b/>
          <w:szCs w:val="24"/>
        </w:rPr>
        <w:t>Ponuda Ponuditelja koji dostavi ponudu stariju od 30 dana biti će odbijena.</w:t>
      </w:r>
    </w:p>
    <w:p w14:paraId="1BFC312A" w14:textId="77777777" w:rsidR="00E3563F" w:rsidRPr="007A7FA7" w:rsidRDefault="00E3563F" w:rsidP="007A7FA7">
      <w:pPr>
        <w:pStyle w:val="tekstbezuvlake"/>
        <w:spacing w:after="0"/>
        <w:ind w:left="720"/>
        <w:rPr>
          <w:rFonts w:asciiTheme="minorHAnsi" w:hAnsiTheme="minorHAnsi" w:cstheme="minorHAnsi"/>
          <w:szCs w:val="24"/>
        </w:rPr>
      </w:pPr>
    </w:p>
    <w:p w14:paraId="262C0F63" w14:textId="77777777" w:rsidR="003C44D0" w:rsidRPr="007A7FA7" w:rsidRDefault="003C44D0" w:rsidP="007A7FA7">
      <w:pPr>
        <w:pStyle w:val="NoSpacing"/>
        <w:jc w:val="both"/>
        <w:rPr>
          <w:rFonts w:asciiTheme="minorHAnsi" w:hAnsiTheme="minorHAnsi" w:cs="Tahoma"/>
          <w:b/>
          <w:sz w:val="24"/>
          <w:szCs w:val="24"/>
        </w:rPr>
      </w:pPr>
      <w:r w:rsidRPr="007A7FA7">
        <w:rPr>
          <w:rFonts w:asciiTheme="minorHAnsi" w:hAnsiTheme="minorHAnsi" w:cs="Tahoma"/>
          <w:b/>
          <w:sz w:val="24"/>
          <w:szCs w:val="24"/>
        </w:rPr>
        <w:t>B. DOKAZI O SPOSOBNOSTI</w:t>
      </w:r>
    </w:p>
    <w:p w14:paraId="035721C2" w14:textId="77777777" w:rsidR="003C44D0" w:rsidRPr="007A7FA7" w:rsidRDefault="003C44D0" w:rsidP="007A7FA7">
      <w:pPr>
        <w:pStyle w:val="NoSpacing"/>
        <w:jc w:val="both"/>
        <w:rPr>
          <w:rFonts w:asciiTheme="minorHAnsi" w:hAnsiTheme="minorHAnsi" w:cs="Tahoma"/>
          <w:sz w:val="24"/>
          <w:szCs w:val="24"/>
        </w:rPr>
      </w:pPr>
      <w:r w:rsidRPr="007A7FA7">
        <w:rPr>
          <w:rFonts w:asciiTheme="minorHAnsi" w:hAnsiTheme="minorHAnsi" w:cs="Tahoma"/>
          <w:sz w:val="24"/>
          <w:szCs w:val="24"/>
        </w:rPr>
        <w:t>Ponuditelj u postupku nabave mora dostaviti slijedeće dokaze o sposobnosti:</w:t>
      </w:r>
    </w:p>
    <w:p w14:paraId="40B6CC52" w14:textId="77777777" w:rsidR="003C44D0" w:rsidRPr="007A7FA7" w:rsidRDefault="003C44D0" w:rsidP="007A7FA7">
      <w:pPr>
        <w:pStyle w:val="NoSpacing"/>
        <w:jc w:val="both"/>
        <w:rPr>
          <w:rFonts w:asciiTheme="minorHAnsi" w:hAnsiTheme="minorHAnsi" w:cs="Tahoma"/>
          <w:sz w:val="24"/>
          <w:szCs w:val="24"/>
        </w:rPr>
      </w:pPr>
    </w:p>
    <w:p w14:paraId="3FC92C26" w14:textId="77777777" w:rsidR="003C44D0" w:rsidRPr="007A7FA7" w:rsidRDefault="003C44D0" w:rsidP="007A7FA7">
      <w:pPr>
        <w:pStyle w:val="tekstbezuvlake"/>
        <w:numPr>
          <w:ilvl w:val="0"/>
          <w:numId w:val="7"/>
        </w:numPr>
        <w:rPr>
          <w:rFonts w:asciiTheme="minorHAnsi" w:hAnsiTheme="minorHAnsi" w:cstheme="minorHAnsi"/>
          <w:szCs w:val="24"/>
        </w:rPr>
      </w:pPr>
      <w:r w:rsidRPr="007A7FA7">
        <w:rPr>
          <w:rFonts w:asciiTheme="minorHAnsi" w:hAnsiTheme="minorHAnsi" w:cstheme="minorHAnsi"/>
          <w:szCs w:val="24"/>
        </w:rPr>
        <w:t>Ponuditelj mora u postupku javne nabave dokazati svoj upis u sudski, obrtni, strukovni ili drugi odgovarajući registar države sjedišta gospodarskog subjekta. Dokumenti kojima se dokazuje sposobnost:</w:t>
      </w:r>
    </w:p>
    <w:p w14:paraId="23AF76C9" w14:textId="77777777" w:rsidR="003C44D0" w:rsidRPr="007A7FA7" w:rsidRDefault="003C44D0" w:rsidP="007A7FA7">
      <w:pPr>
        <w:pStyle w:val="tekstbezuvlake"/>
        <w:spacing w:after="0"/>
        <w:ind w:left="720"/>
        <w:rPr>
          <w:rFonts w:asciiTheme="minorHAnsi" w:hAnsiTheme="minorHAnsi" w:cstheme="minorHAnsi"/>
          <w:szCs w:val="24"/>
        </w:rPr>
      </w:pPr>
      <w:r w:rsidRPr="007A7FA7">
        <w:rPr>
          <w:rFonts w:asciiTheme="minorHAnsi" w:hAnsiTheme="minorHAnsi" w:cstheme="minorHAnsi"/>
          <w:szCs w:val="24"/>
        </w:rPr>
        <w:t xml:space="preserve">* </w:t>
      </w:r>
      <w:r w:rsidRPr="007A7FA7">
        <w:rPr>
          <w:rFonts w:asciiTheme="minorHAnsi" w:hAnsiTheme="minorHAnsi" w:cstheme="minorHAnsi"/>
          <w:b/>
          <w:szCs w:val="24"/>
        </w:rPr>
        <w:t>Izvadak iz sudskog, obrtnog, strukovnog ili drugog odgovarajućeg registra</w:t>
      </w:r>
      <w:r w:rsidRPr="007A7FA7">
        <w:rPr>
          <w:rFonts w:asciiTheme="minorHAnsi" w:hAnsiTheme="minorHAnsi" w:cstheme="minorHAnsi"/>
          <w:szCs w:val="24"/>
        </w:rPr>
        <w:t xml:space="preserve"> države sjedišta kojim ponuditelj dokazuje upis u sudski, obrtni, strukovni ili drugi odgovarajući registar države sjedišta,</w:t>
      </w:r>
    </w:p>
    <w:p w14:paraId="1D6CD3B7" w14:textId="096B411F" w:rsidR="003C44D0" w:rsidRDefault="003C44D0" w:rsidP="007A7FA7">
      <w:pPr>
        <w:pStyle w:val="tekstbezuvlake"/>
        <w:spacing w:after="0"/>
        <w:ind w:left="720"/>
        <w:rPr>
          <w:rFonts w:asciiTheme="minorHAnsi" w:hAnsiTheme="minorHAnsi" w:cstheme="minorHAnsi"/>
          <w:szCs w:val="24"/>
        </w:rPr>
      </w:pPr>
      <w:r w:rsidRPr="007A7FA7">
        <w:rPr>
          <w:rFonts w:asciiTheme="minorHAnsi" w:hAnsiTheme="minorHAnsi" w:cstheme="minorHAnsi"/>
          <w:szCs w:val="24"/>
        </w:rPr>
        <w:t>* ako se u državi sjedišta gospodarskog subjekta ne izdaje potvrda iz točke 1., gospodarski subjekt dostavlja izjavu s ovjerom potpisa kod nadležnog tijela.</w:t>
      </w:r>
    </w:p>
    <w:p w14:paraId="72AE0911" w14:textId="2BFEE670" w:rsidR="00F40C0E" w:rsidRDefault="00F40C0E" w:rsidP="007A7FA7">
      <w:pPr>
        <w:pStyle w:val="tekstbezuvlake"/>
        <w:spacing w:after="0"/>
        <w:ind w:left="720"/>
        <w:rPr>
          <w:rFonts w:asciiTheme="minorHAnsi" w:hAnsiTheme="minorHAnsi" w:cstheme="minorHAnsi"/>
          <w:szCs w:val="24"/>
        </w:rPr>
      </w:pPr>
    </w:p>
    <w:p w14:paraId="334E7EE7" w14:textId="29DE25BA" w:rsidR="00986DD7" w:rsidRDefault="00F40C0E" w:rsidP="00986DD7">
      <w:pPr>
        <w:pStyle w:val="tekstbezuvlake"/>
        <w:numPr>
          <w:ilvl w:val="0"/>
          <w:numId w:val="7"/>
        </w:numPr>
        <w:spacing w:after="0"/>
        <w:rPr>
          <w:rFonts w:asciiTheme="minorHAnsi" w:hAnsiTheme="minorHAnsi" w:cstheme="minorHAnsi"/>
          <w:szCs w:val="24"/>
        </w:rPr>
      </w:pPr>
      <w:r>
        <w:rPr>
          <w:rFonts w:asciiTheme="minorHAnsi" w:hAnsiTheme="minorHAnsi" w:cstheme="minorHAnsi"/>
          <w:szCs w:val="24"/>
        </w:rPr>
        <w:t>Referentna lista ugovora o isporuci antivirusnih programa.</w:t>
      </w:r>
    </w:p>
    <w:p w14:paraId="4A5A10A2" w14:textId="77777777" w:rsidR="00817DFC" w:rsidRPr="00817DFC" w:rsidRDefault="00817DFC" w:rsidP="00817DFC">
      <w:pPr>
        <w:pStyle w:val="tekstbezuvlake"/>
        <w:spacing w:after="0"/>
        <w:ind w:left="720"/>
        <w:rPr>
          <w:rFonts w:asciiTheme="minorHAnsi" w:hAnsiTheme="minorHAnsi" w:cstheme="minorHAnsi"/>
          <w:szCs w:val="24"/>
        </w:rPr>
      </w:pPr>
    </w:p>
    <w:p w14:paraId="5D200DF8" w14:textId="77777777" w:rsidR="00EC0F09" w:rsidRPr="007A7FA7" w:rsidRDefault="00EC0F09" w:rsidP="00EC0F09">
      <w:pPr>
        <w:pStyle w:val="NoSpacing"/>
        <w:ind w:left="709"/>
        <w:jc w:val="both"/>
        <w:rPr>
          <w:rFonts w:asciiTheme="minorHAnsi" w:hAnsiTheme="minorHAnsi" w:cstheme="minorHAnsi"/>
          <w:sz w:val="24"/>
          <w:szCs w:val="24"/>
        </w:rPr>
      </w:pPr>
      <w:r w:rsidRPr="007A7FA7">
        <w:rPr>
          <w:rFonts w:asciiTheme="minorHAnsi" w:hAnsiTheme="minorHAnsi" w:cstheme="minorHAnsi"/>
          <w:sz w:val="24"/>
          <w:szCs w:val="24"/>
        </w:rPr>
        <w:t>Svi dokazi koji se dostavljaju mogu se dostaviti u neovjerenim preslikama.</w:t>
      </w:r>
    </w:p>
    <w:p w14:paraId="436C52B8" w14:textId="78177732" w:rsidR="00EC0F09" w:rsidRDefault="00EC0F09" w:rsidP="007A7FA7">
      <w:pPr>
        <w:spacing w:after="0" w:line="240" w:lineRule="auto"/>
        <w:jc w:val="both"/>
        <w:rPr>
          <w:b/>
          <w:sz w:val="24"/>
          <w:szCs w:val="24"/>
          <w:lang w:val="pl-PL"/>
        </w:rPr>
      </w:pPr>
    </w:p>
    <w:p w14:paraId="3179ECB5" w14:textId="13A1DB72" w:rsidR="00C20462" w:rsidRPr="007A7FA7" w:rsidRDefault="00C20462" w:rsidP="007A7FA7">
      <w:pPr>
        <w:spacing w:after="0" w:line="240" w:lineRule="auto"/>
        <w:jc w:val="both"/>
        <w:rPr>
          <w:b/>
          <w:sz w:val="24"/>
          <w:szCs w:val="24"/>
          <w:lang w:val="pl-PL"/>
        </w:rPr>
      </w:pPr>
      <w:r w:rsidRPr="007A7FA7">
        <w:rPr>
          <w:b/>
          <w:sz w:val="24"/>
          <w:szCs w:val="24"/>
          <w:lang w:val="pl-PL"/>
        </w:rPr>
        <w:t>6. Provjera ponuditelja:</w:t>
      </w:r>
    </w:p>
    <w:p w14:paraId="5813D433" w14:textId="77777777" w:rsidR="00C20462" w:rsidRPr="007A7FA7" w:rsidRDefault="00C20462" w:rsidP="007A7FA7">
      <w:pPr>
        <w:pStyle w:val="ListParagraph"/>
        <w:numPr>
          <w:ilvl w:val="0"/>
          <w:numId w:val="15"/>
        </w:numPr>
        <w:spacing w:after="0" w:line="240" w:lineRule="auto"/>
        <w:jc w:val="both"/>
        <w:rPr>
          <w:sz w:val="24"/>
          <w:szCs w:val="24"/>
          <w:lang w:val="pl-PL"/>
        </w:rPr>
      </w:pPr>
      <w:r w:rsidRPr="007A7FA7">
        <w:rPr>
          <w:sz w:val="24"/>
          <w:szCs w:val="24"/>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7A7FA7" w:rsidRDefault="00C20462" w:rsidP="007A7FA7">
      <w:pPr>
        <w:pStyle w:val="ListParagraph"/>
        <w:numPr>
          <w:ilvl w:val="0"/>
          <w:numId w:val="15"/>
        </w:numPr>
        <w:spacing w:after="0" w:line="240" w:lineRule="auto"/>
        <w:jc w:val="both"/>
        <w:rPr>
          <w:sz w:val="24"/>
          <w:szCs w:val="24"/>
          <w:lang w:val="pl-PL"/>
        </w:rPr>
      </w:pPr>
      <w:r w:rsidRPr="007A7FA7">
        <w:rPr>
          <w:sz w:val="24"/>
          <w:szCs w:val="24"/>
          <w:lang w:val="pl-PL"/>
        </w:rPr>
        <w:t>Za potrebe dostavljanja dokumenata iz stavka 1. ove točke Naručitelj daje primjereni rok od pet dana od dana dostave zahtjeva.</w:t>
      </w:r>
    </w:p>
    <w:p w14:paraId="0337BC08" w14:textId="77777777" w:rsidR="00C20462" w:rsidRPr="007A7FA7" w:rsidRDefault="00C20462" w:rsidP="007A7FA7">
      <w:pPr>
        <w:pStyle w:val="ListParagraph"/>
        <w:numPr>
          <w:ilvl w:val="0"/>
          <w:numId w:val="15"/>
        </w:numPr>
        <w:spacing w:after="0" w:line="240" w:lineRule="auto"/>
        <w:jc w:val="both"/>
        <w:rPr>
          <w:sz w:val="24"/>
          <w:szCs w:val="24"/>
          <w:lang w:val="pl-PL"/>
        </w:rPr>
      </w:pPr>
      <w:r w:rsidRPr="007A7FA7">
        <w:rPr>
          <w:sz w:val="24"/>
          <w:szCs w:val="24"/>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7A7FA7" w:rsidRDefault="00C20462" w:rsidP="007A7FA7">
      <w:pPr>
        <w:pStyle w:val="ListParagraph"/>
        <w:numPr>
          <w:ilvl w:val="0"/>
          <w:numId w:val="15"/>
        </w:numPr>
        <w:spacing w:after="0" w:line="240" w:lineRule="auto"/>
        <w:jc w:val="both"/>
        <w:rPr>
          <w:sz w:val="24"/>
          <w:szCs w:val="24"/>
          <w:lang w:val="pl-PL"/>
        </w:rPr>
      </w:pPr>
      <w:r w:rsidRPr="007A7FA7">
        <w:rPr>
          <w:sz w:val="24"/>
          <w:szCs w:val="24"/>
          <w:lang w:val="pl-PL"/>
        </w:rPr>
        <w:lastRenderedPageBreak/>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31B6EBD7" w:rsidR="00C20462" w:rsidRPr="007A7FA7" w:rsidRDefault="00C20462" w:rsidP="007A7FA7">
      <w:pPr>
        <w:pStyle w:val="ListParagraph"/>
        <w:numPr>
          <w:ilvl w:val="0"/>
          <w:numId w:val="15"/>
        </w:numPr>
        <w:spacing w:after="0" w:line="240" w:lineRule="auto"/>
        <w:jc w:val="both"/>
        <w:rPr>
          <w:sz w:val="24"/>
          <w:szCs w:val="24"/>
          <w:lang w:val="pl-PL"/>
        </w:rPr>
      </w:pPr>
      <w:r w:rsidRPr="007A7FA7">
        <w:rPr>
          <w:sz w:val="24"/>
          <w:szCs w:val="24"/>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14:paraId="518275BD" w14:textId="77777777" w:rsidR="00DB33B9" w:rsidRPr="007A7FA7" w:rsidRDefault="00DB33B9" w:rsidP="007A7FA7">
      <w:pPr>
        <w:pStyle w:val="ListParagraph"/>
        <w:spacing w:after="0" w:line="240" w:lineRule="auto"/>
        <w:jc w:val="both"/>
        <w:rPr>
          <w:sz w:val="24"/>
          <w:szCs w:val="24"/>
          <w:lang w:val="pl-PL"/>
        </w:rPr>
      </w:pPr>
    </w:p>
    <w:p w14:paraId="2624C769" w14:textId="77777777" w:rsidR="00DB33B9" w:rsidRPr="007A7FA7" w:rsidRDefault="00DB33B9" w:rsidP="007A7FA7">
      <w:pPr>
        <w:shd w:val="clear" w:color="auto" w:fill="D9D9D9" w:themeFill="background1" w:themeFillShade="D9"/>
        <w:spacing w:after="0" w:line="240" w:lineRule="auto"/>
        <w:jc w:val="both"/>
        <w:rPr>
          <w:rFonts w:cs="Tahoma"/>
          <w:b/>
          <w:sz w:val="24"/>
          <w:szCs w:val="24"/>
          <w:lang w:val="pl-PL"/>
        </w:rPr>
      </w:pPr>
      <w:r w:rsidRPr="007A7FA7">
        <w:rPr>
          <w:rFonts w:cs="Tahoma"/>
          <w:b/>
          <w:sz w:val="24"/>
          <w:szCs w:val="24"/>
          <w:lang w:val="pl-PL"/>
        </w:rPr>
        <w:t>7. VAŽNO! Sadržaj ponude:</w:t>
      </w:r>
    </w:p>
    <w:p w14:paraId="6C02C0E9" w14:textId="77777777" w:rsidR="00DB33B9" w:rsidRPr="007A7FA7" w:rsidRDefault="00DB33B9" w:rsidP="007A7FA7">
      <w:pPr>
        <w:shd w:val="clear" w:color="auto" w:fill="D9D9D9" w:themeFill="background1" w:themeFillShade="D9"/>
        <w:spacing w:after="0" w:line="240" w:lineRule="auto"/>
        <w:jc w:val="both"/>
        <w:rPr>
          <w:sz w:val="24"/>
          <w:szCs w:val="24"/>
          <w:lang w:val="pl-PL"/>
        </w:rPr>
      </w:pPr>
      <w:r w:rsidRPr="007A7FA7">
        <w:rPr>
          <w:sz w:val="24"/>
          <w:szCs w:val="24"/>
          <w:lang w:val="pl-PL"/>
        </w:rPr>
        <w:t>Ponuditelji ponudu predaju u izvorniku, sa sadržajem i prilozima:</w:t>
      </w:r>
    </w:p>
    <w:p w14:paraId="40AFAC92" w14:textId="77777777" w:rsidR="00DB33B9" w:rsidRPr="007A7FA7" w:rsidRDefault="00DB33B9" w:rsidP="007A7FA7">
      <w:pPr>
        <w:shd w:val="clear" w:color="auto" w:fill="D9D9D9" w:themeFill="background1" w:themeFillShade="D9"/>
        <w:spacing w:after="0" w:line="240" w:lineRule="auto"/>
        <w:jc w:val="both"/>
        <w:rPr>
          <w:sz w:val="24"/>
          <w:szCs w:val="24"/>
          <w:lang w:val="pl-PL"/>
        </w:rPr>
      </w:pPr>
      <w:r w:rsidRPr="007A7FA7">
        <w:rPr>
          <w:sz w:val="24"/>
          <w:szCs w:val="24"/>
          <w:lang w:val="pl-PL"/>
        </w:rPr>
        <w:t>- ponudbeni list - u cijelosti ispunjen, ovjeren i potpisan – obrazac se nalazi u prilogu ove dokumentacije</w:t>
      </w:r>
    </w:p>
    <w:p w14:paraId="2E7C35AE" w14:textId="77777777" w:rsidR="00DB33B9" w:rsidRPr="007A7FA7" w:rsidRDefault="00DB33B9" w:rsidP="007A7FA7">
      <w:pPr>
        <w:shd w:val="clear" w:color="auto" w:fill="D9D9D9" w:themeFill="background1" w:themeFillShade="D9"/>
        <w:spacing w:after="0" w:line="240" w:lineRule="auto"/>
        <w:jc w:val="both"/>
        <w:rPr>
          <w:sz w:val="24"/>
          <w:szCs w:val="24"/>
          <w:lang w:val="pl-PL"/>
        </w:rPr>
      </w:pPr>
      <w:r w:rsidRPr="007A7FA7">
        <w:rPr>
          <w:sz w:val="24"/>
          <w:szCs w:val="24"/>
          <w:lang w:val="pl-PL"/>
        </w:rPr>
        <w:t>- troškovnik - u cijelosti ispunjen, ovjeren i potpisan – obrazac se nalazi u prilogu ove dokumentacije kao zasebna excel datoteka</w:t>
      </w:r>
    </w:p>
    <w:p w14:paraId="40B18B1A" w14:textId="6908E686" w:rsidR="00985198" w:rsidRPr="007A7FA7" w:rsidRDefault="00DB33B9" w:rsidP="007A7FA7">
      <w:pPr>
        <w:shd w:val="clear" w:color="auto" w:fill="D9D9D9" w:themeFill="background1" w:themeFillShade="D9"/>
        <w:spacing w:after="0" w:line="240" w:lineRule="auto"/>
        <w:jc w:val="both"/>
        <w:rPr>
          <w:sz w:val="24"/>
          <w:szCs w:val="24"/>
          <w:lang w:val="pl-PL"/>
        </w:rPr>
      </w:pPr>
      <w:r w:rsidRPr="007A7FA7">
        <w:rPr>
          <w:sz w:val="24"/>
          <w:szCs w:val="24"/>
          <w:lang w:val="pl-PL"/>
        </w:rPr>
        <w:t>- tražen</w:t>
      </w:r>
      <w:r w:rsidR="00985198">
        <w:rPr>
          <w:sz w:val="24"/>
          <w:szCs w:val="24"/>
          <w:lang w:val="pl-PL"/>
        </w:rPr>
        <w:t>o</w:t>
      </w:r>
      <w:r w:rsidRPr="007A7FA7">
        <w:rPr>
          <w:sz w:val="24"/>
          <w:szCs w:val="24"/>
          <w:lang w:val="pl-PL"/>
        </w:rPr>
        <w:t xml:space="preserve"> iz točke 5</w:t>
      </w:r>
    </w:p>
    <w:p w14:paraId="08670D6F" w14:textId="77777777" w:rsidR="00DB33B9" w:rsidRPr="007A7FA7" w:rsidRDefault="00DB33B9" w:rsidP="007A7FA7">
      <w:pPr>
        <w:tabs>
          <w:tab w:val="left" w:pos="720"/>
        </w:tabs>
        <w:spacing w:after="0" w:line="240" w:lineRule="auto"/>
        <w:jc w:val="both"/>
        <w:textAlignment w:val="baseline"/>
        <w:rPr>
          <w:rFonts w:eastAsia="Garamond" w:cstheme="minorHAnsi"/>
          <w:color w:val="000000"/>
          <w:spacing w:val="-5"/>
          <w:sz w:val="24"/>
          <w:szCs w:val="24"/>
          <w:lang w:val="en-US"/>
        </w:rPr>
      </w:pPr>
      <w:r w:rsidRPr="007A7FA7">
        <w:rPr>
          <w:rFonts w:cs="Tahoma"/>
          <w:sz w:val="24"/>
          <w:szCs w:val="24"/>
          <w:lang w:val="pl-PL"/>
        </w:rPr>
        <w:t xml:space="preserve">Napomena (ako je predmet nabave podijeljen na grupe): </w:t>
      </w:r>
      <w:r w:rsidRPr="007A7FA7">
        <w:rPr>
          <w:rFonts w:eastAsia="Garamond" w:cstheme="minorHAnsi"/>
          <w:color w:val="000000"/>
          <w:spacing w:val="-5"/>
          <w:sz w:val="24"/>
          <w:szCs w:val="24"/>
          <w:lang w:val="en-US"/>
        </w:rPr>
        <w:t xml:space="preserve">Za svaku grupu podnosi se </w:t>
      </w:r>
      <w:r w:rsidRPr="007A7FA7">
        <w:rPr>
          <w:rFonts w:eastAsia="Garamond" w:cstheme="minorHAnsi"/>
          <w:color w:val="000000"/>
          <w:spacing w:val="-5"/>
          <w:sz w:val="24"/>
          <w:szCs w:val="24"/>
          <w:u w:val="single"/>
          <w:lang w:val="en-US"/>
        </w:rPr>
        <w:t>posebna ponuda</w:t>
      </w:r>
      <w:r w:rsidRPr="007A7FA7">
        <w:rPr>
          <w:rFonts w:eastAsia="Garamond" w:cstheme="minorHAnsi"/>
          <w:color w:val="000000"/>
          <w:spacing w:val="-5"/>
          <w:sz w:val="24"/>
          <w:szCs w:val="24"/>
          <w:lang w:val="en-US"/>
        </w:rPr>
        <w:t>.</w:t>
      </w:r>
    </w:p>
    <w:p w14:paraId="747B1A90" w14:textId="77777777" w:rsidR="00DB33B9" w:rsidRPr="007A7FA7" w:rsidRDefault="00DB33B9" w:rsidP="007A7FA7">
      <w:pPr>
        <w:spacing w:after="0" w:line="240" w:lineRule="auto"/>
        <w:jc w:val="both"/>
        <w:rPr>
          <w:rFonts w:cstheme="minorHAnsi"/>
          <w:sz w:val="24"/>
          <w:szCs w:val="24"/>
          <w:lang w:val="pl-PL"/>
        </w:rPr>
      </w:pPr>
      <w:r w:rsidRPr="007A7FA7">
        <w:rPr>
          <w:rFonts w:eastAsia="Garamond" w:cstheme="minorHAnsi"/>
          <w:color w:val="000000"/>
          <w:spacing w:val="-5"/>
          <w:sz w:val="24"/>
          <w:szCs w:val="24"/>
          <w:lang w:val="en-US"/>
        </w:rPr>
        <w:t>Zajedničke dokumente (</w:t>
      </w:r>
      <w:r w:rsidRPr="007A7FA7">
        <w:rPr>
          <w:rFonts w:cstheme="minorHAnsi"/>
          <w:sz w:val="24"/>
          <w:szCs w:val="24"/>
          <w:lang w:val="pl-PL"/>
        </w:rPr>
        <w:t>tražene dokaze sposobnosti - točka 5. ovih uputa)</w:t>
      </w:r>
      <w:r w:rsidRPr="007A7FA7">
        <w:rPr>
          <w:rFonts w:eastAsia="Garamond" w:cstheme="minorHAnsi"/>
          <w:color w:val="000000"/>
          <w:spacing w:val="-5"/>
          <w:sz w:val="24"/>
          <w:szCs w:val="24"/>
          <w:lang w:val="en-US"/>
        </w:rPr>
        <w:t xml:space="preserve"> ponuditelj može uvezati u jednu ponudu, a </w:t>
      </w:r>
      <w:r w:rsidRPr="007A7FA7">
        <w:rPr>
          <w:rFonts w:cstheme="minorHAnsi"/>
          <w:sz w:val="24"/>
          <w:szCs w:val="24"/>
          <w:lang w:val="pl-PL"/>
        </w:rPr>
        <w:t>ponudbeni list i troškovnik potrebno je dostaviti za svaku grupu za koju se ponuditelj javlja posebno.</w:t>
      </w:r>
    </w:p>
    <w:p w14:paraId="573F749A" w14:textId="23B12231" w:rsidR="00C20462" w:rsidRPr="007A7FA7" w:rsidRDefault="00C20462" w:rsidP="007A7FA7">
      <w:pPr>
        <w:spacing w:after="0" w:line="240" w:lineRule="auto"/>
        <w:jc w:val="both"/>
        <w:rPr>
          <w:sz w:val="24"/>
          <w:szCs w:val="24"/>
          <w:lang w:val="pl-PL"/>
        </w:rPr>
      </w:pPr>
    </w:p>
    <w:p w14:paraId="77644F68" w14:textId="0B197D03" w:rsidR="00C20462" w:rsidRPr="007A7FA7" w:rsidRDefault="00C20462" w:rsidP="007A7FA7">
      <w:pPr>
        <w:tabs>
          <w:tab w:val="left" w:pos="720"/>
        </w:tabs>
        <w:spacing w:after="0" w:line="240" w:lineRule="auto"/>
        <w:jc w:val="both"/>
        <w:textAlignment w:val="baseline"/>
        <w:rPr>
          <w:rFonts w:eastAsia="Garamond" w:cstheme="minorHAnsi"/>
          <w:color w:val="000000"/>
          <w:spacing w:val="-5"/>
          <w:sz w:val="24"/>
          <w:szCs w:val="24"/>
          <w:lang w:val="en-US"/>
        </w:rPr>
      </w:pPr>
      <w:r w:rsidRPr="007A7FA7">
        <w:rPr>
          <w:rFonts w:cs="Tahoma"/>
          <w:sz w:val="24"/>
          <w:szCs w:val="24"/>
          <w:lang w:val="pl-PL"/>
        </w:rPr>
        <w:t xml:space="preserve">Napomena (ako je predmet nabave podijeljen na grupe): </w:t>
      </w:r>
      <w:r w:rsidRPr="007A7FA7">
        <w:rPr>
          <w:rFonts w:eastAsia="Garamond" w:cstheme="minorHAnsi"/>
          <w:color w:val="000000"/>
          <w:spacing w:val="-5"/>
          <w:sz w:val="24"/>
          <w:szCs w:val="24"/>
          <w:lang w:val="en-US"/>
        </w:rPr>
        <w:t xml:space="preserve">Za svaku grupu podnosi se </w:t>
      </w:r>
      <w:r w:rsidRPr="007A7FA7">
        <w:rPr>
          <w:rFonts w:eastAsia="Garamond" w:cstheme="minorHAnsi"/>
          <w:color w:val="000000"/>
          <w:spacing w:val="-5"/>
          <w:sz w:val="24"/>
          <w:szCs w:val="24"/>
          <w:u w:val="single"/>
          <w:lang w:val="en-US"/>
        </w:rPr>
        <w:t>posebna ponuda</w:t>
      </w:r>
      <w:r w:rsidRPr="007A7FA7">
        <w:rPr>
          <w:rFonts w:eastAsia="Garamond" w:cstheme="minorHAnsi"/>
          <w:color w:val="000000"/>
          <w:spacing w:val="-5"/>
          <w:sz w:val="24"/>
          <w:szCs w:val="24"/>
          <w:lang w:val="en-US"/>
        </w:rPr>
        <w:t>.</w:t>
      </w:r>
    </w:p>
    <w:p w14:paraId="5E474DB4" w14:textId="77777777" w:rsidR="00C20462" w:rsidRPr="007A7FA7" w:rsidRDefault="00C20462" w:rsidP="007A7FA7">
      <w:pPr>
        <w:spacing w:after="0" w:line="240" w:lineRule="auto"/>
        <w:jc w:val="both"/>
        <w:rPr>
          <w:rFonts w:cstheme="minorHAnsi"/>
          <w:sz w:val="24"/>
          <w:szCs w:val="24"/>
          <w:lang w:val="pl-PL"/>
        </w:rPr>
      </w:pPr>
      <w:r w:rsidRPr="007A7FA7">
        <w:rPr>
          <w:rFonts w:eastAsia="Garamond" w:cstheme="minorHAnsi"/>
          <w:color w:val="000000"/>
          <w:spacing w:val="-5"/>
          <w:sz w:val="24"/>
          <w:szCs w:val="24"/>
          <w:lang w:val="en-US"/>
        </w:rPr>
        <w:t>Zajedničke dokumente (</w:t>
      </w:r>
      <w:r w:rsidRPr="007A7FA7">
        <w:rPr>
          <w:rFonts w:cstheme="minorHAnsi"/>
          <w:sz w:val="24"/>
          <w:szCs w:val="24"/>
          <w:lang w:val="pl-PL"/>
        </w:rPr>
        <w:t>tražene dokaze sposobnosti - točka 5. ovih uputa)</w:t>
      </w:r>
      <w:r w:rsidRPr="007A7FA7">
        <w:rPr>
          <w:rFonts w:eastAsia="Garamond" w:cstheme="minorHAnsi"/>
          <w:color w:val="000000"/>
          <w:spacing w:val="-5"/>
          <w:sz w:val="24"/>
          <w:szCs w:val="24"/>
          <w:lang w:val="en-US"/>
        </w:rPr>
        <w:t xml:space="preserve"> ponuditelj može uvezati u jednu ponudu, a </w:t>
      </w:r>
      <w:r w:rsidRPr="007A7FA7">
        <w:rPr>
          <w:rFonts w:cstheme="minorHAnsi"/>
          <w:sz w:val="24"/>
          <w:szCs w:val="24"/>
          <w:lang w:val="pl-PL"/>
        </w:rPr>
        <w:t xml:space="preserve">ponudbeni list i troškovnik potrebno je dostaviti za svaku grupu za koju se ponuditelj javlja posebno. </w:t>
      </w:r>
    </w:p>
    <w:p w14:paraId="656D889C" w14:textId="77777777" w:rsidR="00776A7E" w:rsidRPr="007A7FA7" w:rsidRDefault="00776A7E" w:rsidP="007A7FA7">
      <w:pPr>
        <w:spacing w:after="0" w:line="240" w:lineRule="auto"/>
        <w:jc w:val="both"/>
        <w:rPr>
          <w:rFonts w:cs="Tahoma"/>
          <w:b/>
          <w:sz w:val="24"/>
          <w:szCs w:val="24"/>
          <w:lang w:val="pl-PL"/>
        </w:rPr>
      </w:pPr>
    </w:p>
    <w:p w14:paraId="4617B221" w14:textId="77777777" w:rsidR="00776A7E" w:rsidRPr="007A7FA7" w:rsidRDefault="00776A7E" w:rsidP="007A7FA7">
      <w:pPr>
        <w:spacing w:after="0" w:line="240" w:lineRule="auto"/>
        <w:jc w:val="both"/>
        <w:rPr>
          <w:rFonts w:cs="Tahoma"/>
          <w:b/>
          <w:sz w:val="24"/>
          <w:szCs w:val="24"/>
          <w:lang w:val="pl-PL"/>
        </w:rPr>
      </w:pPr>
    </w:p>
    <w:p w14:paraId="77A0B798" w14:textId="48642CCE" w:rsidR="004C7286" w:rsidRPr="007A7FA7" w:rsidRDefault="002537D1" w:rsidP="007A7FA7">
      <w:pPr>
        <w:spacing w:after="0" w:line="240" w:lineRule="auto"/>
        <w:jc w:val="both"/>
        <w:rPr>
          <w:rFonts w:cs="Tahoma"/>
          <w:b/>
          <w:sz w:val="24"/>
          <w:szCs w:val="24"/>
          <w:lang w:val="pl-PL"/>
        </w:rPr>
      </w:pPr>
      <w:r w:rsidRPr="007A7FA7">
        <w:rPr>
          <w:rFonts w:cs="Tahoma"/>
          <w:b/>
          <w:sz w:val="24"/>
          <w:szCs w:val="24"/>
          <w:lang w:val="pl-PL"/>
        </w:rPr>
        <w:t>8</w:t>
      </w:r>
      <w:r w:rsidR="004C7286" w:rsidRPr="007A7FA7">
        <w:rPr>
          <w:rFonts w:cs="Tahoma"/>
          <w:b/>
          <w:sz w:val="24"/>
          <w:szCs w:val="24"/>
          <w:lang w:val="pl-PL"/>
        </w:rPr>
        <w:t>. Način određivanja cijene ponude:</w:t>
      </w:r>
    </w:p>
    <w:p w14:paraId="6BB03F59" w14:textId="77777777" w:rsidR="004C7286" w:rsidRPr="007A7FA7" w:rsidRDefault="004C7286" w:rsidP="007A7FA7">
      <w:pPr>
        <w:spacing w:after="0" w:line="240" w:lineRule="auto"/>
        <w:jc w:val="both"/>
        <w:rPr>
          <w:rFonts w:cs="Tahoma"/>
          <w:sz w:val="24"/>
          <w:szCs w:val="24"/>
          <w:lang w:val="pl-PL"/>
        </w:rPr>
      </w:pPr>
      <w:r w:rsidRPr="007A7FA7">
        <w:rPr>
          <w:rFonts w:cs="Tahoma"/>
          <w:sz w:val="24"/>
          <w:szCs w:val="24"/>
          <w:lang w:val="pl-PL"/>
        </w:rPr>
        <w:t xml:space="preserve">Cijena ponude izražava se za cijeli predmet nabave. </w:t>
      </w:r>
      <w:r w:rsidR="00493DAB" w:rsidRPr="007A7FA7">
        <w:rPr>
          <w:rFonts w:cs="Tahoma"/>
          <w:sz w:val="24"/>
          <w:szCs w:val="24"/>
          <w:lang w:val="pl-PL"/>
        </w:rPr>
        <w:t xml:space="preserve">Odabir za kriterij je ekonomski najpovoljnija ponuda (100% kriterija čini cijena). </w:t>
      </w:r>
      <w:r w:rsidRPr="007A7FA7">
        <w:rPr>
          <w:rFonts w:cs="Tahoma"/>
          <w:sz w:val="24"/>
          <w:szCs w:val="24"/>
          <w:lang w:val="pl-PL"/>
        </w:rPr>
        <w:t>U cijenu trebaju biti uračunati svi zavisni troškovi bez PDV-a, koji se iskazuje zasebno iza cijene.</w:t>
      </w:r>
    </w:p>
    <w:p w14:paraId="637B205B" w14:textId="77777777" w:rsidR="004C7286" w:rsidRPr="007A7FA7" w:rsidRDefault="004C7286" w:rsidP="007A7FA7">
      <w:pPr>
        <w:spacing w:after="0" w:line="240" w:lineRule="auto"/>
        <w:jc w:val="both"/>
        <w:rPr>
          <w:rFonts w:cs="Tahoma"/>
          <w:sz w:val="24"/>
          <w:szCs w:val="24"/>
          <w:lang w:val="pl-PL"/>
        </w:rPr>
      </w:pPr>
      <w:r w:rsidRPr="007A7FA7">
        <w:rPr>
          <w:rFonts w:cs="Tahoma"/>
          <w:sz w:val="24"/>
          <w:szCs w:val="24"/>
          <w:lang w:val="pl-PL"/>
        </w:rPr>
        <w:t>Ukupnu cijenu ponude čini cijena ponude s PDV-om.</w:t>
      </w:r>
    </w:p>
    <w:p w14:paraId="059539F9" w14:textId="77777777" w:rsidR="004C7286" w:rsidRPr="007A7FA7" w:rsidRDefault="007913A0" w:rsidP="007A7FA7">
      <w:pPr>
        <w:spacing w:after="0" w:line="240" w:lineRule="auto"/>
        <w:jc w:val="both"/>
        <w:rPr>
          <w:rFonts w:cs="Tahoma"/>
          <w:sz w:val="24"/>
          <w:szCs w:val="24"/>
          <w:lang w:val="pl-PL"/>
        </w:rPr>
      </w:pPr>
      <w:r w:rsidRPr="007A7FA7">
        <w:rPr>
          <w:rFonts w:cs="Tahoma"/>
          <w:sz w:val="24"/>
          <w:szCs w:val="24"/>
          <w:lang w:val="pl-PL"/>
        </w:rPr>
        <w:t>Ponuditelj</w:t>
      </w:r>
      <w:r w:rsidR="004C7286" w:rsidRPr="007A7FA7">
        <w:rPr>
          <w:rFonts w:cs="Tahoma"/>
          <w:sz w:val="24"/>
          <w:szCs w:val="24"/>
          <w:lang w:val="pl-PL"/>
        </w:rPr>
        <w:t xml:space="preserve"> </w:t>
      </w:r>
      <w:r w:rsidRPr="007A7FA7">
        <w:rPr>
          <w:rFonts w:cs="Tahoma"/>
          <w:sz w:val="24"/>
          <w:szCs w:val="24"/>
          <w:lang w:val="pl-PL"/>
        </w:rPr>
        <w:t>je</w:t>
      </w:r>
      <w:r w:rsidR="004C7286" w:rsidRPr="007A7FA7">
        <w:rPr>
          <w:rFonts w:cs="Tahoma"/>
          <w:sz w:val="24"/>
          <w:szCs w:val="24"/>
          <w:lang w:val="pl-PL"/>
        </w:rPr>
        <w:t xml:space="preserve"> duž</w:t>
      </w:r>
      <w:r w:rsidRPr="007A7FA7">
        <w:rPr>
          <w:rFonts w:cs="Tahoma"/>
          <w:sz w:val="24"/>
          <w:szCs w:val="24"/>
          <w:lang w:val="pl-PL"/>
        </w:rPr>
        <w:t xml:space="preserve">an </w:t>
      </w:r>
      <w:r w:rsidR="004C7286" w:rsidRPr="007A7FA7">
        <w:rPr>
          <w:rFonts w:cs="Tahoma"/>
          <w:sz w:val="24"/>
          <w:szCs w:val="24"/>
          <w:lang w:val="pl-PL"/>
        </w:rPr>
        <w:t>ponuditi, tj. upisati jedinične cijene i ukupne cijene za svaku stavku na način kako je to određeno u troškovniku, te cijenu ponude bez PDV-a, PDV i ukupnu cijenu ponude s PDV-om.</w:t>
      </w:r>
    </w:p>
    <w:p w14:paraId="48DDC30C" w14:textId="77777777" w:rsidR="004C7286" w:rsidRPr="007A7FA7" w:rsidRDefault="004C7286" w:rsidP="007A7FA7">
      <w:pPr>
        <w:spacing w:after="0" w:line="240" w:lineRule="auto"/>
        <w:jc w:val="both"/>
        <w:rPr>
          <w:rFonts w:cs="Tahoma"/>
          <w:sz w:val="24"/>
          <w:szCs w:val="24"/>
          <w:lang w:val="pl-PL"/>
        </w:rPr>
      </w:pPr>
    </w:p>
    <w:p w14:paraId="530CB93D" w14:textId="2574ACAB" w:rsidR="006B7372" w:rsidRPr="007A7FA7" w:rsidRDefault="002537D1" w:rsidP="007A7FA7">
      <w:pPr>
        <w:shd w:val="clear" w:color="auto" w:fill="D9D9D9" w:themeFill="background1" w:themeFillShade="D9"/>
        <w:spacing w:after="0" w:line="240" w:lineRule="auto"/>
        <w:jc w:val="both"/>
        <w:rPr>
          <w:rFonts w:cs="Tahoma"/>
          <w:b/>
          <w:sz w:val="24"/>
          <w:szCs w:val="24"/>
          <w:lang w:val="pl-PL"/>
        </w:rPr>
      </w:pPr>
      <w:r w:rsidRPr="007A7FA7">
        <w:rPr>
          <w:rFonts w:cs="Tahoma"/>
          <w:b/>
          <w:sz w:val="24"/>
          <w:szCs w:val="24"/>
          <w:lang w:val="pl-PL"/>
        </w:rPr>
        <w:t>9</w:t>
      </w:r>
      <w:r w:rsidR="006B7372" w:rsidRPr="007A7FA7">
        <w:rPr>
          <w:rFonts w:cs="Tahoma"/>
          <w:b/>
          <w:sz w:val="24"/>
          <w:szCs w:val="24"/>
          <w:lang w:val="pl-PL"/>
        </w:rPr>
        <w:t>. Način izrade ponude:</w:t>
      </w:r>
    </w:p>
    <w:p w14:paraId="2A2B47AE" w14:textId="77777777" w:rsidR="006B7372" w:rsidRPr="007A7FA7" w:rsidRDefault="006B7372" w:rsidP="007A7FA7">
      <w:pPr>
        <w:shd w:val="clear" w:color="auto" w:fill="D9D9D9" w:themeFill="background1" w:themeFillShade="D9"/>
        <w:spacing w:after="0" w:line="240" w:lineRule="auto"/>
        <w:jc w:val="both"/>
        <w:rPr>
          <w:rFonts w:cstheme="minorHAnsi"/>
          <w:sz w:val="24"/>
          <w:szCs w:val="24"/>
          <w:lang w:val="pl-PL"/>
        </w:rPr>
      </w:pPr>
      <w:r w:rsidRPr="007A7FA7">
        <w:rPr>
          <w:rFonts w:cstheme="minorHAnsi"/>
          <w:sz w:val="24"/>
          <w:szCs w:val="24"/>
          <w:lang w:val="pl-PL"/>
        </w:rPr>
        <w:t xml:space="preserve">Ponuda se izrađuje na način da čini cjelinu i uvezuje na način </w:t>
      </w:r>
      <w:r w:rsidRPr="007A7FA7">
        <w:rPr>
          <w:rFonts w:cstheme="minorHAnsi"/>
          <w:b/>
          <w:sz w:val="24"/>
          <w:szCs w:val="24"/>
          <w:lang w:val="pl-PL"/>
        </w:rPr>
        <w:t>da se onemogući naknadno vađenje ili umetanje listova</w:t>
      </w:r>
      <w:r w:rsidRPr="007A7FA7">
        <w:rPr>
          <w:rFonts w:cstheme="minorHAnsi"/>
          <w:sz w:val="24"/>
          <w:szCs w:val="24"/>
          <w:lang w:val="pl-PL"/>
        </w:rPr>
        <w:t>.</w:t>
      </w:r>
    </w:p>
    <w:p w14:paraId="5969B4FA" w14:textId="77777777" w:rsidR="006B7372" w:rsidRPr="007A7FA7" w:rsidRDefault="006B7372" w:rsidP="007A7FA7">
      <w:pPr>
        <w:shd w:val="clear" w:color="auto" w:fill="D9D9D9" w:themeFill="background1" w:themeFillShade="D9"/>
        <w:spacing w:after="0" w:line="240" w:lineRule="auto"/>
        <w:jc w:val="both"/>
        <w:rPr>
          <w:rFonts w:cstheme="minorHAnsi"/>
          <w:b/>
          <w:sz w:val="24"/>
          <w:szCs w:val="24"/>
          <w:lang w:val="pl-PL"/>
        </w:rPr>
      </w:pPr>
      <w:r w:rsidRPr="007A7FA7">
        <w:rPr>
          <w:rFonts w:cstheme="minorHAnsi"/>
          <w:sz w:val="24"/>
          <w:szCs w:val="24"/>
          <w:lang w:val="pl-PL"/>
        </w:rPr>
        <w:t xml:space="preserve">Stranice ponude se označavaju na način da je vidljiv redni broj stranice i ukupan broj stranica ponude- </w:t>
      </w:r>
      <w:r w:rsidRPr="007A7FA7">
        <w:rPr>
          <w:rFonts w:cstheme="minorHAnsi"/>
          <w:b/>
          <w:sz w:val="24"/>
          <w:szCs w:val="24"/>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7A7FA7" w:rsidRDefault="006B7372" w:rsidP="007A7FA7">
      <w:pPr>
        <w:shd w:val="clear" w:color="auto" w:fill="D9D9D9" w:themeFill="background1" w:themeFillShade="D9"/>
        <w:spacing w:after="0" w:line="240" w:lineRule="auto"/>
        <w:jc w:val="both"/>
        <w:rPr>
          <w:rFonts w:cstheme="minorHAnsi"/>
          <w:sz w:val="24"/>
          <w:szCs w:val="24"/>
          <w:lang w:val="pl-PL"/>
        </w:rPr>
      </w:pPr>
      <w:r w:rsidRPr="007A7FA7">
        <w:rPr>
          <w:rFonts w:cstheme="minorHAnsi"/>
          <w:sz w:val="24"/>
          <w:szCs w:val="24"/>
          <w:lang w:val="pl-PL"/>
        </w:rPr>
        <w:t xml:space="preserve">Ponuda se piše </w:t>
      </w:r>
      <w:r w:rsidRPr="007A7FA7">
        <w:rPr>
          <w:rFonts w:cstheme="minorHAnsi"/>
          <w:b/>
          <w:sz w:val="24"/>
          <w:szCs w:val="24"/>
          <w:lang w:val="pl-PL"/>
        </w:rPr>
        <w:t>neizbrisivom tintom</w:t>
      </w:r>
      <w:r w:rsidRPr="007A7FA7">
        <w:rPr>
          <w:rFonts w:cstheme="minorHAnsi"/>
          <w:sz w:val="24"/>
          <w:szCs w:val="24"/>
          <w:lang w:val="pl-PL"/>
        </w:rPr>
        <w:t xml:space="preserve">. </w:t>
      </w:r>
    </w:p>
    <w:p w14:paraId="0023B291" w14:textId="77777777" w:rsidR="006B7372" w:rsidRPr="007A7FA7" w:rsidRDefault="006B7372" w:rsidP="007A7FA7">
      <w:pPr>
        <w:shd w:val="clear" w:color="auto" w:fill="D9D9D9" w:themeFill="background1" w:themeFillShade="D9"/>
        <w:spacing w:after="0" w:line="240" w:lineRule="auto"/>
        <w:jc w:val="both"/>
        <w:rPr>
          <w:rFonts w:cstheme="minorHAnsi"/>
          <w:sz w:val="24"/>
          <w:szCs w:val="24"/>
          <w:lang w:val="pl-PL"/>
        </w:rPr>
      </w:pPr>
      <w:r w:rsidRPr="007A7FA7">
        <w:rPr>
          <w:rFonts w:cstheme="minorHAnsi"/>
          <w:sz w:val="24"/>
          <w:szCs w:val="24"/>
          <w:lang w:val="pl-PL"/>
        </w:rPr>
        <w:t>Ispravci u ponudi moraju biti izrađeni na način da su vidljivi. Ispravci moraju uz navod datuma ispravka biti potvrđeni potpisom ponuditelja.</w:t>
      </w:r>
    </w:p>
    <w:p w14:paraId="7486238A" w14:textId="77777777" w:rsidR="006B7372" w:rsidRPr="007A7FA7" w:rsidRDefault="006B7372" w:rsidP="007A7FA7">
      <w:pPr>
        <w:shd w:val="clear" w:color="auto" w:fill="D9D9D9" w:themeFill="background1" w:themeFillShade="D9"/>
        <w:spacing w:after="0" w:line="240" w:lineRule="auto"/>
        <w:jc w:val="both"/>
        <w:rPr>
          <w:rFonts w:cstheme="minorHAnsi"/>
          <w:b/>
          <w:sz w:val="24"/>
          <w:szCs w:val="24"/>
          <w:lang w:val="pl-PL"/>
        </w:rPr>
      </w:pPr>
      <w:r w:rsidRPr="007A7FA7">
        <w:rPr>
          <w:rFonts w:cstheme="minorHAnsi"/>
          <w:b/>
          <w:sz w:val="24"/>
          <w:szCs w:val="24"/>
          <w:lang w:val="pl-PL"/>
        </w:rPr>
        <w:t xml:space="preserve">Ponuda se dostavlja na hrvatskom jeziku, pisana latiničnim pismom, osim gdje je Naručitelj izričito dozvolio upotrebu stranog jezika. </w:t>
      </w:r>
    </w:p>
    <w:p w14:paraId="590E4E2F" w14:textId="77777777" w:rsidR="006B7372" w:rsidRPr="007A7FA7" w:rsidRDefault="006B7372" w:rsidP="007A7FA7">
      <w:pPr>
        <w:shd w:val="clear" w:color="auto" w:fill="D9D9D9" w:themeFill="background1" w:themeFillShade="D9"/>
        <w:spacing w:after="0" w:line="240" w:lineRule="auto"/>
        <w:jc w:val="both"/>
        <w:rPr>
          <w:rFonts w:eastAsia="Times New Roman" w:cstheme="minorHAnsi"/>
          <w:sz w:val="24"/>
          <w:szCs w:val="24"/>
        </w:rPr>
      </w:pPr>
    </w:p>
    <w:p w14:paraId="14DA3C44" w14:textId="77777777" w:rsidR="006B7372" w:rsidRPr="007A7FA7" w:rsidRDefault="006B7372" w:rsidP="007A7FA7">
      <w:pPr>
        <w:shd w:val="clear" w:color="auto" w:fill="D9D9D9" w:themeFill="background1" w:themeFillShade="D9"/>
        <w:spacing w:after="0" w:line="240" w:lineRule="auto"/>
        <w:jc w:val="both"/>
        <w:rPr>
          <w:rFonts w:eastAsia="Times New Roman" w:cstheme="minorHAnsi"/>
          <w:sz w:val="24"/>
          <w:szCs w:val="24"/>
        </w:rPr>
      </w:pPr>
      <w:r w:rsidRPr="007A7FA7">
        <w:rPr>
          <w:rFonts w:eastAsia="Times New Roman" w:cstheme="minorHAnsi"/>
          <w:sz w:val="24"/>
          <w:szCs w:val="24"/>
        </w:rPr>
        <w:lastRenderedPageBreak/>
        <w:t>Pri izradi ponude gospodarski subjekt se mora pridržavati zahtjeva i uvjeta iz dokumentacije o nabavi te ne smije mijenjati ni nadopunjavati tekst dokumentacije o nabavi, tražene uvjete iz obrazaca, ponudbenog lista ili troškovnika.</w:t>
      </w:r>
    </w:p>
    <w:p w14:paraId="1346B25B" w14:textId="77777777" w:rsidR="006B7372" w:rsidRPr="007A7FA7" w:rsidRDefault="006B7372" w:rsidP="007A7FA7">
      <w:pPr>
        <w:shd w:val="clear" w:color="auto" w:fill="D9D9D9" w:themeFill="background1" w:themeFillShade="D9"/>
        <w:spacing w:after="0" w:line="240" w:lineRule="auto"/>
        <w:jc w:val="both"/>
        <w:rPr>
          <w:rFonts w:cstheme="minorHAnsi"/>
          <w:b/>
          <w:sz w:val="24"/>
          <w:szCs w:val="24"/>
          <w:lang w:val="pl-PL"/>
        </w:rPr>
      </w:pPr>
      <w:r w:rsidRPr="007A7FA7">
        <w:rPr>
          <w:rFonts w:eastAsia="Times New Roman" w:cstheme="minorHAnsi"/>
          <w:b/>
          <w:sz w:val="24"/>
          <w:szCs w:val="24"/>
        </w:rPr>
        <w:t>Ponuda mora biti uvezana jamstvenikom u nerastavljivu cjelinu. Uvezanu ponudu potrebno je zapečatiti stavljanjem naljepnice na krajeve jamstvenika te otisnuti žig Ponuditelja.</w:t>
      </w:r>
    </w:p>
    <w:p w14:paraId="7D1F8E26" w14:textId="397CD300" w:rsidR="00EC0F09" w:rsidRDefault="00EC0F09" w:rsidP="007A7FA7">
      <w:pPr>
        <w:spacing w:after="0" w:line="240" w:lineRule="auto"/>
        <w:jc w:val="both"/>
        <w:rPr>
          <w:rFonts w:cs="Tahoma"/>
          <w:sz w:val="24"/>
          <w:szCs w:val="24"/>
          <w:lang w:val="pl-PL"/>
        </w:rPr>
      </w:pPr>
    </w:p>
    <w:p w14:paraId="4B85B186" w14:textId="77777777" w:rsidR="003316B9" w:rsidRPr="003316B9" w:rsidRDefault="003316B9" w:rsidP="003316B9">
      <w:pPr>
        <w:shd w:val="clear" w:color="auto" w:fill="D9D9D9" w:themeFill="background1" w:themeFillShade="D9"/>
        <w:spacing w:after="0" w:line="240" w:lineRule="auto"/>
        <w:jc w:val="both"/>
        <w:rPr>
          <w:color w:val="FF0000"/>
          <w:sz w:val="24"/>
          <w:szCs w:val="24"/>
        </w:rPr>
      </w:pPr>
      <w:r w:rsidRPr="003316B9">
        <w:rPr>
          <w:rFonts w:eastAsia="Times New Roman" w:cstheme="minorHAnsi"/>
          <w:color w:val="FF0000"/>
          <w:sz w:val="24"/>
          <w:szCs w:val="24"/>
        </w:rPr>
        <w:t>Zbog</w:t>
      </w:r>
      <w:r w:rsidRPr="003316B9">
        <w:rPr>
          <w:color w:val="FF0000"/>
          <w:sz w:val="24"/>
          <w:szCs w:val="24"/>
        </w:rPr>
        <w:t xml:space="preserve"> trenutne situacije uzrokovane javnozdravstvenim hitnim stanjem zbog pandemije COVID 19 virusa (koronavirusa), bez obzira na način izrade ponude naznačen u točki 9. Dokumentacije o nabavi, </w:t>
      </w:r>
      <w:r w:rsidRPr="003316B9">
        <w:rPr>
          <w:b/>
          <w:bCs/>
          <w:color w:val="FF0000"/>
          <w:sz w:val="24"/>
          <w:szCs w:val="24"/>
          <w:u w:val="single"/>
        </w:rPr>
        <w:t>ponude se predaju isključivo na e-</w:t>
      </w:r>
      <w:r w:rsidRPr="003316B9">
        <w:rPr>
          <w:rFonts w:eastAsia="Times New Roman" w:cstheme="minorHAnsi"/>
          <w:color w:val="FF0000"/>
          <w:sz w:val="24"/>
          <w:szCs w:val="24"/>
        </w:rPr>
        <w:t>mail</w:t>
      </w:r>
      <w:r w:rsidRPr="003316B9">
        <w:rPr>
          <w:b/>
          <w:bCs/>
          <w:color w:val="FF0000"/>
          <w:sz w:val="24"/>
          <w:szCs w:val="24"/>
          <w:u w:val="single"/>
        </w:rPr>
        <w:t xml:space="preserve"> </w:t>
      </w:r>
      <w:hyperlink r:id="rId11" w:history="1">
        <w:r w:rsidRPr="003316B9">
          <w:rPr>
            <w:rStyle w:val="Hyperlink"/>
            <w:b/>
            <w:bCs/>
            <w:color w:val="FF0000"/>
            <w:sz w:val="24"/>
            <w:szCs w:val="24"/>
          </w:rPr>
          <w:t>nabava@bfm.hr</w:t>
        </w:r>
      </w:hyperlink>
      <w:r w:rsidRPr="003316B9">
        <w:rPr>
          <w:b/>
          <w:bCs/>
          <w:color w:val="FF0000"/>
          <w:sz w:val="24"/>
          <w:szCs w:val="24"/>
          <w:u w:val="single"/>
        </w:rPr>
        <w:t xml:space="preserve"> zaključno do propisanog roka</w:t>
      </w:r>
      <w:r w:rsidRPr="003316B9">
        <w:rPr>
          <w:color w:val="FF0000"/>
          <w:sz w:val="24"/>
          <w:szCs w:val="24"/>
        </w:rPr>
        <w:t>.</w:t>
      </w:r>
    </w:p>
    <w:p w14:paraId="62F8329A" w14:textId="77777777" w:rsidR="003316B9" w:rsidRPr="003316B9" w:rsidRDefault="003316B9" w:rsidP="003316B9">
      <w:pPr>
        <w:shd w:val="clear" w:color="auto" w:fill="D9D9D9" w:themeFill="background1" w:themeFillShade="D9"/>
        <w:spacing w:after="0" w:line="240" w:lineRule="auto"/>
        <w:jc w:val="both"/>
        <w:rPr>
          <w:color w:val="FF0000"/>
          <w:sz w:val="24"/>
          <w:szCs w:val="24"/>
        </w:rPr>
      </w:pPr>
      <w:r w:rsidRPr="003316B9">
        <w:rPr>
          <w:color w:val="FF0000"/>
          <w:sz w:val="24"/>
          <w:szCs w:val="24"/>
        </w:rPr>
        <w:t>Ponude poslane nakon navedenog roka neće biti razmatrane.</w:t>
      </w:r>
    </w:p>
    <w:p w14:paraId="66BA1E60" w14:textId="77777777" w:rsidR="003316B9" w:rsidRPr="003316B9" w:rsidRDefault="003316B9" w:rsidP="003316B9">
      <w:pPr>
        <w:shd w:val="clear" w:color="auto" w:fill="D9D9D9" w:themeFill="background1" w:themeFillShade="D9"/>
        <w:spacing w:after="0" w:line="240" w:lineRule="auto"/>
        <w:jc w:val="both"/>
        <w:rPr>
          <w:b/>
          <w:bCs/>
          <w:color w:val="FF0000"/>
          <w:sz w:val="24"/>
          <w:szCs w:val="24"/>
          <w:u w:val="single"/>
        </w:rPr>
      </w:pPr>
      <w:r w:rsidRPr="003316B9">
        <w:rPr>
          <w:b/>
          <w:bCs/>
          <w:color w:val="FF0000"/>
          <w:sz w:val="24"/>
          <w:szCs w:val="24"/>
          <w:u w:val="single"/>
        </w:rPr>
        <w:t xml:space="preserve">Sve </w:t>
      </w:r>
      <w:r w:rsidRPr="003316B9">
        <w:rPr>
          <w:color w:val="FF0000"/>
          <w:sz w:val="24"/>
          <w:szCs w:val="24"/>
        </w:rPr>
        <w:t>dokumente</w:t>
      </w:r>
      <w:r w:rsidRPr="003316B9">
        <w:rPr>
          <w:b/>
          <w:bCs/>
          <w:color w:val="FF0000"/>
          <w:sz w:val="24"/>
          <w:szCs w:val="24"/>
          <w:u w:val="single"/>
        </w:rPr>
        <w:t xml:space="preserve"> koji se u Dokumentaciji traže, a u ponudi se moraju predati u originalu, Ponuditelji dostavljaju skenirane.</w:t>
      </w:r>
    </w:p>
    <w:p w14:paraId="04B76B6A" w14:textId="77777777" w:rsidR="003316B9" w:rsidRPr="007A7FA7" w:rsidRDefault="003316B9" w:rsidP="007A7FA7">
      <w:pPr>
        <w:spacing w:after="0" w:line="240" w:lineRule="auto"/>
        <w:jc w:val="both"/>
        <w:rPr>
          <w:rFonts w:cs="Tahoma"/>
          <w:sz w:val="24"/>
          <w:szCs w:val="24"/>
          <w:lang w:val="pl-PL"/>
        </w:rPr>
      </w:pPr>
    </w:p>
    <w:p w14:paraId="6A99E970" w14:textId="396A3139" w:rsidR="004C7286" w:rsidRPr="007A7FA7" w:rsidRDefault="002537D1" w:rsidP="007A7FA7">
      <w:pPr>
        <w:spacing w:after="0" w:line="240" w:lineRule="auto"/>
        <w:jc w:val="both"/>
        <w:rPr>
          <w:rFonts w:cs="Tahoma"/>
          <w:b/>
          <w:sz w:val="24"/>
          <w:szCs w:val="24"/>
          <w:lang w:val="pl-PL"/>
        </w:rPr>
      </w:pPr>
      <w:r w:rsidRPr="007A7FA7">
        <w:rPr>
          <w:rFonts w:cs="Tahoma"/>
          <w:b/>
          <w:sz w:val="24"/>
          <w:szCs w:val="24"/>
          <w:lang w:val="pl-PL"/>
        </w:rPr>
        <w:t>10</w:t>
      </w:r>
      <w:r w:rsidR="004C7286" w:rsidRPr="007A7FA7">
        <w:rPr>
          <w:rFonts w:cs="Tahoma"/>
          <w:b/>
          <w:sz w:val="24"/>
          <w:szCs w:val="24"/>
          <w:lang w:val="pl-PL"/>
        </w:rPr>
        <w:t xml:space="preserve">. Rok valjanosti ponude </w:t>
      </w:r>
    </w:p>
    <w:p w14:paraId="2D9D5D8F" w14:textId="77D2C0A7" w:rsidR="004C7286" w:rsidRPr="007A7FA7" w:rsidRDefault="004C7286" w:rsidP="007A7FA7">
      <w:pPr>
        <w:spacing w:after="0" w:line="240" w:lineRule="auto"/>
        <w:jc w:val="both"/>
        <w:rPr>
          <w:rFonts w:cs="Tahoma"/>
          <w:sz w:val="24"/>
          <w:szCs w:val="24"/>
          <w:lang w:val="pl-PL"/>
        </w:rPr>
      </w:pPr>
      <w:r w:rsidRPr="007A7FA7">
        <w:rPr>
          <w:rFonts w:cs="Tahoma"/>
          <w:sz w:val="24"/>
          <w:szCs w:val="24"/>
          <w:lang w:val="pl-PL"/>
        </w:rPr>
        <w:t xml:space="preserve">Rok valjanosti ponude je najmanje </w:t>
      </w:r>
      <w:r w:rsidR="00387E2F" w:rsidRPr="007A7FA7">
        <w:rPr>
          <w:rFonts w:cs="Tahoma"/>
          <w:sz w:val="24"/>
          <w:szCs w:val="24"/>
          <w:lang w:val="pl-PL"/>
        </w:rPr>
        <w:t>6</w:t>
      </w:r>
      <w:r w:rsidRPr="007A7FA7">
        <w:rPr>
          <w:rFonts w:cs="Tahoma"/>
          <w:sz w:val="24"/>
          <w:szCs w:val="24"/>
          <w:lang w:val="pl-PL"/>
        </w:rPr>
        <w:t>0 dana od krajnjeg roka za dostavu ponuda.</w:t>
      </w:r>
    </w:p>
    <w:p w14:paraId="091AF1B2" w14:textId="77777777" w:rsidR="004C7286" w:rsidRPr="007A7FA7" w:rsidRDefault="004C7286" w:rsidP="007A7FA7">
      <w:pPr>
        <w:pStyle w:val="NoSpacing"/>
        <w:jc w:val="both"/>
        <w:rPr>
          <w:rFonts w:asciiTheme="minorHAnsi" w:hAnsiTheme="minorHAnsi" w:cs="Tahoma"/>
          <w:sz w:val="24"/>
          <w:szCs w:val="24"/>
        </w:rPr>
      </w:pPr>
    </w:p>
    <w:p w14:paraId="0E7DD351" w14:textId="44CCA709" w:rsidR="006B7372" w:rsidRPr="007A7FA7" w:rsidRDefault="002537D1" w:rsidP="007A7FA7">
      <w:pPr>
        <w:shd w:val="clear" w:color="auto" w:fill="D9D9D9" w:themeFill="background1" w:themeFillShade="D9"/>
        <w:spacing w:after="0" w:line="240" w:lineRule="auto"/>
        <w:jc w:val="both"/>
        <w:rPr>
          <w:rFonts w:cs="Tahoma"/>
          <w:b/>
          <w:sz w:val="24"/>
          <w:szCs w:val="24"/>
          <w:lang w:val="pl-PL"/>
        </w:rPr>
      </w:pPr>
      <w:r w:rsidRPr="007A7FA7">
        <w:rPr>
          <w:rFonts w:cs="Tahoma"/>
          <w:b/>
          <w:sz w:val="24"/>
          <w:szCs w:val="24"/>
          <w:lang w:val="pl-PL"/>
        </w:rPr>
        <w:t>11</w:t>
      </w:r>
      <w:r w:rsidR="006B7372" w:rsidRPr="007A7FA7">
        <w:rPr>
          <w:rFonts w:cs="Tahoma"/>
          <w:b/>
          <w:sz w:val="24"/>
          <w:szCs w:val="24"/>
          <w:lang w:val="pl-PL"/>
        </w:rPr>
        <w:t xml:space="preserve">. Način dostave ponude: </w:t>
      </w:r>
    </w:p>
    <w:p w14:paraId="0C20737D" w14:textId="77777777" w:rsidR="006B7372" w:rsidRPr="007A7FA7" w:rsidRDefault="006B7372" w:rsidP="007A7FA7">
      <w:pPr>
        <w:shd w:val="clear" w:color="auto" w:fill="D9D9D9" w:themeFill="background1" w:themeFillShade="D9"/>
        <w:spacing w:after="0" w:line="240" w:lineRule="auto"/>
        <w:jc w:val="both"/>
        <w:rPr>
          <w:rFonts w:cs="Tahoma"/>
          <w:sz w:val="24"/>
          <w:szCs w:val="24"/>
          <w:lang w:val="pl-PL"/>
        </w:rPr>
      </w:pPr>
      <w:r w:rsidRPr="007A7FA7">
        <w:rPr>
          <w:rFonts w:cs="Tahoma"/>
          <w:sz w:val="24"/>
          <w:szCs w:val="24"/>
          <w:lang w:val="pl-PL"/>
        </w:rPr>
        <w:t>-  Ponuditelj podnosi ponudu poštom preporučeno ili neposrednom dostavom na adresu naručitelja: Klinika za infektivne bolesti „Dr. Fran Mihaljević“, Mirogojska cesta 8, 10000 Zagreb.</w:t>
      </w:r>
    </w:p>
    <w:p w14:paraId="53FB4A91" w14:textId="77777777" w:rsidR="006B7372" w:rsidRPr="007A7FA7" w:rsidRDefault="006B7372" w:rsidP="007A7FA7">
      <w:pPr>
        <w:shd w:val="clear" w:color="auto" w:fill="D9D9D9" w:themeFill="background1" w:themeFillShade="D9"/>
        <w:spacing w:after="0" w:line="240" w:lineRule="auto"/>
        <w:jc w:val="both"/>
        <w:rPr>
          <w:rFonts w:cs="Tahoma"/>
          <w:sz w:val="24"/>
          <w:szCs w:val="24"/>
          <w:lang w:val="pl-PL"/>
        </w:rPr>
      </w:pPr>
      <w:r w:rsidRPr="007A7FA7">
        <w:rPr>
          <w:rFonts w:cs="Tahoma"/>
          <w:sz w:val="24"/>
          <w:szCs w:val="24"/>
          <w:lang w:val="pl-PL"/>
        </w:rPr>
        <w:t>-  Ponuda se dostavlja u zatvorenoj omotnici. Na omotnici ponude mora biti naznačeno: naziv i adresa naručitelja, naziv i adresa ponuditelja, evidencijski broj nabava, predmet nabave, naznaka „ne otvaraj“.</w:t>
      </w:r>
    </w:p>
    <w:p w14:paraId="4024D074" w14:textId="5F714BC8" w:rsidR="00EC0F09" w:rsidRDefault="00EC0F09" w:rsidP="007A7FA7">
      <w:pPr>
        <w:pStyle w:val="NoSpacing"/>
        <w:jc w:val="both"/>
        <w:rPr>
          <w:rFonts w:asciiTheme="minorHAnsi" w:hAnsiTheme="minorHAnsi" w:cs="Tahoma"/>
          <w:sz w:val="24"/>
          <w:szCs w:val="24"/>
        </w:rPr>
      </w:pPr>
    </w:p>
    <w:p w14:paraId="0F086A58" w14:textId="77777777" w:rsidR="003316B9" w:rsidRPr="008305BE" w:rsidRDefault="003316B9" w:rsidP="003316B9">
      <w:pPr>
        <w:shd w:val="clear" w:color="auto" w:fill="D9D9D9" w:themeFill="background1" w:themeFillShade="D9"/>
        <w:spacing w:after="0" w:line="240" w:lineRule="auto"/>
        <w:jc w:val="both"/>
        <w:rPr>
          <w:color w:val="FF0000"/>
          <w:sz w:val="24"/>
          <w:szCs w:val="24"/>
        </w:rPr>
      </w:pPr>
      <w:r w:rsidRPr="008305BE">
        <w:rPr>
          <w:color w:val="FF0000"/>
          <w:sz w:val="24"/>
          <w:szCs w:val="24"/>
        </w:rPr>
        <w:t xml:space="preserve">Zbog trenutne situacije uzrokovane javnozdravstvenim hitnim stanjem zbog pandemije COVID 19 virusa (koronavirusa), bez obzira na način dostave naznačen u točki 11. Dokumentacije o nabavi, </w:t>
      </w:r>
      <w:r w:rsidRPr="008305BE">
        <w:rPr>
          <w:b/>
          <w:bCs/>
          <w:color w:val="FF0000"/>
          <w:sz w:val="24"/>
          <w:szCs w:val="24"/>
          <w:u w:val="single"/>
        </w:rPr>
        <w:t>ponude se predaju isključivo na e-</w:t>
      </w:r>
      <w:r w:rsidRPr="008305BE">
        <w:rPr>
          <w:rFonts w:eastAsia="Times New Roman" w:cstheme="minorHAnsi"/>
          <w:color w:val="FF0000"/>
          <w:sz w:val="24"/>
          <w:szCs w:val="24"/>
        </w:rPr>
        <w:t>mail</w:t>
      </w:r>
      <w:r w:rsidRPr="008305BE">
        <w:rPr>
          <w:b/>
          <w:bCs/>
          <w:color w:val="FF0000"/>
          <w:sz w:val="24"/>
          <w:szCs w:val="24"/>
          <w:u w:val="single"/>
        </w:rPr>
        <w:t xml:space="preserve"> </w:t>
      </w:r>
      <w:hyperlink r:id="rId12" w:history="1">
        <w:r w:rsidRPr="008305BE">
          <w:rPr>
            <w:rStyle w:val="Hyperlink"/>
            <w:b/>
            <w:bCs/>
            <w:color w:val="FF0000"/>
            <w:sz w:val="24"/>
            <w:szCs w:val="24"/>
          </w:rPr>
          <w:t>nabava@bfm.hr</w:t>
        </w:r>
      </w:hyperlink>
      <w:r w:rsidRPr="008305BE">
        <w:rPr>
          <w:b/>
          <w:bCs/>
          <w:color w:val="FF0000"/>
          <w:sz w:val="24"/>
          <w:szCs w:val="24"/>
          <w:u w:val="single"/>
        </w:rPr>
        <w:t xml:space="preserve"> zaključno do propisanog roka</w:t>
      </w:r>
      <w:r w:rsidRPr="008305BE">
        <w:rPr>
          <w:color w:val="FF0000"/>
          <w:sz w:val="24"/>
          <w:szCs w:val="24"/>
        </w:rPr>
        <w:t>.</w:t>
      </w:r>
    </w:p>
    <w:p w14:paraId="50E462D2" w14:textId="77777777" w:rsidR="003316B9" w:rsidRPr="008305BE" w:rsidRDefault="003316B9" w:rsidP="003316B9">
      <w:pPr>
        <w:shd w:val="clear" w:color="auto" w:fill="D9D9D9" w:themeFill="background1" w:themeFillShade="D9"/>
        <w:spacing w:after="0" w:line="240" w:lineRule="auto"/>
        <w:jc w:val="both"/>
        <w:rPr>
          <w:color w:val="FF0000"/>
          <w:sz w:val="24"/>
          <w:szCs w:val="24"/>
        </w:rPr>
      </w:pPr>
      <w:r w:rsidRPr="008305BE">
        <w:rPr>
          <w:color w:val="FF0000"/>
          <w:sz w:val="24"/>
          <w:szCs w:val="24"/>
        </w:rPr>
        <w:t>Ponude poslane nakon navedenog roka neće biti razmatrane.</w:t>
      </w:r>
    </w:p>
    <w:p w14:paraId="64AFFC9C" w14:textId="77777777" w:rsidR="003316B9" w:rsidRPr="008305BE" w:rsidRDefault="003316B9" w:rsidP="003316B9">
      <w:pPr>
        <w:shd w:val="clear" w:color="auto" w:fill="D9D9D9" w:themeFill="background1" w:themeFillShade="D9"/>
        <w:spacing w:after="0" w:line="240" w:lineRule="auto"/>
        <w:jc w:val="both"/>
        <w:rPr>
          <w:b/>
          <w:bCs/>
          <w:color w:val="FF0000"/>
          <w:sz w:val="24"/>
          <w:szCs w:val="24"/>
          <w:u w:val="single"/>
        </w:rPr>
      </w:pPr>
      <w:r w:rsidRPr="008305BE">
        <w:rPr>
          <w:b/>
          <w:bCs/>
          <w:color w:val="FF0000"/>
          <w:sz w:val="24"/>
          <w:szCs w:val="24"/>
          <w:u w:val="single"/>
        </w:rPr>
        <w:t xml:space="preserve">Sve </w:t>
      </w:r>
      <w:r w:rsidRPr="008305BE">
        <w:rPr>
          <w:color w:val="FF0000"/>
          <w:sz w:val="24"/>
          <w:szCs w:val="24"/>
        </w:rPr>
        <w:t>dokumente</w:t>
      </w:r>
      <w:r w:rsidRPr="008305BE">
        <w:rPr>
          <w:b/>
          <w:bCs/>
          <w:color w:val="FF0000"/>
          <w:sz w:val="24"/>
          <w:szCs w:val="24"/>
          <w:u w:val="single"/>
        </w:rPr>
        <w:t xml:space="preserve"> koji se u Dokumentaciji traže, a u ponudi se moraju predati u originalu, Ponuditelji dostavljaju skenirane.</w:t>
      </w:r>
    </w:p>
    <w:p w14:paraId="3AE318F8" w14:textId="147CBA88" w:rsidR="003316B9" w:rsidRPr="00EC0F09" w:rsidRDefault="003316B9" w:rsidP="007A7FA7">
      <w:pPr>
        <w:pStyle w:val="NoSpacing"/>
        <w:jc w:val="both"/>
        <w:rPr>
          <w:rFonts w:asciiTheme="minorHAnsi" w:hAnsiTheme="minorHAnsi" w:cs="Tahoma"/>
          <w:sz w:val="24"/>
          <w:szCs w:val="24"/>
        </w:rPr>
      </w:pPr>
    </w:p>
    <w:p w14:paraId="588E18FF" w14:textId="0F44EC23" w:rsidR="006B7372" w:rsidRPr="007A7FA7" w:rsidRDefault="002537D1" w:rsidP="007A7FA7">
      <w:pPr>
        <w:shd w:val="clear" w:color="auto" w:fill="D9D9D9" w:themeFill="background1" w:themeFillShade="D9"/>
        <w:spacing w:after="0" w:line="240" w:lineRule="auto"/>
        <w:jc w:val="both"/>
        <w:rPr>
          <w:rFonts w:cs="Tahoma"/>
          <w:b/>
          <w:sz w:val="24"/>
          <w:szCs w:val="24"/>
          <w:lang w:val="pl-PL"/>
        </w:rPr>
      </w:pPr>
      <w:r w:rsidRPr="007A7FA7">
        <w:rPr>
          <w:rFonts w:cs="Tahoma"/>
          <w:b/>
          <w:sz w:val="24"/>
          <w:szCs w:val="24"/>
          <w:lang w:val="pl-PL"/>
        </w:rPr>
        <w:t>12</w:t>
      </w:r>
      <w:r w:rsidR="006B7372" w:rsidRPr="007A7FA7">
        <w:rPr>
          <w:rFonts w:cs="Tahoma"/>
          <w:b/>
          <w:sz w:val="24"/>
          <w:szCs w:val="24"/>
          <w:lang w:val="pl-PL"/>
        </w:rPr>
        <w:t>. Rok za dostavu ponuda:</w:t>
      </w:r>
    </w:p>
    <w:p w14:paraId="5E61D3DD" w14:textId="5D280D6E" w:rsidR="006B7372" w:rsidRPr="007A7FA7" w:rsidRDefault="00817DFC" w:rsidP="007A7FA7">
      <w:pPr>
        <w:shd w:val="clear" w:color="auto" w:fill="D9D9D9" w:themeFill="background1" w:themeFillShade="D9"/>
        <w:spacing w:after="0" w:line="240" w:lineRule="auto"/>
        <w:jc w:val="both"/>
        <w:rPr>
          <w:rFonts w:cs="Tahoma"/>
          <w:sz w:val="24"/>
          <w:szCs w:val="24"/>
          <w:lang w:val="pl-PL"/>
        </w:rPr>
      </w:pPr>
      <w:r w:rsidRPr="003316B9">
        <w:rPr>
          <w:rFonts w:cs="Tahoma"/>
          <w:sz w:val="24"/>
          <w:szCs w:val="24"/>
          <w:lang w:val="pl-PL"/>
        </w:rPr>
        <w:t>20.07.2020.</w:t>
      </w:r>
      <w:r w:rsidR="00DB33B9" w:rsidRPr="007A7FA7">
        <w:rPr>
          <w:rFonts w:cs="Tahoma"/>
          <w:sz w:val="24"/>
          <w:szCs w:val="24"/>
          <w:lang w:val="pl-PL"/>
        </w:rPr>
        <w:t xml:space="preserve"> godine do 12:00 sati</w:t>
      </w:r>
      <w:r w:rsidR="006B7372" w:rsidRPr="007A7FA7">
        <w:rPr>
          <w:rFonts w:cs="Tahoma"/>
          <w:sz w:val="24"/>
          <w:szCs w:val="24"/>
          <w:lang w:val="pl-PL"/>
        </w:rPr>
        <w:t>, bez obzira na način dostave. Ponude zaprimljene nakon tog roka Naručitelj neće razmatrati te će biti vraćene ponuditelju neotvorene.</w:t>
      </w:r>
    </w:p>
    <w:p w14:paraId="03ED90E5" w14:textId="77777777" w:rsidR="004C7286" w:rsidRPr="007A7FA7" w:rsidRDefault="004C7286" w:rsidP="007A7FA7">
      <w:pPr>
        <w:spacing w:after="0" w:line="240" w:lineRule="auto"/>
        <w:jc w:val="both"/>
        <w:rPr>
          <w:rFonts w:cs="Tahoma"/>
          <w:sz w:val="24"/>
          <w:szCs w:val="24"/>
          <w:lang w:val="pl-PL"/>
        </w:rPr>
      </w:pPr>
    </w:p>
    <w:p w14:paraId="4BDC48D4" w14:textId="3C88DC96" w:rsidR="004C7286" w:rsidRPr="007A7FA7" w:rsidRDefault="004C7286" w:rsidP="007A7FA7">
      <w:pPr>
        <w:spacing w:after="0" w:line="240" w:lineRule="auto"/>
        <w:jc w:val="both"/>
        <w:rPr>
          <w:rFonts w:cs="Tahoma"/>
          <w:b/>
          <w:sz w:val="24"/>
          <w:szCs w:val="24"/>
          <w:lang w:val="pl-PL"/>
        </w:rPr>
      </w:pPr>
      <w:r w:rsidRPr="007A7FA7">
        <w:rPr>
          <w:rFonts w:cs="Tahoma"/>
          <w:b/>
          <w:sz w:val="24"/>
          <w:szCs w:val="24"/>
          <w:lang w:val="pl-PL"/>
        </w:rPr>
        <w:t>1</w:t>
      </w:r>
      <w:r w:rsidR="002537D1" w:rsidRPr="007A7FA7">
        <w:rPr>
          <w:rFonts w:cs="Tahoma"/>
          <w:b/>
          <w:sz w:val="24"/>
          <w:szCs w:val="24"/>
          <w:lang w:val="pl-PL"/>
        </w:rPr>
        <w:t>3</w:t>
      </w:r>
      <w:r w:rsidRPr="007A7FA7">
        <w:rPr>
          <w:rFonts w:cs="Tahoma"/>
          <w:b/>
          <w:sz w:val="24"/>
          <w:szCs w:val="24"/>
          <w:lang w:val="pl-PL"/>
        </w:rPr>
        <w:t xml:space="preserve">. Uvjeti plaćanja: </w:t>
      </w:r>
    </w:p>
    <w:p w14:paraId="2716A055" w14:textId="77777777" w:rsidR="006B7372" w:rsidRPr="007A7FA7" w:rsidRDefault="006B7372" w:rsidP="007A7FA7">
      <w:pPr>
        <w:spacing w:after="0"/>
        <w:jc w:val="both"/>
        <w:rPr>
          <w:rFonts w:cs="Tahoma"/>
          <w:sz w:val="24"/>
          <w:szCs w:val="24"/>
          <w:lang w:val="pl-PL"/>
        </w:rPr>
      </w:pPr>
      <w:r w:rsidRPr="007A7FA7">
        <w:rPr>
          <w:rFonts w:cs="Tahoma"/>
          <w:sz w:val="24"/>
          <w:szCs w:val="24"/>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7A7FA7" w:rsidRDefault="006B7372" w:rsidP="007A7FA7">
      <w:pPr>
        <w:spacing w:after="0"/>
        <w:jc w:val="both"/>
        <w:rPr>
          <w:rFonts w:cs="Tahoma"/>
          <w:sz w:val="24"/>
          <w:szCs w:val="24"/>
          <w:lang w:val="pl-PL"/>
        </w:rPr>
      </w:pPr>
      <w:r w:rsidRPr="007A7FA7">
        <w:rPr>
          <w:rFonts w:cs="Tahoma"/>
          <w:sz w:val="24"/>
          <w:szCs w:val="24"/>
          <w:lang w:val="pl-PL"/>
        </w:rPr>
        <w:t xml:space="preserve">Prilozi računu se dostavlja na adresu naručitelja: Klinika za infektivne bolesti „dr. Fran Mihaljević“, 10 000 Zagreb. </w:t>
      </w:r>
    </w:p>
    <w:p w14:paraId="4D848F2A" w14:textId="1844A15D" w:rsidR="00DB33B9" w:rsidRPr="007A7FA7" w:rsidRDefault="006B7372" w:rsidP="007A7FA7">
      <w:pPr>
        <w:spacing w:after="0" w:line="240" w:lineRule="auto"/>
        <w:jc w:val="both"/>
        <w:rPr>
          <w:rFonts w:cs="Tahoma"/>
          <w:sz w:val="24"/>
          <w:szCs w:val="24"/>
          <w:lang w:val="pl-PL"/>
        </w:rPr>
      </w:pPr>
      <w:r w:rsidRPr="007A7FA7">
        <w:rPr>
          <w:rFonts w:cs="Tahoma"/>
          <w:sz w:val="24"/>
          <w:szCs w:val="24"/>
          <w:lang w:val="pl-PL"/>
        </w:rPr>
        <w:t>Naručitelj, temeljem članka 6. i članka 7. Zakona o elektroničkom izdavanju računa u javnoj nabavi, omogućio je pri</w:t>
      </w:r>
      <w:bookmarkStart w:id="0" w:name="_Toc32588267"/>
      <w:r w:rsidR="00DB33B9" w:rsidRPr="007A7FA7">
        <w:rPr>
          <w:rFonts w:cs="Tahoma"/>
          <w:sz w:val="24"/>
          <w:szCs w:val="24"/>
          <w:lang w:val="pl-PL"/>
        </w:rPr>
        <w:t>hvat elektronički izdanih računa.</w:t>
      </w:r>
    </w:p>
    <w:bookmarkEnd w:id="0"/>
    <w:p w14:paraId="02A5CFE6" w14:textId="00246B21" w:rsidR="003316B9" w:rsidRDefault="003316B9" w:rsidP="007A7FA7">
      <w:pPr>
        <w:pStyle w:val="Default"/>
        <w:jc w:val="both"/>
        <w:rPr>
          <w:rFonts w:asciiTheme="minorHAnsi" w:eastAsiaTheme="minorHAnsi" w:hAnsiTheme="minorHAnsi" w:cs="Tahoma"/>
          <w:color w:val="auto"/>
          <w:lang w:val="pl-PL"/>
        </w:rPr>
      </w:pPr>
    </w:p>
    <w:p w14:paraId="102E6ED0" w14:textId="77777777" w:rsidR="008305BE" w:rsidRDefault="008305BE" w:rsidP="007A7FA7">
      <w:pPr>
        <w:pStyle w:val="Default"/>
        <w:jc w:val="both"/>
        <w:rPr>
          <w:rFonts w:asciiTheme="minorHAnsi" w:hAnsiTheme="minorHAnsi" w:cs="Times New Roman"/>
          <w:b/>
          <w:bCs/>
        </w:rPr>
      </w:pPr>
      <w:bookmarkStart w:id="1" w:name="_GoBack"/>
      <w:bookmarkEnd w:id="1"/>
    </w:p>
    <w:p w14:paraId="23A23A6F" w14:textId="3549EFE8" w:rsidR="003C44D0" w:rsidRPr="0029256D" w:rsidRDefault="003C44D0" w:rsidP="007A7FA7">
      <w:pPr>
        <w:pStyle w:val="Default"/>
        <w:ind w:left="2832" w:firstLine="708"/>
        <w:jc w:val="both"/>
        <w:rPr>
          <w:rFonts w:asciiTheme="minorHAnsi" w:hAnsiTheme="minorHAnsi" w:cstheme="minorHAnsi"/>
          <w:bCs/>
          <w:i/>
          <w:sz w:val="18"/>
          <w:szCs w:val="18"/>
        </w:rPr>
      </w:pPr>
      <w:r w:rsidRPr="0029256D">
        <w:rPr>
          <w:rFonts w:asciiTheme="minorHAnsi" w:hAnsiTheme="minorHAnsi" w:cstheme="minorHAnsi"/>
          <w:b/>
          <w:bCs/>
          <w:sz w:val="18"/>
          <w:szCs w:val="18"/>
        </w:rPr>
        <w:lastRenderedPageBreak/>
        <w:t>PONUDBEN</w:t>
      </w:r>
      <w:r w:rsidR="00C20462" w:rsidRPr="0029256D">
        <w:rPr>
          <w:rFonts w:asciiTheme="minorHAnsi" w:hAnsiTheme="minorHAnsi" w:cstheme="minorHAnsi"/>
          <w:b/>
          <w:bCs/>
          <w:sz w:val="18"/>
          <w:szCs w:val="18"/>
        </w:rPr>
        <w:t>I</w:t>
      </w:r>
      <w:r w:rsidRPr="0029256D">
        <w:rPr>
          <w:rFonts w:asciiTheme="minorHAnsi" w:hAnsiTheme="minorHAnsi" w:cstheme="minorHAnsi"/>
          <w:b/>
          <w:bCs/>
          <w:sz w:val="18"/>
          <w:szCs w:val="18"/>
        </w:rPr>
        <w:t xml:space="preserve"> LIST</w:t>
      </w:r>
      <w:r w:rsidRPr="0029256D">
        <w:rPr>
          <w:rFonts w:asciiTheme="minorHAnsi" w:hAnsiTheme="minorHAnsi" w:cstheme="minorHAnsi"/>
          <w:bCs/>
          <w:sz w:val="18"/>
          <w:szCs w:val="18"/>
        </w:rPr>
        <w:tab/>
      </w:r>
      <w:r w:rsidRPr="0029256D">
        <w:rPr>
          <w:rFonts w:asciiTheme="minorHAnsi" w:hAnsiTheme="minorHAnsi" w:cstheme="minorHAnsi"/>
          <w:bCs/>
          <w:sz w:val="18"/>
          <w:szCs w:val="18"/>
        </w:rPr>
        <w:tab/>
        <w:t xml:space="preserve">                                                  </w:t>
      </w:r>
      <w:r w:rsidRPr="0029256D">
        <w:rPr>
          <w:rFonts w:asciiTheme="minorHAnsi" w:hAnsiTheme="minorHAnsi" w:cstheme="minorHAnsi"/>
          <w:bCs/>
          <w:i/>
          <w:sz w:val="18"/>
          <w:szCs w:val="18"/>
        </w:rPr>
        <w:t>Prilog 1</w:t>
      </w:r>
    </w:p>
    <w:p w14:paraId="7FD97A3E" w14:textId="44ADA493" w:rsidR="003C44D0" w:rsidRPr="0029256D" w:rsidRDefault="003C44D0" w:rsidP="0029256D">
      <w:pPr>
        <w:pStyle w:val="Default"/>
        <w:jc w:val="both"/>
        <w:rPr>
          <w:rFonts w:asciiTheme="minorHAnsi" w:hAnsiTheme="minorHAnsi" w:cstheme="minorHAnsi"/>
          <w:b/>
          <w:sz w:val="18"/>
          <w:szCs w:val="18"/>
        </w:rPr>
      </w:pPr>
      <w:r w:rsidRPr="0029256D">
        <w:rPr>
          <w:rFonts w:asciiTheme="minorHAnsi" w:hAnsiTheme="minorHAnsi" w:cstheme="minorHAnsi"/>
          <w:b/>
          <w:bCs/>
          <w:sz w:val="18"/>
          <w:szCs w:val="18"/>
        </w:rPr>
        <w:t xml:space="preserve"> </w:t>
      </w:r>
      <w:r w:rsidRPr="0029256D">
        <w:rPr>
          <w:rFonts w:asciiTheme="minorHAnsi" w:hAnsiTheme="minorHAnsi" w:cstheme="minorHAnsi"/>
          <w:sz w:val="18"/>
          <w:szCs w:val="18"/>
        </w:rPr>
        <w:t xml:space="preserve">Potpisivanjem ponude, ponuditelj prihvaća sve uvjete iz Dokumentacije te se u slučaju odabira njegove ponude obvezuje izvršiti predmet nabave u skladu s tim odredbama i za cijene navedene u ponudi i troškovniku, </w:t>
      </w:r>
      <w:r w:rsidR="00CD0C2D">
        <w:rPr>
          <w:rFonts w:asciiTheme="minorHAnsi" w:hAnsiTheme="minorHAnsi" w:cstheme="minorHAnsi"/>
          <w:b/>
          <w:bCs/>
          <w:sz w:val="18"/>
          <w:szCs w:val="18"/>
        </w:rPr>
        <w:t>Antivirusni program</w:t>
      </w:r>
      <w:r w:rsidRPr="0029256D">
        <w:rPr>
          <w:rFonts w:asciiTheme="minorHAnsi" w:hAnsiTheme="minorHAnsi" w:cstheme="minorHAnsi"/>
          <w:b/>
          <w:sz w:val="18"/>
          <w:szCs w:val="18"/>
          <w:lang w:eastAsia="hr-HR"/>
        </w:rPr>
        <w:t xml:space="preserve">, </w:t>
      </w:r>
      <w:r w:rsidRPr="0029256D">
        <w:rPr>
          <w:rFonts w:asciiTheme="minorHAnsi" w:hAnsiTheme="minorHAnsi" w:cstheme="minorHAnsi"/>
          <w:b/>
          <w:sz w:val="18"/>
          <w:szCs w:val="18"/>
        </w:rPr>
        <w:t xml:space="preserve">Ev.broj: </w:t>
      </w:r>
      <w:r w:rsidR="00CD0C2D">
        <w:rPr>
          <w:rFonts w:asciiTheme="minorHAnsi" w:hAnsiTheme="minorHAnsi" w:cstheme="minorHAnsi"/>
          <w:b/>
          <w:sz w:val="18"/>
          <w:szCs w:val="18"/>
        </w:rPr>
        <w:t>8</w:t>
      </w:r>
      <w:r w:rsidR="00062C8E" w:rsidRPr="0029256D">
        <w:rPr>
          <w:rFonts w:asciiTheme="minorHAnsi" w:hAnsiTheme="minorHAnsi" w:cstheme="minorHAnsi"/>
          <w:b/>
          <w:sz w:val="18"/>
          <w:szCs w:val="18"/>
        </w:rPr>
        <w:t>0</w:t>
      </w:r>
      <w:r w:rsidRPr="0029256D">
        <w:rPr>
          <w:rFonts w:asciiTheme="minorHAnsi" w:hAnsiTheme="minorHAnsi" w:cstheme="minorHAnsi"/>
          <w:b/>
          <w:sz w:val="18"/>
          <w:szCs w:val="18"/>
        </w:rPr>
        <w:t>/2020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29256D"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29256D" w:rsidRDefault="003C44D0" w:rsidP="007A7FA7">
            <w:pPr>
              <w:spacing w:after="0" w:line="240" w:lineRule="auto"/>
              <w:jc w:val="both"/>
              <w:rPr>
                <w:rFonts w:cstheme="minorHAnsi"/>
                <w:b/>
                <w:sz w:val="18"/>
                <w:szCs w:val="18"/>
              </w:rPr>
            </w:pPr>
            <w:r w:rsidRPr="0029256D">
              <w:rPr>
                <w:rFonts w:cstheme="minorHAnsi"/>
                <w:b/>
                <w:sz w:val="18"/>
                <w:szCs w:val="18"/>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29256D" w:rsidRDefault="003C44D0" w:rsidP="007A7FA7">
            <w:pPr>
              <w:spacing w:after="0" w:line="240" w:lineRule="auto"/>
              <w:jc w:val="both"/>
              <w:rPr>
                <w:rFonts w:cstheme="minorHAnsi"/>
                <w:b/>
                <w:sz w:val="18"/>
                <w:szCs w:val="18"/>
              </w:rPr>
            </w:pPr>
            <w:r w:rsidRPr="0029256D">
              <w:rPr>
                <w:rFonts w:cstheme="minorHAnsi"/>
                <w:sz w:val="18"/>
                <w:szCs w:val="18"/>
              </w:rPr>
              <w:t>Klinika za infektivne bolesti „Dr. Fran Mihaljević“</w:t>
            </w:r>
          </w:p>
        </w:tc>
      </w:tr>
      <w:tr w:rsidR="003C44D0" w:rsidRPr="0029256D"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Mirogojska cesta 8, 10000 Zagreb</w:t>
            </w:r>
          </w:p>
        </w:tc>
      </w:tr>
      <w:tr w:rsidR="003C44D0" w:rsidRPr="0029256D"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47767714195</w:t>
            </w:r>
          </w:p>
        </w:tc>
      </w:tr>
      <w:tr w:rsidR="003C44D0" w:rsidRPr="0029256D"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01 2826 130</w:t>
            </w:r>
          </w:p>
        </w:tc>
      </w:tr>
      <w:tr w:rsidR="003C44D0" w:rsidRPr="0029256D"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01 2826 131</w:t>
            </w:r>
          </w:p>
        </w:tc>
      </w:tr>
      <w:tr w:rsidR="003C44D0" w:rsidRPr="0029256D"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29256D" w:rsidRDefault="003C44D0" w:rsidP="007A7FA7">
            <w:pPr>
              <w:spacing w:after="0" w:line="240" w:lineRule="auto"/>
              <w:jc w:val="both"/>
              <w:rPr>
                <w:rFonts w:cstheme="minorHAnsi"/>
                <w:sz w:val="18"/>
                <w:szCs w:val="18"/>
              </w:rPr>
            </w:pPr>
            <w:r w:rsidRPr="0029256D">
              <w:rPr>
                <w:rFonts w:cstheme="minorHAnsi"/>
                <w:sz w:val="18"/>
                <w:szCs w:val="18"/>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29256D" w:rsidRDefault="008305BE" w:rsidP="007A7FA7">
            <w:pPr>
              <w:spacing w:after="0" w:line="240" w:lineRule="auto"/>
              <w:jc w:val="both"/>
              <w:rPr>
                <w:rFonts w:cstheme="minorHAnsi"/>
                <w:sz w:val="18"/>
                <w:szCs w:val="18"/>
              </w:rPr>
            </w:pPr>
            <w:hyperlink r:id="rId13" w:history="1">
              <w:r w:rsidR="003C44D0" w:rsidRPr="0029256D">
                <w:rPr>
                  <w:rStyle w:val="Hyperlink"/>
                  <w:rFonts w:cstheme="minorHAnsi"/>
                  <w:sz w:val="18"/>
                  <w:szCs w:val="18"/>
                </w:rPr>
                <w:t>nabava@bfm.hr</w:t>
              </w:r>
            </w:hyperlink>
          </w:p>
        </w:tc>
      </w:tr>
    </w:tbl>
    <w:p w14:paraId="4F0AB14A" w14:textId="77777777" w:rsidR="003C44D0" w:rsidRPr="0029256D" w:rsidRDefault="003C44D0" w:rsidP="007A7FA7">
      <w:pPr>
        <w:spacing w:after="0"/>
        <w:jc w:val="both"/>
        <w:rPr>
          <w:rFonts w:cstheme="minorHAnsi"/>
          <w:sz w:val="18"/>
          <w:szCs w:val="18"/>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29256D"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Naziv ponuditelja:</w:t>
            </w:r>
          </w:p>
          <w:p w14:paraId="061656A8" w14:textId="77777777" w:rsidR="003C44D0" w:rsidRPr="0029256D" w:rsidRDefault="003C44D0" w:rsidP="007A7FA7">
            <w:pPr>
              <w:pStyle w:val="Default"/>
              <w:jc w:val="both"/>
              <w:rPr>
                <w:rFonts w:asciiTheme="minorHAnsi" w:hAnsiTheme="minorHAnsi" w:cstheme="minorHAnsi"/>
                <w:b/>
                <w:bCs/>
                <w:sz w:val="18"/>
                <w:szCs w:val="18"/>
              </w:rPr>
            </w:pPr>
          </w:p>
        </w:tc>
      </w:tr>
      <w:tr w:rsidR="003C44D0" w:rsidRPr="0029256D"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Adresa sjedišta :</w:t>
            </w:r>
          </w:p>
          <w:p w14:paraId="5B3A4320" w14:textId="77777777" w:rsidR="003C44D0" w:rsidRPr="0029256D" w:rsidRDefault="003C44D0" w:rsidP="007A7FA7">
            <w:pPr>
              <w:pStyle w:val="Default"/>
              <w:jc w:val="both"/>
              <w:rPr>
                <w:rFonts w:asciiTheme="minorHAnsi" w:hAnsiTheme="minorHAnsi" w:cstheme="minorHAnsi"/>
                <w:sz w:val="18"/>
                <w:szCs w:val="18"/>
              </w:rPr>
            </w:pPr>
          </w:p>
        </w:tc>
      </w:tr>
      <w:tr w:rsidR="003C44D0" w:rsidRPr="0029256D"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OIB :</w:t>
            </w:r>
          </w:p>
          <w:p w14:paraId="7B97FD33" w14:textId="77777777" w:rsidR="003C44D0" w:rsidRPr="0029256D" w:rsidRDefault="003C44D0" w:rsidP="007A7FA7">
            <w:pPr>
              <w:pStyle w:val="Default"/>
              <w:jc w:val="both"/>
              <w:rPr>
                <w:rFonts w:asciiTheme="minorHAnsi" w:hAnsiTheme="minorHAnsi" w:cstheme="minorHAnsi"/>
                <w:sz w:val="18"/>
                <w:szCs w:val="18"/>
              </w:rPr>
            </w:pPr>
          </w:p>
        </w:tc>
      </w:tr>
      <w:tr w:rsidR="003C44D0" w:rsidRPr="0029256D"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Broj računa :</w:t>
            </w:r>
          </w:p>
          <w:p w14:paraId="19C2A9FA" w14:textId="77777777" w:rsidR="003C44D0" w:rsidRPr="0029256D" w:rsidRDefault="003C44D0" w:rsidP="007A7FA7">
            <w:pPr>
              <w:pStyle w:val="Default"/>
              <w:jc w:val="both"/>
              <w:rPr>
                <w:rFonts w:asciiTheme="minorHAnsi" w:hAnsiTheme="minorHAnsi" w:cstheme="minorHAnsi"/>
                <w:sz w:val="18"/>
                <w:szCs w:val="18"/>
              </w:rPr>
            </w:pPr>
          </w:p>
        </w:tc>
      </w:tr>
      <w:tr w:rsidR="003C44D0" w:rsidRPr="0029256D"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u sustavu PDV-a :</w:t>
            </w:r>
          </w:p>
          <w:p w14:paraId="58CA968D" w14:textId="77777777" w:rsidR="003C44D0" w:rsidRPr="0029256D" w:rsidRDefault="003C44D0" w:rsidP="007A7FA7">
            <w:pPr>
              <w:pStyle w:val="Default"/>
              <w:jc w:val="both"/>
              <w:rPr>
                <w:rFonts w:asciiTheme="minorHAnsi" w:hAnsiTheme="minorHAnsi" w:cstheme="minorHAnsi"/>
                <w:sz w:val="18"/>
                <w:szCs w:val="18"/>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29256D" w:rsidRDefault="003C44D0" w:rsidP="007A7FA7">
            <w:pPr>
              <w:pStyle w:val="Default"/>
              <w:jc w:val="both"/>
              <w:rPr>
                <w:rFonts w:asciiTheme="minorHAnsi" w:hAnsiTheme="minorHAnsi" w:cstheme="minorHAnsi"/>
                <w:sz w:val="18"/>
                <w:szCs w:val="18"/>
              </w:rPr>
            </w:pPr>
            <w:r w:rsidRPr="0029256D">
              <w:rPr>
                <w:rFonts w:asciiTheme="minorHAnsi" w:hAnsiTheme="minorHAnsi" w:cstheme="minorHAnsi"/>
                <w:b/>
                <w:bCs/>
                <w:sz w:val="18"/>
                <w:szCs w:val="18"/>
              </w:rPr>
              <w:t xml:space="preserve">            da                      ne                                   </w:t>
            </w:r>
            <w:r w:rsidRPr="0029256D">
              <w:rPr>
                <w:rFonts w:asciiTheme="minorHAnsi" w:hAnsiTheme="minorHAnsi" w:cstheme="minorHAnsi"/>
                <w:sz w:val="18"/>
                <w:szCs w:val="18"/>
              </w:rPr>
              <w:t xml:space="preserve">(zaokružiti) </w:t>
            </w:r>
          </w:p>
        </w:tc>
      </w:tr>
      <w:tr w:rsidR="003C44D0" w:rsidRPr="0029256D"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Telefon:</w:t>
            </w:r>
          </w:p>
          <w:p w14:paraId="218E3487" w14:textId="77777777" w:rsidR="003C44D0" w:rsidRPr="0029256D" w:rsidRDefault="003C44D0" w:rsidP="007A7FA7">
            <w:pPr>
              <w:pStyle w:val="Default"/>
              <w:jc w:val="both"/>
              <w:rPr>
                <w:rFonts w:asciiTheme="minorHAnsi" w:hAnsiTheme="minorHAnsi" w:cstheme="minorHAnsi"/>
                <w:sz w:val="18"/>
                <w:szCs w:val="18"/>
              </w:rPr>
            </w:pPr>
          </w:p>
        </w:tc>
      </w:tr>
      <w:tr w:rsidR="003C44D0" w:rsidRPr="0029256D"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Telefaks:</w:t>
            </w:r>
          </w:p>
          <w:p w14:paraId="442E8838" w14:textId="77777777" w:rsidR="003C44D0" w:rsidRPr="0029256D" w:rsidRDefault="003C44D0" w:rsidP="007A7FA7">
            <w:pPr>
              <w:pStyle w:val="Default"/>
              <w:jc w:val="both"/>
              <w:rPr>
                <w:rFonts w:asciiTheme="minorHAnsi" w:hAnsiTheme="minorHAnsi" w:cstheme="minorHAnsi"/>
                <w:sz w:val="18"/>
                <w:szCs w:val="18"/>
              </w:rPr>
            </w:pPr>
            <w:r w:rsidRPr="0029256D">
              <w:rPr>
                <w:rFonts w:asciiTheme="minorHAnsi" w:hAnsiTheme="minorHAnsi" w:cstheme="minorHAnsi"/>
                <w:b/>
                <w:bCs/>
                <w:sz w:val="18"/>
                <w:szCs w:val="18"/>
              </w:rPr>
              <w:t xml:space="preserve"> </w:t>
            </w:r>
          </w:p>
        </w:tc>
      </w:tr>
      <w:tr w:rsidR="003C44D0" w:rsidRPr="0029256D"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E-mail:</w:t>
            </w:r>
          </w:p>
          <w:p w14:paraId="24A42F27" w14:textId="77777777" w:rsidR="003C44D0" w:rsidRPr="0029256D" w:rsidRDefault="003C44D0" w:rsidP="007A7FA7">
            <w:pPr>
              <w:pStyle w:val="Default"/>
              <w:jc w:val="both"/>
              <w:rPr>
                <w:rFonts w:asciiTheme="minorHAnsi" w:hAnsiTheme="minorHAnsi" w:cstheme="minorHAnsi"/>
                <w:sz w:val="18"/>
                <w:szCs w:val="18"/>
              </w:rPr>
            </w:pPr>
            <w:r w:rsidRPr="0029256D">
              <w:rPr>
                <w:rFonts w:asciiTheme="minorHAnsi" w:hAnsiTheme="minorHAnsi" w:cstheme="minorHAnsi"/>
                <w:b/>
                <w:bCs/>
                <w:sz w:val="18"/>
                <w:szCs w:val="18"/>
              </w:rPr>
              <w:t xml:space="preserve"> </w:t>
            </w:r>
          </w:p>
        </w:tc>
      </w:tr>
      <w:tr w:rsidR="003C44D0" w:rsidRPr="0029256D"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Adresa za dostavu pošte:</w:t>
            </w:r>
          </w:p>
          <w:p w14:paraId="79FA4825" w14:textId="77777777" w:rsidR="003C44D0" w:rsidRPr="0029256D" w:rsidRDefault="003C44D0" w:rsidP="007A7FA7">
            <w:pPr>
              <w:pStyle w:val="Default"/>
              <w:jc w:val="both"/>
              <w:rPr>
                <w:rFonts w:asciiTheme="minorHAnsi" w:hAnsiTheme="minorHAnsi" w:cstheme="minorHAnsi"/>
                <w:sz w:val="18"/>
                <w:szCs w:val="18"/>
              </w:rPr>
            </w:pPr>
            <w:r w:rsidRPr="0029256D">
              <w:rPr>
                <w:rFonts w:asciiTheme="minorHAnsi" w:hAnsiTheme="minorHAnsi" w:cstheme="minorHAnsi"/>
                <w:b/>
                <w:bCs/>
                <w:sz w:val="18"/>
                <w:szCs w:val="18"/>
              </w:rPr>
              <w:t xml:space="preserve"> </w:t>
            </w:r>
          </w:p>
        </w:tc>
      </w:tr>
      <w:tr w:rsidR="003C44D0" w:rsidRPr="0029256D"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29256D" w:rsidRDefault="003C44D0" w:rsidP="007A7FA7">
            <w:pPr>
              <w:pStyle w:val="Default"/>
              <w:jc w:val="both"/>
              <w:rPr>
                <w:rFonts w:asciiTheme="minorHAnsi" w:hAnsiTheme="minorHAnsi" w:cstheme="minorHAnsi"/>
                <w:b/>
                <w:bCs/>
                <w:sz w:val="18"/>
                <w:szCs w:val="18"/>
              </w:rPr>
            </w:pPr>
            <w:r w:rsidRPr="0029256D">
              <w:rPr>
                <w:rFonts w:asciiTheme="minorHAnsi" w:hAnsiTheme="minorHAnsi" w:cstheme="minorHAnsi"/>
                <w:b/>
                <w:bCs/>
                <w:sz w:val="18"/>
                <w:szCs w:val="18"/>
              </w:rPr>
              <w:t>Kontakt osoba/e:</w:t>
            </w:r>
          </w:p>
          <w:p w14:paraId="6F960AB7" w14:textId="77777777" w:rsidR="003C44D0" w:rsidRPr="0029256D" w:rsidRDefault="003C44D0" w:rsidP="007A7FA7">
            <w:pPr>
              <w:pStyle w:val="Default"/>
              <w:jc w:val="both"/>
              <w:rPr>
                <w:rFonts w:asciiTheme="minorHAnsi" w:hAnsiTheme="minorHAnsi" w:cstheme="minorHAnsi"/>
                <w:sz w:val="18"/>
                <w:szCs w:val="18"/>
              </w:rPr>
            </w:pPr>
            <w:r w:rsidRPr="0029256D">
              <w:rPr>
                <w:rFonts w:asciiTheme="minorHAnsi" w:hAnsiTheme="minorHAnsi" w:cstheme="minorHAnsi"/>
                <w:b/>
                <w:bCs/>
                <w:sz w:val="18"/>
                <w:szCs w:val="18"/>
              </w:rPr>
              <w:t xml:space="preserve"> </w:t>
            </w:r>
          </w:p>
        </w:tc>
      </w:tr>
    </w:tbl>
    <w:p w14:paraId="68CAAE70" w14:textId="77777777" w:rsidR="00C20462" w:rsidRPr="0029256D" w:rsidRDefault="00C20462" w:rsidP="007A7FA7">
      <w:pPr>
        <w:pStyle w:val="Default"/>
        <w:spacing w:before="120" w:after="120"/>
        <w:jc w:val="both"/>
        <w:rPr>
          <w:rFonts w:asciiTheme="minorHAnsi" w:hAnsiTheme="minorHAnsi" w:cstheme="minorHAnsi"/>
          <w:color w:val="DDD9C3"/>
          <w:sz w:val="18"/>
          <w:szCs w:val="18"/>
        </w:rPr>
      </w:pPr>
      <w:r w:rsidRPr="0029256D">
        <w:rPr>
          <w:rFonts w:asciiTheme="minorHAnsi" w:hAnsiTheme="minorHAnsi" w:cstheme="minorHAnsi"/>
          <w:b/>
          <w:bCs/>
          <w:sz w:val="18"/>
          <w:szCs w:val="18"/>
        </w:rPr>
        <w:t xml:space="preserve">PONUDA </w:t>
      </w:r>
      <w:r w:rsidRPr="0029256D">
        <w:rPr>
          <w:rFonts w:asciiTheme="minorHAnsi" w:hAnsiTheme="minorHAnsi" w:cstheme="minorHAnsi"/>
          <w:bCs/>
          <w:sz w:val="18"/>
          <w:szCs w:val="18"/>
        </w:rPr>
        <w:t xml:space="preserve">broj  </w:t>
      </w:r>
      <w:r w:rsidRPr="0029256D">
        <w:rPr>
          <w:rFonts w:asciiTheme="minorHAnsi" w:hAnsiTheme="minorHAnsi" w:cstheme="minorHAnsi"/>
          <w:color w:val="DDD9C3"/>
          <w:sz w:val="18"/>
          <w:szCs w:val="18"/>
        </w:rPr>
        <w:t xml:space="preserve">__________________ </w:t>
      </w:r>
    </w:p>
    <w:p w14:paraId="4292DFA5" w14:textId="77777777" w:rsidR="00C20462" w:rsidRPr="0029256D" w:rsidRDefault="00C20462" w:rsidP="007A7FA7">
      <w:pPr>
        <w:pStyle w:val="Default"/>
        <w:spacing w:before="120" w:after="120"/>
        <w:jc w:val="both"/>
        <w:rPr>
          <w:rFonts w:asciiTheme="minorHAnsi" w:hAnsiTheme="minorHAnsi" w:cstheme="minorHAnsi"/>
          <w:color w:val="DDD9C3"/>
          <w:sz w:val="18"/>
          <w:szCs w:val="18"/>
        </w:rPr>
      </w:pPr>
      <w:r w:rsidRPr="0029256D">
        <w:rPr>
          <w:rFonts w:asciiTheme="minorHAnsi" w:hAnsiTheme="minorHAnsi" w:cstheme="minorHAnsi"/>
          <w:b/>
          <w:bCs/>
          <w:sz w:val="18"/>
          <w:szCs w:val="18"/>
        </w:rPr>
        <w:t xml:space="preserve">GRUPA (ako je primjenjivo) </w:t>
      </w:r>
      <w:r w:rsidRPr="0029256D">
        <w:rPr>
          <w:rFonts w:asciiTheme="minorHAnsi" w:hAnsiTheme="minorHAnsi" w:cstheme="minorHAnsi"/>
          <w:bCs/>
          <w:sz w:val="18"/>
          <w:szCs w:val="18"/>
        </w:rPr>
        <w:t xml:space="preserve">  </w:t>
      </w:r>
      <w:r w:rsidRPr="0029256D">
        <w:rPr>
          <w:rFonts w:asciiTheme="minorHAnsi" w:hAnsiTheme="minorHAnsi" w:cstheme="minorHAnsi"/>
          <w:color w:val="DDD9C3"/>
          <w:sz w:val="18"/>
          <w:szCs w:val="18"/>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29256D"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29256D" w:rsidRDefault="00C20462" w:rsidP="007A7FA7">
            <w:pPr>
              <w:pStyle w:val="Default"/>
              <w:spacing w:before="240" w:line="276" w:lineRule="auto"/>
              <w:jc w:val="both"/>
              <w:rPr>
                <w:rFonts w:asciiTheme="minorHAnsi" w:hAnsiTheme="minorHAnsi" w:cstheme="minorHAnsi"/>
                <w:b/>
                <w:bCs/>
                <w:sz w:val="18"/>
                <w:szCs w:val="18"/>
              </w:rPr>
            </w:pPr>
            <w:r w:rsidRPr="0029256D">
              <w:rPr>
                <w:rFonts w:asciiTheme="minorHAnsi" w:hAnsiTheme="minorHAnsi" w:cstheme="minorHAnsi"/>
                <w:b/>
                <w:bCs/>
                <w:sz w:val="18"/>
                <w:szCs w:val="18"/>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29256D" w:rsidRDefault="00C20462" w:rsidP="007A7FA7">
            <w:pPr>
              <w:pStyle w:val="Default"/>
              <w:spacing w:before="240" w:line="276" w:lineRule="auto"/>
              <w:jc w:val="both"/>
              <w:rPr>
                <w:rFonts w:asciiTheme="minorHAnsi" w:hAnsiTheme="minorHAnsi" w:cstheme="minorHAnsi"/>
                <w:b/>
                <w:bCs/>
                <w:sz w:val="18"/>
                <w:szCs w:val="18"/>
              </w:rPr>
            </w:pPr>
          </w:p>
        </w:tc>
      </w:tr>
      <w:tr w:rsidR="00C20462" w:rsidRPr="0029256D"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29256D" w:rsidRDefault="00C20462" w:rsidP="007A7FA7">
            <w:pPr>
              <w:pStyle w:val="Default"/>
              <w:spacing w:before="240" w:line="276" w:lineRule="auto"/>
              <w:jc w:val="both"/>
              <w:rPr>
                <w:rFonts w:asciiTheme="minorHAnsi" w:hAnsiTheme="minorHAnsi" w:cstheme="minorHAnsi"/>
                <w:sz w:val="18"/>
                <w:szCs w:val="18"/>
              </w:rPr>
            </w:pPr>
            <w:r w:rsidRPr="0029256D">
              <w:rPr>
                <w:rFonts w:asciiTheme="minorHAnsi" w:hAnsiTheme="minorHAnsi" w:cstheme="minorHAnsi"/>
                <w:sz w:val="18"/>
                <w:szCs w:val="18"/>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29256D" w:rsidRDefault="00C20462" w:rsidP="007A7FA7">
            <w:pPr>
              <w:pStyle w:val="Default"/>
              <w:spacing w:before="240" w:line="276" w:lineRule="auto"/>
              <w:jc w:val="both"/>
              <w:rPr>
                <w:rFonts w:asciiTheme="minorHAnsi" w:hAnsiTheme="minorHAnsi" w:cstheme="minorHAnsi"/>
                <w:b/>
                <w:bCs/>
                <w:sz w:val="18"/>
                <w:szCs w:val="18"/>
              </w:rPr>
            </w:pPr>
          </w:p>
        </w:tc>
      </w:tr>
      <w:tr w:rsidR="00C20462" w:rsidRPr="0029256D"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29256D" w:rsidRDefault="00C20462" w:rsidP="007A7FA7">
            <w:pPr>
              <w:pStyle w:val="Default"/>
              <w:spacing w:before="240" w:line="276" w:lineRule="auto"/>
              <w:jc w:val="both"/>
              <w:rPr>
                <w:rFonts w:asciiTheme="minorHAnsi" w:hAnsiTheme="minorHAnsi" w:cstheme="minorHAnsi"/>
                <w:b/>
                <w:bCs/>
                <w:sz w:val="18"/>
                <w:szCs w:val="18"/>
              </w:rPr>
            </w:pPr>
            <w:r w:rsidRPr="0029256D">
              <w:rPr>
                <w:rFonts w:asciiTheme="minorHAnsi" w:hAnsiTheme="minorHAnsi" w:cstheme="minorHAnsi"/>
                <w:b/>
                <w:bCs/>
                <w:sz w:val="18"/>
                <w:szCs w:val="18"/>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29256D" w:rsidRDefault="00C20462" w:rsidP="007A7FA7">
            <w:pPr>
              <w:pStyle w:val="Default"/>
              <w:spacing w:before="240" w:line="276" w:lineRule="auto"/>
              <w:jc w:val="both"/>
              <w:rPr>
                <w:rFonts w:asciiTheme="minorHAnsi" w:hAnsiTheme="minorHAnsi" w:cstheme="minorHAnsi"/>
                <w:b/>
                <w:bCs/>
                <w:sz w:val="18"/>
                <w:szCs w:val="18"/>
              </w:rPr>
            </w:pPr>
          </w:p>
        </w:tc>
      </w:tr>
      <w:tr w:rsidR="00C20462" w:rsidRPr="0029256D"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695D206B" w:rsidR="00C20462" w:rsidRPr="0029256D" w:rsidRDefault="00C20462" w:rsidP="007A7FA7">
            <w:pPr>
              <w:pStyle w:val="Default"/>
              <w:spacing w:before="240" w:line="276" w:lineRule="auto"/>
              <w:jc w:val="both"/>
              <w:rPr>
                <w:rFonts w:asciiTheme="minorHAnsi" w:hAnsiTheme="minorHAnsi" w:cstheme="minorHAnsi"/>
                <w:b/>
                <w:bCs/>
                <w:sz w:val="18"/>
                <w:szCs w:val="18"/>
              </w:rPr>
            </w:pPr>
            <w:r w:rsidRPr="0029256D">
              <w:rPr>
                <w:rFonts w:asciiTheme="minorHAnsi" w:hAnsiTheme="minorHAnsi" w:cstheme="minorHAnsi"/>
                <w:b/>
                <w:bCs/>
                <w:sz w:val="18"/>
                <w:szCs w:val="18"/>
              </w:rPr>
              <w:t>CIJENA PONUDE ( kn s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29256D" w:rsidRDefault="00C20462" w:rsidP="007A7FA7">
            <w:pPr>
              <w:pStyle w:val="Default"/>
              <w:spacing w:before="240" w:line="276" w:lineRule="auto"/>
              <w:jc w:val="both"/>
              <w:rPr>
                <w:rFonts w:asciiTheme="minorHAnsi" w:hAnsiTheme="minorHAnsi" w:cstheme="minorHAnsi"/>
                <w:b/>
                <w:bCs/>
                <w:sz w:val="18"/>
                <w:szCs w:val="18"/>
              </w:rPr>
            </w:pPr>
          </w:p>
        </w:tc>
      </w:tr>
      <w:tr w:rsidR="00C20462" w:rsidRPr="0029256D"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29256D" w:rsidRDefault="00C20462" w:rsidP="007A7FA7">
            <w:pPr>
              <w:pStyle w:val="Default"/>
              <w:spacing w:before="240" w:line="276" w:lineRule="auto"/>
              <w:jc w:val="both"/>
              <w:rPr>
                <w:rFonts w:asciiTheme="minorHAnsi" w:hAnsiTheme="minorHAnsi" w:cstheme="minorHAnsi"/>
                <w:b/>
                <w:bCs/>
                <w:sz w:val="18"/>
                <w:szCs w:val="18"/>
              </w:rPr>
            </w:pPr>
            <w:r w:rsidRPr="0029256D">
              <w:rPr>
                <w:rFonts w:asciiTheme="minorHAnsi" w:hAnsiTheme="minorHAnsi" w:cstheme="minorHAnsi"/>
                <w:sz w:val="18"/>
                <w:szCs w:val="18"/>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29256D" w:rsidRDefault="00C20462" w:rsidP="007A7FA7">
            <w:pPr>
              <w:pStyle w:val="Default"/>
              <w:spacing w:before="240" w:line="276" w:lineRule="auto"/>
              <w:jc w:val="both"/>
              <w:rPr>
                <w:rFonts w:asciiTheme="minorHAnsi" w:hAnsiTheme="minorHAnsi" w:cstheme="minorHAnsi"/>
                <w:b/>
                <w:bCs/>
                <w:sz w:val="18"/>
                <w:szCs w:val="18"/>
              </w:rPr>
            </w:pPr>
          </w:p>
        </w:tc>
      </w:tr>
    </w:tbl>
    <w:p w14:paraId="70051BF2" w14:textId="77777777" w:rsidR="00C20462" w:rsidRPr="0029256D" w:rsidRDefault="00C20462" w:rsidP="007A7FA7">
      <w:pPr>
        <w:pStyle w:val="Default"/>
        <w:jc w:val="both"/>
        <w:rPr>
          <w:rFonts w:asciiTheme="minorHAnsi" w:hAnsiTheme="minorHAnsi" w:cstheme="minorHAnsi"/>
          <w:b/>
          <w:bCs/>
          <w:sz w:val="18"/>
          <w:szCs w:val="18"/>
        </w:rPr>
      </w:pPr>
    </w:p>
    <w:p w14:paraId="0F0E1046" w14:textId="77777777" w:rsidR="00C20462" w:rsidRPr="0029256D" w:rsidRDefault="00C20462" w:rsidP="007A7FA7">
      <w:pPr>
        <w:pStyle w:val="Default"/>
        <w:jc w:val="both"/>
        <w:rPr>
          <w:rFonts w:asciiTheme="minorHAnsi" w:hAnsiTheme="minorHAnsi" w:cstheme="minorHAnsi"/>
          <w:sz w:val="18"/>
          <w:szCs w:val="18"/>
        </w:rPr>
      </w:pPr>
      <w:r w:rsidRPr="0029256D">
        <w:rPr>
          <w:rFonts w:asciiTheme="minorHAnsi" w:hAnsiTheme="minorHAnsi" w:cstheme="minorHAnsi"/>
          <w:b/>
          <w:bCs/>
          <w:sz w:val="18"/>
          <w:szCs w:val="18"/>
        </w:rPr>
        <w:t xml:space="preserve">Rok valjanosti ponude:  </w:t>
      </w:r>
      <w:r w:rsidRPr="0029256D">
        <w:rPr>
          <w:rFonts w:asciiTheme="minorHAnsi" w:hAnsiTheme="minorHAnsi" w:cstheme="minorHAnsi"/>
          <w:sz w:val="18"/>
          <w:szCs w:val="18"/>
        </w:rPr>
        <w:t>………………………………………………(minimalan rok određen u točki 10. Dokumentacije o nabavi)</w:t>
      </w:r>
    </w:p>
    <w:p w14:paraId="2992FC90" w14:textId="77777777" w:rsidR="00C20462" w:rsidRPr="0029256D" w:rsidRDefault="00C20462" w:rsidP="007A7FA7">
      <w:pPr>
        <w:pStyle w:val="Default"/>
        <w:ind w:left="1416" w:firstLine="708"/>
        <w:jc w:val="both"/>
        <w:rPr>
          <w:rFonts w:asciiTheme="minorHAnsi" w:hAnsiTheme="minorHAnsi" w:cstheme="minorHAnsi"/>
          <w:sz w:val="18"/>
          <w:szCs w:val="18"/>
        </w:rPr>
      </w:pPr>
      <w:r w:rsidRPr="0029256D">
        <w:rPr>
          <w:rFonts w:asciiTheme="minorHAnsi" w:hAnsiTheme="minorHAnsi" w:cstheme="minorHAnsi"/>
          <w:sz w:val="18"/>
          <w:szCs w:val="18"/>
        </w:rPr>
        <w:tab/>
      </w:r>
      <w:r w:rsidRPr="0029256D">
        <w:rPr>
          <w:rFonts w:asciiTheme="minorHAnsi" w:hAnsiTheme="minorHAnsi" w:cstheme="minorHAnsi"/>
          <w:sz w:val="18"/>
          <w:szCs w:val="18"/>
        </w:rPr>
        <w:tab/>
      </w:r>
      <w:r w:rsidRPr="0029256D">
        <w:rPr>
          <w:rFonts w:asciiTheme="minorHAnsi" w:hAnsiTheme="minorHAnsi" w:cstheme="minorHAnsi"/>
          <w:sz w:val="18"/>
          <w:szCs w:val="18"/>
        </w:rPr>
        <w:tab/>
      </w:r>
      <w:r w:rsidRPr="0029256D">
        <w:rPr>
          <w:rFonts w:asciiTheme="minorHAnsi" w:hAnsiTheme="minorHAnsi" w:cstheme="minorHAnsi"/>
          <w:sz w:val="18"/>
          <w:szCs w:val="18"/>
        </w:rPr>
        <w:tab/>
      </w:r>
      <w:r w:rsidRPr="0029256D">
        <w:rPr>
          <w:rFonts w:asciiTheme="minorHAnsi" w:hAnsiTheme="minorHAnsi" w:cstheme="minorHAnsi"/>
          <w:sz w:val="18"/>
          <w:szCs w:val="18"/>
        </w:rPr>
        <w:tab/>
      </w:r>
      <w:r w:rsidRPr="0029256D">
        <w:rPr>
          <w:rFonts w:asciiTheme="minorHAnsi" w:hAnsiTheme="minorHAnsi" w:cstheme="minorHAnsi"/>
          <w:sz w:val="18"/>
          <w:szCs w:val="18"/>
        </w:rPr>
        <w:tab/>
        <w:t xml:space="preserve">       </w:t>
      </w:r>
    </w:p>
    <w:p w14:paraId="06EFDD75" w14:textId="77777777" w:rsidR="00C20462" w:rsidRPr="0029256D" w:rsidRDefault="00C20462" w:rsidP="007A7FA7">
      <w:pPr>
        <w:pStyle w:val="Default"/>
        <w:ind w:left="5664" w:firstLine="708"/>
        <w:jc w:val="both"/>
        <w:rPr>
          <w:rFonts w:asciiTheme="minorHAnsi" w:hAnsiTheme="minorHAnsi" w:cstheme="minorHAnsi"/>
          <w:sz w:val="18"/>
          <w:szCs w:val="18"/>
        </w:rPr>
      </w:pPr>
      <w:r w:rsidRPr="0029256D">
        <w:rPr>
          <w:rFonts w:asciiTheme="minorHAnsi" w:hAnsiTheme="minorHAnsi" w:cstheme="minorHAnsi"/>
          <w:sz w:val="18"/>
          <w:szCs w:val="18"/>
        </w:rPr>
        <w:t xml:space="preserve">            Ponuditelj:</w:t>
      </w:r>
    </w:p>
    <w:p w14:paraId="3B0F8D5F" w14:textId="77777777" w:rsidR="00C20462" w:rsidRPr="0029256D" w:rsidRDefault="00C20462" w:rsidP="007A7FA7">
      <w:pPr>
        <w:pStyle w:val="Default"/>
        <w:ind w:left="1416" w:firstLine="708"/>
        <w:jc w:val="both"/>
        <w:rPr>
          <w:rFonts w:asciiTheme="minorHAnsi" w:hAnsiTheme="minorHAnsi" w:cstheme="minorHAnsi"/>
          <w:sz w:val="18"/>
          <w:szCs w:val="18"/>
        </w:rPr>
      </w:pPr>
    </w:p>
    <w:p w14:paraId="5EAF545F" w14:textId="77777777" w:rsidR="00C20462" w:rsidRPr="0029256D" w:rsidRDefault="00C20462" w:rsidP="007A7FA7">
      <w:pPr>
        <w:pStyle w:val="Default"/>
        <w:jc w:val="both"/>
        <w:rPr>
          <w:rFonts w:asciiTheme="minorHAnsi" w:hAnsiTheme="minorHAnsi" w:cstheme="minorHAnsi"/>
          <w:sz w:val="18"/>
          <w:szCs w:val="18"/>
        </w:rPr>
      </w:pPr>
      <w:r w:rsidRPr="0029256D">
        <w:rPr>
          <w:rFonts w:asciiTheme="minorHAnsi" w:hAnsiTheme="minorHAnsi" w:cstheme="minorHAnsi"/>
          <w:sz w:val="18"/>
          <w:szCs w:val="18"/>
        </w:rPr>
        <w:tab/>
      </w:r>
      <w:r w:rsidRPr="0029256D">
        <w:rPr>
          <w:rFonts w:asciiTheme="minorHAnsi" w:hAnsiTheme="minorHAnsi" w:cstheme="minorHAnsi"/>
          <w:sz w:val="18"/>
          <w:szCs w:val="18"/>
        </w:rPr>
        <w:tab/>
        <w:t xml:space="preserve">                                                                                M.P</w:t>
      </w:r>
      <w:r w:rsidRPr="0029256D">
        <w:rPr>
          <w:rFonts w:asciiTheme="minorHAnsi" w:hAnsiTheme="minorHAnsi" w:cstheme="minorHAnsi"/>
          <w:sz w:val="18"/>
          <w:szCs w:val="18"/>
        </w:rPr>
        <w:tab/>
        <w:t xml:space="preserve">               ______________________</w:t>
      </w:r>
    </w:p>
    <w:p w14:paraId="074498B5" w14:textId="77777777" w:rsidR="00C20462" w:rsidRPr="0029256D" w:rsidRDefault="00C20462" w:rsidP="007A7FA7">
      <w:pPr>
        <w:pStyle w:val="Default"/>
        <w:ind w:left="708" w:firstLine="708"/>
        <w:jc w:val="both"/>
        <w:rPr>
          <w:rFonts w:asciiTheme="minorHAnsi" w:hAnsiTheme="minorHAnsi" w:cstheme="minorHAnsi"/>
          <w:sz w:val="18"/>
          <w:szCs w:val="18"/>
        </w:rPr>
      </w:pPr>
      <w:r w:rsidRPr="0029256D">
        <w:rPr>
          <w:rFonts w:asciiTheme="minorHAnsi" w:hAnsiTheme="minorHAnsi" w:cstheme="minorHAnsi"/>
          <w:sz w:val="18"/>
          <w:szCs w:val="18"/>
        </w:rPr>
        <w:tab/>
      </w:r>
      <w:r w:rsidRPr="0029256D">
        <w:rPr>
          <w:rFonts w:asciiTheme="minorHAnsi" w:hAnsiTheme="minorHAnsi" w:cstheme="minorHAnsi"/>
          <w:sz w:val="18"/>
          <w:szCs w:val="18"/>
        </w:rPr>
        <w:tab/>
      </w:r>
      <w:r w:rsidRPr="0029256D">
        <w:rPr>
          <w:rFonts w:asciiTheme="minorHAnsi" w:hAnsiTheme="minorHAnsi" w:cstheme="minorHAnsi"/>
          <w:sz w:val="18"/>
          <w:szCs w:val="18"/>
        </w:rPr>
        <w:tab/>
      </w:r>
      <w:r w:rsidRPr="0029256D">
        <w:rPr>
          <w:rFonts w:asciiTheme="minorHAnsi" w:hAnsiTheme="minorHAnsi" w:cstheme="minorHAnsi"/>
          <w:sz w:val="18"/>
          <w:szCs w:val="18"/>
        </w:rPr>
        <w:tab/>
      </w:r>
      <w:r w:rsidRPr="0029256D">
        <w:rPr>
          <w:rFonts w:asciiTheme="minorHAnsi" w:hAnsiTheme="minorHAnsi" w:cstheme="minorHAnsi"/>
          <w:sz w:val="18"/>
          <w:szCs w:val="18"/>
        </w:rPr>
        <w:tab/>
      </w:r>
      <w:r w:rsidRPr="0029256D">
        <w:rPr>
          <w:rFonts w:asciiTheme="minorHAnsi" w:hAnsiTheme="minorHAnsi" w:cstheme="minorHAnsi"/>
          <w:sz w:val="18"/>
          <w:szCs w:val="18"/>
        </w:rPr>
        <w:tab/>
        <w:t xml:space="preserve">   (potpis ovlaštene osobe za zastupanje)</w:t>
      </w:r>
    </w:p>
    <w:p w14:paraId="6DA30336" w14:textId="77777777" w:rsidR="00C20462" w:rsidRPr="0029256D" w:rsidRDefault="00C20462" w:rsidP="007A7FA7">
      <w:pPr>
        <w:pStyle w:val="Default"/>
        <w:jc w:val="both"/>
        <w:rPr>
          <w:rFonts w:asciiTheme="minorHAnsi" w:hAnsiTheme="minorHAnsi" w:cstheme="minorHAnsi"/>
          <w:sz w:val="18"/>
          <w:szCs w:val="18"/>
        </w:rPr>
      </w:pPr>
    </w:p>
    <w:p w14:paraId="21BF15F2" w14:textId="77777777" w:rsidR="00C20462" w:rsidRPr="0029256D" w:rsidRDefault="00C20462" w:rsidP="007A7FA7">
      <w:pPr>
        <w:pStyle w:val="Default"/>
        <w:jc w:val="both"/>
        <w:rPr>
          <w:rFonts w:asciiTheme="minorHAnsi" w:hAnsiTheme="minorHAnsi" w:cstheme="minorHAnsi"/>
          <w:sz w:val="18"/>
          <w:szCs w:val="18"/>
        </w:rPr>
      </w:pPr>
      <w:r w:rsidRPr="0029256D">
        <w:rPr>
          <w:rFonts w:asciiTheme="minorHAnsi" w:hAnsiTheme="minorHAnsi" w:cstheme="minorHAnsi"/>
          <w:sz w:val="18"/>
          <w:szCs w:val="18"/>
        </w:rPr>
        <w:t xml:space="preserve">U  ____________________________,  ____________ 2020. god. </w:t>
      </w:r>
    </w:p>
    <w:p w14:paraId="6B97F56F" w14:textId="4B42F912" w:rsidR="00CC3403" w:rsidRPr="0029256D" w:rsidRDefault="00C20462" w:rsidP="0029256D">
      <w:pPr>
        <w:spacing w:before="120" w:after="0" w:line="240" w:lineRule="auto"/>
        <w:jc w:val="both"/>
        <w:rPr>
          <w:rFonts w:cstheme="minorHAnsi"/>
          <w:i/>
          <w:sz w:val="18"/>
          <w:szCs w:val="18"/>
        </w:rPr>
      </w:pPr>
      <w:r w:rsidRPr="0029256D">
        <w:rPr>
          <w:rFonts w:cstheme="minorHAnsi"/>
          <w:i/>
          <w:sz w:val="18"/>
          <w:szCs w:val="18"/>
        </w:rPr>
        <w:t>* Napomena:</w:t>
      </w:r>
      <w:r w:rsidRPr="0029256D">
        <w:rPr>
          <w:rFonts w:cstheme="minorHAnsi"/>
          <w:color w:val="000000"/>
          <w:sz w:val="18"/>
          <w:szCs w:val="18"/>
        </w:rPr>
        <w:t xml:space="preserve"> </w:t>
      </w:r>
      <w:r w:rsidRPr="0029256D">
        <w:rPr>
          <w:rFonts w:cstheme="minorHAnsi"/>
          <w:i/>
          <w:sz w:val="18"/>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381F500" w14:textId="77777777" w:rsidR="00072EE1" w:rsidRDefault="00E63C9E" w:rsidP="007A7FA7">
      <w:pPr>
        <w:spacing w:after="0" w:line="240" w:lineRule="auto"/>
        <w:jc w:val="both"/>
        <w:rPr>
          <w:rFonts w:cstheme="minorHAnsi"/>
          <w:i/>
          <w:sz w:val="24"/>
          <w:szCs w:val="24"/>
          <w:lang w:val="en-US"/>
        </w:rPr>
      </w:pPr>
      <w:r>
        <w:rPr>
          <w:rFonts w:cstheme="minorHAnsi"/>
          <w:i/>
          <w:sz w:val="24"/>
          <w:szCs w:val="24"/>
          <w:lang w:val="en-US"/>
        </w:rPr>
        <w:t xml:space="preserve">                                                                                                                              </w:t>
      </w:r>
      <w:r w:rsidR="00CD0C2D">
        <w:rPr>
          <w:rFonts w:cstheme="minorHAnsi"/>
          <w:i/>
          <w:sz w:val="24"/>
          <w:szCs w:val="24"/>
          <w:lang w:val="en-US"/>
        </w:rPr>
        <w:t xml:space="preserve">                       </w:t>
      </w:r>
    </w:p>
    <w:p w14:paraId="054CB8E1" w14:textId="3A02A7EB" w:rsidR="00D27F35" w:rsidRPr="00072EE1" w:rsidRDefault="00CD0C2D" w:rsidP="00072EE1">
      <w:pPr>
        <w:tabs>
          <w:tab w:val="left" w:pos="9023"/>
        </w:tabs>
        <w:spacing w:after="0" w:line="240" w:lineRule="auto"/>
        <w:jc w:val="right"/>
        <w:rPr>
          <w:rFonts w:cstheme="minorHAnsi"/>
          <w:i/>
          <w:sz w:val="20"/>
          <w:szCs w:val="20"/>
          <w:lang w:val="en-US"/>
        </w:rPr>
      </w:pPr>
      <w:r>
        <w:rPr>
          <w:rFonts w:cstheme="minorHAnsi"/>
          <w:i/>
          <w:sz w:val="24"/>
          <w:szCs w:val="24"/>
          <w:lang w:val="en-US"/>
        </w:rPr>
        <w:lastRenderedPageBreak/>
        <w:t xml:space="preserve">       </w:t>
      </w:r>
      <w:r w:rsidR="00072EE1">
        <w:rPr>
          <w:rFonts w:cstheme="minorHAnsi"/>
          <w:i/>
          <w:sz w:val="24"/>
          <w:szCs w:val="24"/>
          <w:lang w:val="en-US"/>
        </w:rPr>
        <w:tab/>
        <w:t xml:space="preserve">           </w:t>
      </w:r>
      <w:r w:rsidR="00072EE1" w:rsidRPr="00072EE1">
        <w:rPr>
          <w:rFonts w:cstheme="minorHAnsi"/>
          <w:i/>
          <w:sz w:val="20"/>
          <w:szCs w:val="20"/>
          <w:lang w:val="en-US"/>
        </w:rPr>
        <w:t>Prilog 2</w:t>
      </w:r>
    </w:p>
    <w:p w14:paraId="5EA66596" w14:textId="77777777" w:rsidR="00072EE1" w:rsidRDefault="00072EE1" w:rsidP="00072EE1">
      <w:pPr>
        <w:tabs>
          <w:tab w:val="left" w:pos="0"/>
        </w:tabs>
        <w:spacing w:after="0" w:line="240" w:lineRule="auto"/>
        <w:rPr>
          <w:rFonts w:cstheme="minorHAnsi"/>
          <w:b/>
          <w:sz w:val="24"/>
          <w:szCs w:val="28"/>
          <w:lang w:eastAsia="hr-HR"/>
        </w:rPr>
      </w:pPr>
    </w:p>
    <w:p w14:paraId="2F5E227D" w14:textId="453D605B" w:rsidR="00072EE1" w:rsidRPr="00072EE1" w:rsidRDefault="00072EE1" w:rsidP="00072EE1">
      <w:pPr>
        <w:tabs>
          <w:tab w:val="left" w:pos="0"/>
        </w:tabs>
        <w:spacing w:after="0" w:line="240" w:lineRule="auto"/>
        <w:rPr>
          <w:rFonts w:cstheme="minorHAnsi"/>
          <w:b/>
          <w:sz w:val="24"/>
          <w:szCs w:val="28"/>
          <w:lang w:eastAsia="hr-HR"/>
        </w:rPr>
      </w:pPr>
      <w:r w:rsidRPr="00072EE1">
        <w:rPr>
          <w:rFonts w:cstheme="minorHAnsi"/>
          <w:b/>
          <w:sz w:val="24"/>
          <w:szCs w:val="28"/>
          <w:lang w:eastAsia="hr-HR"/>
        </w:rPr>
        <w:t>Naručitelj: Klinika za infektivne bolesti „Dr. Fran Mihaljević“ Zagreb, Mirogojska 8</w:t>
      </w:r>
    </w:p>
    <w:p w14:paraId="1BC1E9B6" w14:textId="77777777" w:rsidR="00072EE1" w:rsidRPr="00072EE1" w:rsidRDefault="00072EE1" w:rsidP="00072EE1">
      <w:pPr>
        <w:tabs>
          <w:tab w:val="left" w:pos="0"/>
        </w:tabs>
        <w:spacing w:after="0" w:line="240" w:lineRule="auto"/>
        <w:ind w:left="-360"/>
        <w:rPr>
          <w:rFonts w:cstheme="minorHAnsi"/>
          <w:b/>
          <w:sz w:val="8"/>
          <w:szCs w:val="28"/>
          <w:lang w:eastAsia="hr-HR"/>
        </w:rPr>
      </w:pPr>
    </w:p>
    <w:p w14:paraId="792FB43E" w14:textId="77777777" w:rsidR="00072EE1" w:rsidRPr="00072EE1" w:rsidRDefault="00072EE1" w:rsidP="00072EE1">
      <w:pPr>
        <w:tabs>
          <w:tab w:val="left" w:pos="0"/>
        </w:tabs>
        <w:spacing w:after="0" w:line="240" w:lineRule="auto"/>
        <w:ind w:left="-360"/>
        <w:rPr>
          <w:rFonts w:cstheme="minorHAnsi"/>
          <w:b/>
          <w:sz w:val="24"/>
          <w:szCs w:val="28"/>
          <w:lang w:eastAsia="hr-HR"/>
        </w:rPr>
      </w:pPr>
      <w:r w:rsidRPr="00072EE1">
        <w:rPr>
          <w:rFonts w:cstheme="minorHAnsi"/>
          <w:b/>
          <w:sz w:val="24"/>
          <w:szCs w:val="28"/>
          <w:lang w:eastAsia="hr-HR"/>
        </w:rPr>
        <w:t xml:space="preserve">     </w:t>
      </w:r>
    </w:p>
    <w:p w14:paraId="3622B984" w14:textId="77777777" w:rsidR="00072EE1" w:rsidRPr="00072EE1" w:rsidRDefault="00072EE1" w:rsidP="00072EE1">
      <w:pPr>
        <w:spacing w:after="0" w:line="240" w:lineRule="auto"/>
        <w:jc w:val="center"/>
        <w:rPr>
          <w:rFonts w:cstheme="minorHAnsi"/>
          <w:b/>
          <w:sz w:val="24"/>
          <w:szCs w:val="24"/>
          <w:lang w:val="en-GB"/>
        </w:rPr>
      </w:pPr>
      <w:r w:rsidRPr="00072EE1">
        <w:rPr>
          <w:rFonts w:eastAsia="Times New Roman" w:cstheme="minorHAnsi"/>
          <w:b/>
          <w:sz w:val="28"/>
          <w:szCs w:val="28"/>
          <w:lang w:eastAsia="hr-HR"/>
        </w:rPr>
        <w:t>Antivirusni program</w:t>
      </w:r>
    </w:p>
    <w:p w14:paraId="6D33D4B1" w14:textId="032A867D" w:rsidR="00072EE1" w:rsidRPr="00072EE1" w:rsidRDefault="00072EE1" w:rsidP="00072EE1">
      <w:pPr>
        <w:spacing w:after="0" w:line="240" w:lineRule="auto"/>
        <w:jc w:val="center"/>
        <w:rPr>
          <w:rFonts w:cstheme="minorHAnsi"/>
          <w:b/>
          <w:sz w:val="24"/>
          <w:szCs w:val="24"/>
          <w:lang w:val="en-GB"/>
        </w:rPr>
      </w:pPr>
      <w:r w:rsidRPr="00072EE1">
        <w:rPr>
          <w:rFonts w:cstheme="minorHAnsi"/>
          <w:b/>
          <w:sz w:val="24"/>
          <w:szCs w:val="24"/>
          <w:lang w:val="en-GB"/>
        </w:rPr>
        <w:t>Evidencijski broj: 80/2020 JN</w:t>
      </w:r>
    </w:p>
    <w:p w14:paraId="78737F09" w14:textId="77777777" w:rsidR="00072EE1" w:rsidRPr="00072EE1" w:rsidRDefault="00072EE1" w:rsidP="00072EE1">
      <w:pPr>
        <w:pStyle w:val="NoSpacing"/>
        <w:rPr>
          <w:rFonts w:asciiTheme="minorHAnsi" w:hAnsiTheme="minorHAnsi" w:cstheme="minorHAnsi"/>
        </w:rPr>
      </w:pPr>
    </w:p>
    <w:p w14:paraId="01DD7C7A" w14:textId="77777777" w:rsidR="00072EE1" w:rsidRPr="009870E0" w:rsidRDefault="00072EE1" w:rsidP="00072EE1">
      <w:pPr>
        <w:pStyle w:val="NoSpacing"/>
        <w:rPr>
          <w:rFonts w:ascii="Times New Roman" w:hAnsi="Times New Roman"/>
        </w:rPr>
      </w:pPr>
    </w:p>
    <w:p w14:paraId="28FCFFB5" w14:textId="77777777" w:rsidR="00072EE1" w:rsidRPr="00072EE1" w:rsidRDefault="00072EE1" w:rsidP="00072EE1">
      <w:pPr>
        <w:spacing w:after="0" w:line="240" w:lineRule="auto"/>
        <w:rPr>
          <w:rFonts w:cstheme="minorHAnsi"/>
          <w:lang w:eastAsia="hr-HR"/>
        </w:rPr>
      </w:pPr>
      <w:r w:rsidRPr="00072EE1">
        <w:rPr>
          <w:rFonts w:cstheme="minorHAnsi"/>
          <w:sz w:val="24"/>
          <w:szCs w:val="20"/>
          <w:lang w:eastAsia="hr-HR"/>
        </w:rPr>
        <w:t>Ponuditelj</w:t>
      </w:r>
      <w:r w:rsidRPr="00072EE1">
        <w:rPr>
          <w:rFonts w:cstheme="minorHAnsi"/>
          <w:sz w:val="20"/>
          <w:szCs w:val="20"/>
          <w:lang w:eastAsia="hr-HR"/>
        </w:rPr>
        <w:t>:_______________________________________________________________________________</w:t>
      </w:r>
    </w:p>
    <w:p w14:paraId="0CEA7CC1" w14:textId="77777777" w:rsidR="00072EE1" w:rsidRPr="00072EE1" w:rsidRDefault="00072EE1" w:rsidP="00072EE1">
      <w:pPr>
        <w:spacing w:after="0" w:line="240" w:lineRule="auto"/>
        <w:jc w:val="center"/>
        <w:rPr>
          <w:rFonts w:cstheme="minorHAnsi"/>
          <w:b/>
          <w:sz w:val="28"/>
          <w:lang w:eastAsia="hr-HR"/>
        </w:rPr>
      </w:pPr>
    </w:p>
    <w:p w14:paraId="1AC0B2DC" w14:textId="77777777" w:rsidR="00072EE1" w:rsidRPr="00072EE1" w:rsidRDefault="00072EE1" w:rsidP="00072EE1">
      <w:pPr>
        <w:spacing w:after="0" w:line="240" w:lineRule="auto"/>
        <w:jc w:val="center"/>
        <w:rPr>
          <w:rFonts w:cstheme="minorHAnsi"/>
          <w:b/>
          <w:sz w:val="28"/>
          <w:lang w:eastAsia="hr-HR"/>
        </w:rPr>
      </w:pPr>
      <w:r w:rsidRPr="00072EE1">
        <w:rPr>
          <w:rFonts w:cstheme="minorHAnsi"/>
          <w:b/>
          <w:sz w:val="28"/>
          <w:lang w:eastAsia="hr-HR"/>
        </w:rPr>
        <w:t>Troškovnik</w:t>
      </w:r>
    </w:p>
    <w:p w14:paraId="6D9A64FB" w14:textId="77777777" w:rsidR="00072EE1" w:rsidRPr="00072EE1" w:rsidRDefault="00072EE1" w:rsidP="00072EE1">
      <w:pPr>
        <w:spacing w:after="0" w:line="240" w:lineRule="auto"/>
        <w:jc w:val="center"/>
        <w:rPr>
          <w:rFonts w:cstheme="minorHAnsi"/>
          <w:b/>
          <w:sz w:val="28"/>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3402"/>
      </w:tblGrid>
      <w:tr w:rsidR="00072EE1" w:rsidRPr="00072EE1" w14:paraId="66018082" w14:textId="77777777" w:rsidTr="00123EB9">
        <w:trPr>
          <w:trHeight w:val="426"/>
        </w:trPr>
        <w:tc>
          <w:tcPr>
            <w:tcW w:w="6629" w:type="dxa"/>
            <w:tcBorders>
              <w:top w:val="single" w:sz="4" w:space="0" w:color="auto"/>
              <w:left w:val="single" w:sz="4" w:space="0" w:color="auto"/>
              <w:bottom w:val="single" w:sz="4" w:space="0" w:color="auto"/>
              <w:right w:val="single" w:sz="4" w:space="0" w:color="auto"/>
            </w:tcBorders>
            <w:hideMark/>
          </w:tcPr>
          <w:p w14:paraId="5720E0D3" w14:textId="77777777" w:rsidR="00072EE1" w:rsidRPr="00072EE1" w:rsidRDefault="00072EE1" w:rsidP="00123EB9">
            <w:pPr>
              <w:spacing w:after="0" w:line="240" w:lineRule="auto"/>
              <w:jc w:val="center"/>
              <w:rPr>
                <w:rFonts w:cstheme="minorHAnsi"/>
                <w:lang w:eastAsia="hr-HR"/>
              </w:rPr>
            </w:pPr>
            <w:r w:rsidRPr="00072EE1">
              <w:rPr>
                <w:rFonts w:cstheme="minorHAnsi"/>
                <w:lang w:eastAsia="hr-HR"/>
              </w:rPr>
              <w:t>Opis</w:t>
            </w:r>
          </w:p>
        </w:tc>
        <w:tc>
          <w:tcPr>
            <w:tcW w:w="3402" w:type="dxa"/>
            <w:tcBorders>
              <w:top w:val="single" w:sz="4" w:space="0" w:color="auto"/>
              <w:left w:val="single" w:sz="4" w:space="0" w:color="auto"/>
              <w:bottom w:val="single" w:sz="4" w:space="0" w:color="auto"/>
              <w:right w:val="single" w:sz="4" w:space="0" w:color="auto"/>
            </w:tcBorders>
            <w:hideMark/>
          </w:tcPr>
          <w:p w14:paraId="235DF15F" w14:textId="77777777" w:rsidR="00072EE1" w:rsidRPr="00072EE1" w:rsidRDefault="00072EE1" w:rsidP="00123EB9">
            <w:pPr>
              <w:spacing w:after="0" w:line="240" w:lineRule="auto"/>
              <w:jc w:val="center"/>
              <w:rPr>
                <w:rFonts w:cstheme="minorHAnsi"/>
                <w:lang w:eastAsia="hr-HR"/>
              </w:rPr>
            </w:pPr>
            <w:r w:rsidRPr="00072EE1">
              <w:rPr>
                <w:rFonts w:cstheme="minorHAnsi"/>
                <w:lang w:eastAsia="hr-HR"/>
              </w:rPr>
              <w:t>Količina</w:t>
            </w:r>
          </w:p>
        </w:tc>
      </w:tr>
      <w:tr w:rsidR="00072EE1" w:rsidRPr="00072EE1" w14:paraId="70602F9B" w14:textId="77777777" w:rsidTr="00123EB9">
        <w:tc>
          <w:tcPr>
            <w:tcW w:w="6629" w:type="dxa"/>
            <w:tcBorders>
              <w:top w:val="single" w:sz="4" w:space="0" w:color="auto"/>
              <w:left w:val="single" w:sz="4" w:space="0" w:color="auto"/>
              <w:bottom w:val="single" w:sz="4" w:space="0" w:color="auto"/>
              <w:right w:val="single" w:sz="4" w:space="0" w:color="auto"/>
            </w:tcBorders>
          </w:tcPr>
          <w:p w14:paraId="62ABE180" w14:textId="77777777" w:rsidR="00072EE1" w:rsidRPr="00072EE1" w:rsidRDefault="00072EE1" w:rsidP="00123EB9">
            <w:pPr>
              <w:spacing w:after="0" w:line="240" w:lineRule="auto"/>
              <w:jc w:val="center"/>
              <w:rPr>
                <w:rFonts w:cstheme="minorHAnsi"/>
                <w:lang w:eastAsia="hr-HR"/>
              </w:rPr>
            </w:pPr>
          </w:p>
          <w:p w14:paraId="76F6E960" w14:textId="38260F06" w:rsidR="00072EE1" w:rsidRPr="00072EE1" w:rsidRDefault="00072EE1" w:rsidP="00123EB9">
            <w:pPr>
              <w:spacing w:after="0" w:line="240" w:lineRule="auto"/>
              <w:jc w:val="center"/>
              <w:rPr>
                <w:rFonts w:cstheme="minorHAnsi"/>
                <w:lang w:eastAsia="hr-HR"/>
              </w:rPr>
            </w:pPr>
            <w:r>
              <w:rPr>
                <w:rFonts w:cstheme="minorHAnsi"/>
                <w:lang w:eastAsia="hr-HR"/>
              </w:rPr>
              <w:t xml:space="preserve">Antivirusni program SOPHOS Central Intercept X </w:t>
            </w:r>
          </w:p>
          <w:p w14:paraId="0E7CAEAB" w14:textId="452370B5" w:rsidR="00072EE1" w:rsidRPr="00072EE1" w:rsidRDefault="00072EE1" w:rsidP="00072EE1">
            <w:pPr>
              <w:spacing w:after="0" w:line="240" w:lineRule="auto"/>
              <w:jc w:val="center"/>
              <w:rPr>
                <w:rFonts w:cstheme="minorHAnsi"/>
                <w:lang w:eastAsia="hr-HR"/>
              </w:rPr>
            </w:pPr>
            <w:r w:rsidRPr="00072EE1">
              <w:rPr>
                <w:rFonts w:cstheme="minorHAnsi"/>
                <w:lang w:eastAsia="hr-HR"/>
              </w:rPr>
              <w:t xml:space="preserve">za 200-499 korisnika obnova 12 mjeseci </w:t>
            </w:r>
          </w:p>
        </w:tc>
        <w:tc>
          <w:tcPr>
            <w:tcW w:w="3402" w:type="dxa"/>
            <w:tcBorders>
              <w:top w:val="single" w:sz="4" w:space="0" w:color="auto"/>
              <w:left w:val="single" w:sz="4" w:space="0" w:color="auto"/>
              <w:bottom w:val="single" w:sz="4" w:space="0" w:color="auto"/>
              <w:right w:val="single" w:sz="4" w:space="0" w:color="auto"/>
            </w:tcBorders>
          </w:tcPr>
          <w:p w14:paraId="60459FC6" w14:textId="77777777" w:rsidR="00072EE1" w:rsidRPr="00072EE1" w:rsidRDefault="00072EE1" w:rsidP="00123EB9">
            <w:pPr>
              <w:spacing w:after="0" w:line="240" w:lineRule="auto"/>
              <w:jc w:val="center"/>
              <w:rPr>
                <w:rFonts w:cstheme="minorHAnsi"/>
                <w:lang w:eastAsia="hr-HR"/>
              </w:rPr>
            </w:pPr>
          </w:p>
          <w:p w14:paraId="6A0F5DF9" w14:textId="544EAA8C" w:rsidR="00072EE1" w:rsidRPr="00072EE1" w:rsidRDefault="00CD156C" w:rsidP="00CD156C">
            <w:pPr>
              <w:spacing w:after="0" w:line="240" w:lineRule="auto"/>
              <w:jc w:val="center"/>
              <w:rPr>
                <w:rFonts w:cstheme="minorHAnsi"/>
                <w:lang w:eastAsia="hr-HR"/>
              </w:rPr>
            </w:pPr>
            <w:r>
              <w:rPr>
                <w:rFonts w:cstheme="minorHAnsi"/>
                <w:lang w:eastAsia="hr-HR"/>
              </w:rPr>
              <w:t>230</w:t>
            </w:r>
          </w:p>
          <w:p w14:paraId="6A94FAA3" w14:textId="77777777" w:rsidR="00072EE1" w:rsidRPr="00072EE1" w:rsidRDefault="00072EE1" w:rsidP="00123EB9">
            <w:pPr>
              <w:spacing w:after="0" w:line="240" w:lineRule="auto"/>
              <w:jc w:val="center"/>
              <w:rPr>
                <w:rFonts w:cstheme="minorHAnsi"/>
                <w:lang w:eastAsia="hr-HR"/>
              </w:rPr>
            </w:pPr>
          </w:p>
        </w:tc>
      </w:tr>
    </w:tbl>
    <w:p w14:paraId="350F38D5" w14:textId="77777777" w:rsidR="00072EE1" w:rsidRPr="00072EE1" w:rsidRDefault="00072EE1" w:rsidP="00072EE1">
      <w:pPr>
        <w:spacing w:after="0" w:line="240" w:lineRule="auto"/>
        <w:jc w:val="center"/>
        <w:rPr>
          <w:rFonts w:cstheme="minorHAnsi"/>
          <w:b/>
          <w:sz w:val="28"/>
          <w:lang w:eastAsia="hr-HR"/>
        </w:rPr>
      </w:pPr>
    </w:p>
    <w:tbl>
      <w:tblPr>
        <w:tblW w:w="6375" w:type="dxa"/>
        <w:tblInd w:w="3652" w:type="dxa"/>
        <w:tblLayout w:type="fixed"/>
        <w:tblLook w:val="04A0" w:firstRow="1" w:lastRow="0" w:firstColumn="1" w:lastColumn="0" w:noHBand="0" w:noVBand="1"/>
      </w:tblPr>
      <w:tblGrid>
        <w:gridCol w:w="2409"/>
        <w:gridCol w:w="3966"/>
      </w:tblGrid>
      <w:tr w:rsidR="00072EE1" w:rsidRPr="00072EE1" w14:paraId="23DDA07A" w14:textId="77777777" w:rsidTr="00123EB9">
        <w:trPr>
          <w:trHeight w:val="797"/>
        </w:trPr>
        <w:tc>
          <w:tcPr>
            <w:tcW w:w="2410" w:type="dxa"/>
            <w:tcBorders>
              <w:top w:val="single" w:sz="4" w:space="0" w:color="000000"/>
              <w:left w:val="single" w:sz="4" w:space="0" w:color="000000"/>
              <w:bottom w:val="single" w:sz="4" w:space="0" w:color="auto"/>
              <w:right w:val="single" w:sz="4" w:space="0" w:color="auto"/>
            </w:tcBorders>
          </w:tcPr>
          <w:p w14:paraId="24041008" w14:textId="77777777" w:rsidR="00072EE1" w:rsidRPr="00072EE1" w:rsidRDefault="00072EE1" w:rsidP="00123EB9">
            <w:pPr>
              <w:snapToGrid w:val="0"/>
              <w:spacing w:after="0" w:line="240" w:lineRule="auto"/>
              <w:rPr>
                <w:rFonts w:cstheme="minorHAnsi"/>
                <w:lang w:eastAsia="hr-HR"/>
              </w:rPr>
            </w:pPr>
          </w:p>
          <w:p w14:paraId="4AE7D5C7" w14:textId="77777777" w:rsidR="00072EE1" w:rsidRPr="00072EE1" w:rsidRDefault="00072EE1" w:rsidP="00123EB9">
            <w:pPr>
              <w:spacing w:after="0" w:line="240" w:lineRule="auto"/>
              <w:rPr>
                <w:rFonts w:cstheme="minorHAnsi"/>
                <w:lang w:eastAsia="hr-HR"/>
              </w:rPr>
            </w:pPr>
            <w:r w:rsidRPr="00072EE1">
              <w:rPr>
                <w:rFonts w:cstheme="minorHAnsi"/>
                <w:lang w:eastAsia="hr-HR"/>
              </w:rPr>
              <w:t>UKUPNO BEZ PDV-a</w:t>
            </w:r>
          </w:p>
        </w:tc>
        <w:tc>
          <w:tcPr>
            <w:tcW w:w="3969" w:type="dxa"/>
            <w:tcBorders>
              <w:top w:val="single" w:sz="4" w:space="0" w:color="000000"/>
              <w:left w:val="single" w:sz="4" w:space="0" w:color="000000"/>
              <w:bottom w:val="single" w:sz="4" w:space="0" w:color="auto"/>
              <w:right w:val="single" w:sz="4" w:space="0" w:color="auto"/>
            </w:tcBorders>
          </w:tcPr>
          <w:p w14:paraId="3B010916" w14:textId="77777777" w:rsidR="00072EE1" w:rsidRPr="00072EE1" w:rsidRDefault="00072EE1" w:rsidP="00123EB9">
            <w:pPr>
              <w:rPr>
                <w:rFonts w:cstheme="minorHAnsi"/>
                <w:lang w:eastAsia="hr-HR"/>
              </w:rPr>
            </w:pPr>
          </w:p>
          <w:p w14:paraId="31C66A02" w14:textId="77777777" w:rsidR="00072EE1" w:rsidRPr="00072EE1" w:rsidRDefault="00072EE1" w:rsidP="00123EB9">
            <w:pPr>
              <w:spacing w:after="0" w:line="240" w:lineRule="auto"/>
              <w:rPr>
                <w:rFonts w:cstheme="minorHAnsi"/>
                <w:lang w:eastAsia="hr-HR"/>
              </w:rPr>
            </w:pPr>
          </w:p>
        </w:tc>
      </w:tr>
      <w:tr w:rsidR="00072EE1" w:rsidRPr="00072EE1" w14:paraId="78023DB9" w14:textId="77777777" w:rsidTr="00123EB9">
        <w:trPr>
          <w:trHeight w:val="797"/>
        </w:trPr>
        <w:tc>
          <w:tcPr>
            <w:tcW w:w="2410" w:type="dxa"/>
            <w:tcBorders>
              <w:top w:val="single" w:sz="4" w:space="0" w:color="000000"/>
              <w:left w:val="single" w:sz="4" w:space="0" w:color="000000"/>
              <w:bottom w:val="single" w:sz="4" w:space="0" w:color="auto"/>
              <w:right w:val="single" w:sz="4" w:space="0" w:color="auto"/>
            </w:tcBorders>
          </w:tcPr>
          <w:p w14:paraId="08622252" w14:textId="77777777" w:rsidR="00072EE1" w:rsidRPr="00072EE1" w:rsidRDefault="00072EE1" w:rsidP="00123EB9">
            <w:pPr>
              <w:snapToGrid w:val="0"/>
              <w:spacing w:after="0" w:line="240" w:lineRule="auto"/>
              <w:rPr>
                <w:rFonts w:cstheme="minorHAnsi"/>
                <w:lang w:eastAsia="hr-HR"/>
              </w:rPr>
            </w:pPr>
          </w:p>
          <w:p w14:paraId="37CB4788" w14:textId="77777777" w:rsidR="00072EE1" w:rsidRPr="00072EE1" w:rsidRDefault="00072EE1" w:rsidP="00123EB9">
            <w:pPr>
              <w:spacing w:after="0" w:line="240" w:lineRule="auto"/>
              <w:rPr>
                <w:rFonts w:cstheme="minorHAnsi"/>
                <w:lang w:eastAsia="hr-HR"/>
              </w:rPr>
            </w:pPr>
            <w:r w:rsidRPr="00072EE1">
              <w:rPr>
                <w:rFonts w:cstheme="minorHAnsi"/>
                <w:lang w:eastAsia="hr-HR"/>
              </w:rPr>
              <w:t xml:space="preserve">PDV </w:t>
            </w:r>
          </w:p>
          <w:p w14:paraId="0C83F889" w14:textId="77777777" w:rsidR="00072EE1" w:rsidRPr="00072EE1" w:rsidRDefault="00072EE1" w:rsidP="00123EB9">
            <w:pPr>
              <w:spacing w:after="0" w:line="240" w:lineRule="auto"/>
              <w:rPr>
                <w:rFonts w:cstheme="minorHAnsi"/>
                <w:lang w:eastAsia="hr-HR"/>
              </w:rPr>
            </w:pPr>
          </w:p>
        </w:tc>
        <w:tc>
          <w:tcPr>
            <w:tcW w:w="3969" w:type="dxa"/>
            <w:tcBorders>
              <w:top w:val="single" w:sz="4" w:space="0" w:color="000000"/>
              <w:left w:val="single" w:sz="4" w:space="0" w:color="000000"/>
              <w:bottom w:val="single" w:sz="4" w:space="0" w:color="auto"/>
              <w:right w:val="single" w:sz="4" w:space="0" w:color="auto"/>
            </w:tcBorders>
          </w:tcPr>
          <w:p w14:paraId="3DE2683A" w14:textId="77777777" w:rsidR="00072EE1" w:rsidRPr="00072EE1" w:rsidRDefault="00072EE1" w:rsidP="00123EB9">
            <w:pPr>
              <w:rPr>
                <w:rFonts w:cstheme="minorHAnsi"/>
                <w:lang w:eastAsia="hr-HR"/>
              </w:rPr>
            </w:pPr>
          </w:p>
          <w:p w14:paraId="31C54559" w14:textId="77777777" w:rsidR="00072EE1" w:rsidRPr="00072EE1" w:rsidRDefault="00072EE1" w:rsidP="00123EB9">
            <w:pPr>
              <w:spacing w:after="0" w:line="240" w:lineRule="auto"/>
              <w:rPr>
                <w:rFonts w:cstheme="minorHAnsi"/>
                <w:lang w:eastAsia="hr-HR"/>
              </w:rPr>
            </w:pPr>
          </w:p>
        </w:tc>
      </w:tr>
      <w:tr w:rsidR="00072EE1" w:rsidRPr="00072EE1" w14:paraId="14D6950C" w14:textId="77777777" w:rsidTr="00123EB9">
        <w:trPr>
          <w:trHeight w:val="797"/>
        </w:trPr>
        <w:tc>
          <w:tcPr>
            <w:tcW w:w="2410" w:type="dxa"/>
            <w:tcBorders>
              <w:top w:val="single" w:sz="4" w:space="0" w:color="000000"/>
              <w:left w:val="single" w:sz="4" w:space="0" w:color="000000"/>
              <w:bottom w:val="single" w:sz="4" w:space="0" w:color="auto"/>
              <w:right w:val="single" w:sz="4" w:space="0" w:color="auto"/>
            </w:tcBorders>
          </w:tcPr>
          <w:p w14:paraId="0906CC9C" w14:textId="77777777" w:rsidR="00072EE1" w:rsidRPr="00072EE1" w:rsidRDefault="00072EE1" w:rsidP="00123EB9">
            <w:pPr>
              <w:snapToGrid w:val="0"/>
              <w:spacing w:after="0" w:line="240" w:lineRule="auto"/>
              <w:rPr>
                <w:rFonts w:cstheme="minorHAnsi"/>
                <w:lang w:eastAsia="hr-HR"/>
              </w:rPr>
            </w:pPr>
          </w:p>
          <w:p w14:paraId="64E42D73" w14:textId="77777777" w:rsidR="00072EE1" w:rsidRPr="00072EE1" w:rsidRDefault="00072EE1" w:rsidP="00123EB9">
            <w:pPr>
              <w:spacing w:after="0" w:line="240" w:lineRule="auto"/>
              <w:rPr>
                <w:rFonts w:cstheme="minorHAnsi"/>
                <w:lang w:eastAsia="hr-HR"/>
              </w:rPr>
            </w:pPr>
            <w:r w:rsidRPr="00072EE1">
              <w:rPr>
                <w:rFonts w:cstheme="minorHAnsi"/>
                <w:lang w:eastAsia="hr-HR"/>
              </w:rPr>
              <w:t>UKUPNO S  PDV-om</w:t>
            </w:r>
          </w:p>
        </w:tc>
        <w:tc>
          <w:tcPr>
            <w:tcW w:w="3969" w:type="dxa"/>
            <w:tcBorders>
              <w:top w:val="single" w:sz="4" w:space="0" w:color="000000"/>
              <w:left w:val="single" w:sz="4" w:space="0" w:color="000000"/>
              <w:bottom w:val="single" w:sz="4" w:space="0" w:color="auto"/>
              <w:right w:val="single" w:sz="4" w:space="0" w:color="auto"/>
            </w:tcBorders>
          </w:tcPr>
          <w:p w14:paraId="20B07822" w14:textId="77777777" w:rsidR="00072EE1" w:rsidRPr="00072EE1" w:rsidRDefault="00072EE1" w:rsidP="00123EB9">
            <w:pPr>
              <w:rPr>
                <w:rFonts w:cstheme="minorHAnsi"/>
                <w:lang w:eastAsia="hr-HR"/>
              </w:rPr>
            </w:pPr>
          </w:p>
          <w:p w14:paraId="2CFD84A6" w14:textId="77777777" w:rsidR="00072EE1" w:rsidRPr="00072EE1" w:rsidRDefault="00072EE1" w:rsidP="00123EB9">
            <w:pPr>
              <w:spacing w:after="0" w:line="240" w:lineRule="auto"/>
              <w:rPr>
                <w:rFonts w:cstheme="minorHAnsi"/>
                <w:lang w:eastAsia="hr-HR"/>
              </w:rPr>
            </w:pPr>
          </w:p>
        </w:tc>
      </w:tr>
    </w:tbl>
    <w:p w14:paraId="07209E71" w14:textId="77777777" w:rsidR="00072EE1" w:rsidRPr="00072EE1" w:rsidRDefault="00072EE1" w:rsidP="00072EE1">
      <w:pPr>
        <w:spacing w:after="0" w:line="240" w:lineRule="auto"/>
        <w:rPr>
          <w:rFonts w:cstheme="minorHAnsi"/>
          <w:szCs w:val="20"/>
          <w:lang w:eastAsia="hr-HR"/>
        </w:rPr>
      </w:pPr>
    </w:p>
    <w:p w14:paraId="096B078E" w14:textId="77777777" w:rsidR="00072EE1" w:rsidRPr="00072EE1" w:rsidRDefault="00072EE1" w:rsidP="00072EE1">
      <w:pPr>
        <w:spacing w:after="0" w:line="240" w:lineRule="auto"/>
        <w:rPr>
          <w:rFonts w:cstheme="minorHAnsi"/>
        </w:rPr>
      </w:pPr>
    </w:p>
    <w:p w14:paraId="6A0D9665" w14:textId="77777777" w:rsidR="00072EE1" w:rsidRPr="00072EE1" w:rsidRDefault="00072EE1" w:rsidP="00072EE1">
      <w:pPr>
        <w:pStyle w:val="NoSpacing"/>
        <w:rPr>
          <w:rFonts w:asciiTheme="minorHAnsi" w:hAnsiTheme="minorHAnsi" w:cstheme="minorHAnsi"/>
          <w:sz w:val="16"/>
        </w:rPr>
      </w:pPr>
    </w:p>
    <w:p w14:paraId="264F894B" w14:textId="77777777" w:rsidR="00072EE1" w:rsidRPr="00072EE1" w:rsidRDefault="00072EE1" w:rsidP="00072EE1">
      <w:pPr>
        <w:pStyle w:val="NoSpacing"/>
        <w:rPr>
          <w:rFonts w:asciiTheme="minorHAnsi" w:hAnsiTheme="minorHAnsi" w:cstheme="minorHAnsi"/>
          <w:sz w:val="16"/>
        </w:rPr>
      </w:pPr>
    </w:p>
    <w:p w14:paraId="5452CB9A" w14:textId="77777777" w:rsidR="00072EE1" w:rsidRPr="00072EE1" w:rsidRDefault="00072EE1" w:rsidP="00072EE1">
      <w:pPr>
        <w:pStyle w:val="NoSpacing"/>
        <w:rPr>
          <w:rFonts w:asciiTheme="minorHAnsi" w:hAnsiTheme="minorHAnsi" w:cstheme="minorHAnsi"/>
          <w:sz w:val="16"/>
        </w:rPr>
      </w:pPr>
    </w:p>
    <w:p w14:paraId="0759A61F" w14:textId="0414B2E3" w:rsidR="00072EE1" w:rsidRPr="00072EE1" w:rsidRDefault="00072EE1" w:rsidP="00072EE1">
      <w:pPr>
        <w:pStyle w:val="NoSpacing"/>
        <w:rPr>
          <w:rFonts w:asciiTheme="minorHAnsi" w:hAnsiTheme="minorHAnsi" w:cstheme="minorHAnsi"/>
        </w:rPr>
      </w:pPr>
      <w:r w:rsidRPr="00072EE1">
        <w:rPr>
          <w:rFonts w:asciiTheme="minorHAnsi" w:hAnsiTheme="minorHAnsi" w:cstheme="minorHAnsi"/>
        </w:rPr>
        <w:t xml:space="preserve">U </w:t>
      </w:r>
      <w:r>
        <w:rPr>
          <w:rFonts w:asciiTheme="minorHAnsi" w:hAnsiTheme="minorHAnsi" w:cstheme="minorHAnsi"/>
        </w:rPr>
        <w:t>_______________ ,  _________ 2020</w:t>
      </w:r>
      <w:r w:rsidRPr="00072EE1">
        <w:rPr>
          <w:rFonts w:asciiTheme="minorHAnsi" w:hAnsiTheme="minorHAnsi" w:cstheme="minorHAnsi"/>
        </w:rPr>
        <w:t>.</w:t>
      </w:r>
    </w:p>
    <w:p w14:paraId="15469834" w14:textId="77777777" w:rsidR="00072EE1" w:rsidRPr="00072EE1" w:rsidRDefault="00072EE1" w:rsidP="00072EE1">
      <w:pPr>
        <w:pStyle w:val="NoSpacing"/>
        <w:rPr>
          <w:rFonts w:asciiTheme="minorHAnsi" w:hAnsiTheme="minorHAnsi" w:cstheme="minorHAnsi"/>
        </w:rPr>
      </w:pPr>
    </w:p>
    <w:p w14:paraId="5049CB6C" w14:textId="77777777" w:rsidR="00072EE1" w:rsidRPr="00072EE1" w:rsidRDefault="00072EE1" w:rsidP="00072EE1">
      <w:pPr>
        <w:pStyle w:val="NoSpacing"/>
        <w:rPr>
          <w:rFonts w:asciiTheme="minorHAnsi" w:hAnsiTheme="minorHAnsi" w:cstheme="minorHAnsi"/>
        </w:rPr>
      </w:pPr>
    </w:p>
    <w:p w14:paraId="3A0DC17B" w14:textId="77777777" w:rsidR="00072EE1" w:rsidRPr="00072EE1" w:rsidRDefault="00072EE1" w:rsidP="00072EE1">
      <w:pPr>
        <w:spacing w:after="0" w:line="240" w:lineRule="auto"/>
        <w:ind w:left="2832" w:firstLine="708"/>
        <w:rPr>
          <w:rFonts w:cstheme="minorHAnsi"/>
          <w:szCs w:val="20"/>
          <w:lang w:eastAsia="hr-HR"/>
        </w:rPr>
      </w:pPr>
      <w:r w:rsidRPr="00072EE1">
        <w:rPr>
          <w:rFonts w:cstheme="minorHAnsi"/>
          <w:szCs w:val="20"/>
          <w:lang w:eastAsia="hr-HR"/>
        </w:rPr>
        <w:t>___________________________________________________</w:t>
      </w:r>
    </w:p>
    <w:p w14:paraId="3CC45DF5" w14:textId="77777777" w:rsidR="00072EE1" w:rsidRPr="00072EE1" w:rsidRDefault="00072EE1" w:rsidP="00072EE1">
      <w:pPr>
        <w:spacing w:after="0" w:line="240" w:lineRule="auto"/>
        <w:rPr>
          <w:rFonts w:cstheme="minorHAnsi"/>
          <w:sz w:val="20"/>
          <w:szCs w:val="20"/>
          <w:lang w:eastAsia="hr-HR"/>
        </w:rPr>
      </w:pPr>
      <w:r w:rsidRPr="00072EE1">
        <w:rPr>
          <w:rFonts w:cstheme="minorHAnsi"/>
          <w:sz w:val="14"/>
          <w:szCs w:val="16"/>
          <w:lang w:eastAsia="hr-HR"/>
        </w:rPr>
        <w:t xml:space="preserve">             </w:t>
      </w:r>
      <w:r w:rsidRPr="00072EE1">
        <w:rPr>
          <w:rFonts w:cstheme="minorHAnsi"/>
          <w:sz w:val="14"/>
          <w:szCs w:val="16"/>
          <w:lang w:eastAsia="hr-HR"/>
        </w:rPr>
        <w:tab/>
      </w:r>
      <w:r w:rsidRPr="00072EE1">
        <w:rPr>
          <w:rFonts w:cstheme="minorHAnsi"/>
          <w:sz w:val="14"/>
          <w:szCs w:val="16"/>
          <w:lang w:eastAsia="hr-HR"/>
        </w:rPr>
        <w:tab/>
      </w:r>
      <w:r w:rsidRPr="00072EE1">
        <w:rPr>
          <w:rFonts w:cstheme="minorHAnsi"/>
          <w:sz w:val="14"/>
          <w:szCs w:val="16"/>
          <w:lang w:eastAsia="hr-HR"/>
        </w:rPr>
        <w:tab/>
      </w:r>
      <w:r w:rsidRPr="00072EE1">
        <w:rPr>
          <w:rFonts w:cstheme="minorHAnsi"/>
          <w:sz w:val="14"/>
          <w:szCs w:val="16"/>
          <w:lang w:eastAsia="hr-HR"/>
        </w:rPr>
        <w:tab/>
      </w:r>
      <w:r w:rsidRPr="00072EE1">
        <w:rPr>
          <w:rFonts w:cstheme="minorHAnsi"/>
          <w:sz w:val="14"/>
          <w:szCs w:val="16"/>
          <w:lang w:eastAsia="hr-HR"/>
        </w:rPr>
        <w:tab/>
      </w:r>
      <w:r w:rsidRPr="00072EE1">
        <w:rPr>
          <w:rFonts w:cstheme="minorHAnsi"/>
          <w:sz w:val="14"/>
          <w:szCs w:val="16"/>
          <w:lang w:eastAsia="hr-HR"/>
        </w:rPr>
        <w:tab/>
      </w:r>
      <w:r w:rsidRPr="00072EE1">
        <w:rPr>
          <w:rFonts w:cstheme="minorHAnsi"/>
          <w:sz w:val="20"/>
          <w:szCs w:val="20"/>
          <w:lang w:eastAsia="hr-HR"/>
        </w:rPr>
        <w:t xml:space="preserve">       potpis osobe ovlaštene za zastupanje ponuditelja / pečat</w:t>
      </w:r>
      <w:r w:rsidRPr="00072EE1">
        <w:rPr>
          <w:rFonts w:cstheme="minorHAnsi"/>
          <w:sz w:val="20"/>
          <w:szCs w:val="20"/>
          <w:lang w:eastAsia="hr-HR"/>
        </w:rPr>
        <w:tab/>
      </w:r>
    </w:p>
    <w:p w14:paraId="5455446A" w14:textId="77777777" w:rsidR="00072EE1" w:rsidRPr="00072EE1" w:rsidRDefault="00072EE1" w:rsidP="00072EE1">
      <w:pPr>
        <w:pStyle w:val="NoSpacing"/>
        <w:rPr>
          <w:rFonts w:asciiTheme="minorHAnsi" w:hAnsiTheme="minorHAnsi" w:cstheme="minorHAnsi"/>
          <w:sz w:val="20"/>
          <w:szCs w:val="20"/>
        </w:rPr>
      </w:pPr>
    </w:p>
    <w:p w14:paraId="662E6A20" w14:textId="77777777" w:rsidR="00072EE1" w:rsidRPr="00072EE1" w:rsidRDefault="00072EE1" w:rsidP="00072EE1">
      <w:pPr>
        <w:pStyle w:val="NoSpacing"/>
        <w:rPr>
          <w:rFonts w:asciiTheme="minorHAnsi" w:hAnsiTheme="minorHAnsi" w:cstheme="minorHAnsi"/>
        </w:rPr>
      </w:pPr>
    </w:p>
    <w:p w14:paraId="1DAA42BE" w14:textId="77777777" w:rsidR="00072EE1" w:rsidRPr="00072EE1" w:rsidRDefault="00072EE1" w:rsidP="00072EE1">
      <w:pPr>
        <w:pStyle w:val="NoSpacing"/>
        <w:rPr>
          <w:rFonts w:asciiTheme="minorHAnsi" w:hAnsiTheme="minorHAnsi" w:cstheme="minorHAnsi"/>
        </w:rPr>
      </w:pPr>
    </w:p>
    <w:p w14:paraId="27CF22D4" w14:textId="77777777" w:rsidR="00072EE1" w:rsidRPr="00072EE1" w:rsidRDefault="00072EE1" w:rsidP="00072EE1">
      <w:pPr>
        <w:pStyle w:val="NoSpacing"/>
        <w:rPr>
          <w:rFonts w:asciiTheme="minorHAnsi" w:hAnsiTheme="minorHAnsi" w:cstheme="minorHAnsi"/>
        </w:rPr>
      </w:pPr>
    </w:p>
    <w:p w14:paraId="30A4C69A" w14:textId="76CC3D10" w:rsidR="00F459E1" w:rsidRPr="00072EE1" w:rsidRDefault="00F459E1" w:rsidP="007A7FA7">
      <w:pPr>
        <w:spacing w:after="0" w:line="240" w:lineRule="auto"/>
        <w:jc w:val="both"/>
        <w:rPr>
          <w:rFonts w:cstheme="minorHAnsi"/>
          <w:i/>
          <w:sz w:val="24"/>
          <w:szCs w:val="24"/>
          <w:lang w:val="en-US"/>
        </w:rPr>
      </w:pPr>
    </w:p>
    <w:p w14:paraId="144F8BCC" w14:textId="77777777" w:rsidR="00985198" w:rsidRPr="00072EE1" w:rsidRDefault="00985198" w:rsidP="007A7FA7">
      <w:pPr>
        <w:spacing w:after="0" w:line="240" w:lineRule="auto"/>
        <w:jc w:val="both"/>
        <w:rPr>
          <w:rFonts w:cstheme="minorHAnsi"/>
          <w:i/>
          <w:sz w:val="24"/>
          <w:szCs w:val="24"/>
          <w:lang w:val="en-US"/>
        </w:rPr>
      </w:pPr>
    </w:p>
    <w:p w14:paraId="6DF4AD51" w14:textId="2AE8B0C4" w:rsidR="00D27F35" w:rsidRPr="007A7FA7" w:rsidRDefault="00D27F35" w:rsidP="009C1029">
      <w:pPr>
        <w:suppressAutoHyphens/>
        <w:spacing w:after="0" w:line="240" w:lineRule="auto"/>
        <w:jc w:val="both"/>
        <w:rPr>
          <w:rFonts w:cstheme="minorHAnsi"/>
          <w:i/>
          <w:sz w:val="24"/>
          <w:szCs w:val="24"/>
          <w:lang w:val="en-US"/>
        </w:rPr>
      </w:pPr>
    </w:p>
    <w:sectPr w:rsidR="00D27F35" w:rsidRPr="007A7FA7" w:rsidSect="003C44D0">
      <w:footerReference w:type="default" r:id="rId14"/>
      <w:pgSz w:w="11906" w:h="16838"/>
      <w:pgMar w:top="1276" w:right="794"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AF6DD" w14:textId="77777777" w:rsidR="00C35649" w:rsidRDefault="00C35649" w:rsidP="00C35649">
      <w:pPr>
        <w:spacing w:after="0" w:line="240" w:lineRule="auto"/>
      </w:pPr>
      <w:r>
        <w:separator/>
      </w:r>
    </w:p>
  </w:endnote>
  <w:endnote w:type="continuationSeparator" w:id="0">
    <w:p w14:paraId="00AB16AC" w14:textId="77777777" w:rsidR="00C35649" w:rsidRDefault="00C35649" w:rsidP="00C3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2551"/>
      <w:docPartObj>
        <w:docPartGallery w:val="Page Numbers (Bottom of Page)"/>
        <w:docPartUnique/>
      </w:docPartObj>
    </w:sdtPr>
    <w:sdtEndPr>
      <w:rPr>
        <w:noProof/>
      </w:rPr>
    </w:sdtEndPr>
    <w:sdtContent>
      <w:p w14:paraId="497F7CA3" w14:textId="54C400BD" w:rsidR="009C1029" w:rsidRDefault="009C1029">
        <w:pPr>
          <w:pStyle w:val="Footer"/>
          <w:jc w:val="center"/>
        </w:pPr>
        <w:r>
          <w:fldChar w:fldCharType="begin"/>
        </w:r>
        <w:r>
          <w:instrText xml:space="preserve"> PAGE   \* MERGEFORMAT </w:instrText>
        </w:r>
        <w:r>
          <w:fldChar w:fldCharType="separate"/>
        </w:r>
        <w:r w:rsidR="008305BE">
          <w:rPr>
            <w:noProof/>
          </w:rPr>
          <w:t>7</w:t>
        </w:r>
        <w:r>
          <w:rPr>
            <w:noProof/>
          </w:rPr>
          <w:fldChar w:fldCharType="end"/>
        </w:r>
      </w:p>
    </w:sdtContent>
  </w:sdt>
  <w:p w14:paraId="3ADD5CF2" w14:textId="77777777" w:rsidR="009C1029" w:rsidRDefault="009C10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33D22" w14:textId="77777777" w:rsidR="00C35649" w:rsidRDefault="00C35649" w:rsidP="00C35649">
      <w:pPr>
        <w:spacing w:after="0" w:line="240" w:lineRule="auto"/>
      </w:pPr>
      <w:r>
        <w:separator/>
      </w:r>
    </w:p>
  </w:footnote>
  <w:footnote w:type="continuationSeparator" w:id="0">
    <w:p w14:paraId="7D8A9CA5" w14:textId="77777777" w:rsidR="00C35649" w:rsidRDefault="00C35649" w:rsidP="00C35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67E"/>
    <w:multiLevelType w:val="hybridMultilevel"/>
    <w:tmpl w:val="39F285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EBC6FF9"/>
    <w:multiLevelType w:val="hybridMultilevel"/>
    <w:tmpl w:val="DCAEA6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2B6661"/>
    <w:multiLevelType w:val="hybridMultilevel"/>
    <w:tmpl w:val="D91C9DF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4744C96"/>
    <w:multiLevelType w:val="hybridMultilevel"/>
    <w:tmpl w:val="A11AD608"/>
    <w:lvl w:ilvl="0" w:tplc="9AF642FE">
      <w:start w:val="1"/>
      <w:numFmt w:val="lowerLetter"/>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8D148C2"/>
    <w:multiLevelType w:val="hybridMultilevel"/>
    <w:tmpl w:val="55B0DC98"/>
    <w:lvl w:ilvl="0" w:tplc="041A0015">
      <w:start w:val="1"/>
      <w:numFmt w:val="upperLetter"/>
      <w:lvlText w:val="%1."/>
      <w:lvlJc w:val="left"/>
      <w:pPr>
        <w:ind w:left="720" w:hanging="360"/>
      </w:pPr>
      <w:rPr>
        <w:b w:val="0"/>
        <w:sz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9DE13C3"/>
    <w:multiLevelType w:val="hybridMultilevel"/>
    <w:tmpl w:val="6C1E47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5761B2"/>
    <w:multiLevelType w:val="hybridMultilevel"/>
    <w:tmpl w:val="9AB6B7E0"/>
    <w:lvl w:ilvl="0" w:tplc="9DC034D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4A4778"/>
    <w:multiLevelType w:val="hybridMultilevel"/>
    <w:tmpl w:val="5338F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3D66D2"/>
    <w:multiLevelType w:val="hybridMultilevel"/>
    <w:tmpl w:val="B9B85AA8"/>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D263CD"/>
    <w:multiLevelType w:val="hybridMultilevel"/>
    <w:tmpl w:val="7048F91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3E854BE"/>
    <w:multiLevelType w:val="hybridMultilevel"/>
    <w:tmpl w:val="55B0DC98"/>
    <w:lvl w:ilvl="0" w:tplc="041A0015">
      <w:start w:val="1"/>
      <w:numFmt w:val="upperLetter"/>
      <w:lvlText w:val="%1."/>
      <w:lvlJc w:val="left"/>
      <w:pPr>
        <w:ind w:left="720" w:hanging="360"/>
      </w:pPr>
      <w:rPr>
        <w:b w:val="0"/>
        <w:sz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3" w15:restartNumberingAfterBreak="0">
    <w:nsid w:val="4D9B001D"/>
    <w:multiLevelType w:val="hybridMultilevel"/>
    <w:tmpl w:val="E4807D4C"/>
    <w:lvl w:ilvl="0" w:tplc="485C84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5F5CC6"/>
    <w:multiLevelType w:val="multilevel"/>
    <w:tmpl w:val="D7D8F95C"/>
    <w:lvl w:ilvl="0">
      <w:start w:val="11"/>
      <w:numFmt w:val="decimal"/>
      <w:lvlText w:val="%1."/>
      <w:lvlJc w:val="left"/>
      <w:pPr>
        <w:ind w:left="480" w:hanging="480"/>
      </w:pPr>
      <w:rPr>
        <w:rFonts w:hint="default"/>
        <w:b/>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8"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7A6D8D3C"/>
    <w:multiLevelType w:val="hybridMultilevel"/>
    <w:tmpl w:val="62DAC73A"/>
    <w:lvl w:ilvl="0" w:tplc="7110FF2E">
      <w:start w:val="1"/>
      <w:numFmt w:val="decimal"/>
      <w:lvlText w:val="%1."/>
      <w:lvlJc w:val="left"/>
    </w:lvl>
    <w:lvl w:ilvl="1" w:tplc="29FAADDE">
      <w:numFmt w:val="decimal"/>
      <w:lvlText w:val=""/>
      <w:lvlJc w:val="left"/>
    </w:lvl>
    <w:lvl w:ilvl="2" w:tplc="B9B87F1C">
      <w:numFmt w:val="decimal"/>
      <w:lvlText w:val=""/>
      <w:lvlJc w:val="left"/>
    </w:lvl>
    <w:lvl w:ilvl="3" w:tplc="CFA6A502">
      <w:numFmt w:val="decimal"/>
      <w:lvlText w:val=""/>
      <w:lvlJc w:val="left"/>
    </w:lvl>
    <w:lvl w:ilvl="4" w:tplc="D4F65B2E">
      <w:numFmt w:val="decimal"/>
      <w:lvlText w:val=""/>
      <w:lvlJc w:val="left"/>
    </w:lvl>
    <w:lvl w:ilvl="5" w:tplc="832CAA38">
      <w:numFmt w:val="decimal"/>
      <w:lvlText w:val=""/>
      <w:lvlJc w:val="left"/>
    </w:lvl>
    <w:lvl w:ilvl="6" w:tplc="BC3269D8">
      <w:numFmt w:val="decimal"/>
      <w:lvlText w:val=""/>
      <w:lvlJc w:val="left"/>
    </w:lvl>
    <w:lvl w:ilvl="7" w:tplc="1E642B28">
      <w:numFmt w:val="decimal"/>
      <w:lvlText w:val=""/>
      <w:lvlJc w:val="left"/>
    </w:lvl>
    <w:lvl w:ilvl="8" w:tplc="149C0FBC">
      <w:numFmt w:val="decimal"/>
      <w:lvlText w:val=""/>
      <w:lvlJc w:val="left"/>
    </w:lvl>
  </w:abstractNum>
  <w:abstractNum w:abstractNumId="23" w15:restartNumberingAfterBreak="0">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9"/>
  </w:num>
  <w:num w:numId="2">
    <w:abstractNumId w:val="15"/>
  </w:num>
  <w:num w:numId="3">
    <w:abstractNumId w:val="20"/>
  </w:num>
  <w:num w:numId="4">
    <w:abstractNumId w:val="21"/>
  </w:num>
  <w:num w:numId="5">
    <w:abstractNumId w:val="23"/>
  </w:num>
  <w:num w:numId="6">
    <w:abstractNumId w:val="5"/>
  </w:num>
  <w:num w:numId="7">
    <w:abstractNumId w:val="8"/>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4"/>
  </w:num>
  <w:num w:numId="15">
    <w:abstractNumId w:val="0"/>
  </w:num>
  <w:num w:numId="16">
    <w:abstractNumId w:val="2"/>
  </w:num>
  <w:num w:numId="17">
    <w:abstractNumId w:val="9"/>
  </w:num>
  <w:num w:numId="18">
    <w:abstractNumId w:val="1"/>
  </w:num>
  <w:num w:numId="19">
    <w:abstractNumId w:val="7"/>
  </w:num>
  <w:num w:numId="20">
    <w:abstractNumId w:val="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22"/>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4153E"/>
    <w:rsid w:val="00062C8E"/>
    <w:rsid w:val="00072EE1"/>
    <w:rsid w:val="00091803"/>
    <w:rsid w:val="000A0542"/>
    <w:rsid w:val="000A1B4F"/>
    <w:rsid w:val="00110330"/>
    <w:rsid w:val="00132869"/>
    <w:rsid w:val="001349BB"/>
    <w:rsid w:val="0015025B"/>
    <w:rsid w:val="00152515"/>
    <w:rsid w:val="001850FC"/>
    <w:rsid w:val="001A28A3"/>
    <w:rsid w:val="001B46C5"/>
    <w:rsid w:val="001C2063"/>
    <w:rsid w:val="002033B7"/>
    <w:rsid w:val="002537D1"/>
    <w:rsid w:val="00276D85"/>
    <w:rsid w:val="002831DE"/>
    <w:rsid w:val="0029256D"/>
    <w:rsid w:val="002C02D9"/>
    <w:rsid w:val="002D6411"/>
    <w:rsid w:val="002E7023"/>
    <w:rsid w:val="002F20F3"/>
    <w:rsid w:val="00305510"/>
    <w:rsid w:val="003176F7"/>
    <w:rsid w:val="00326DE7"/>
    <w:rsid w:val="003316B9"/>
    <w:rsid w:val="00342681"/>
    <w:rsid w:val="00345A15"/>
    <w:rsid w:val="0036138C"/>
    <w:rsid w:val="00387E2F"/>
    <w:rsid w:val="003977DE"/>
    <w:rsid w:val="003B771F"/>
    <w:rsid w:val="003C44D0"/>
    <w:rsid w:val="003C6DBC"/>
    <w:rsid w:val="00400652"/>
    <w:rsid w:val="004062F0"/>
    <w:rsid w:val="0041161F"/>
    <w:rsid w:val="00426EAB"/>
    <w:rsid w:val="004604EE"/>
    <w:rsid w:val="00476387"/>
    <w:rsid w:val="004906DD"/>
    <w:rsid w:val="00493DAB"/>
    <w:rsid w:val="004C7286"/>
    <w:rsid w:val="004E1FCE"/>
    <w:rsid w:val="00534413"/>
    <w:rsid w:val="0055103B"/>
    <w:rsid w:val="00554760"/>
    <w:rsid w:val="00563B00"/>
    <w:rsid w:val="005713B5"/>
    <w:rsid w:val="005801B4"/>
    <w:rsid w:val="005B1C5A"/>
    <w:rsid w:val="005B49B0"/>
    <w:rsid w:val="005D2316"/>
    <w:rsid w:val="006062B2"/>
    <w:rsid w:val="006425F6"/>
    <w:rsid w:val="00643C02"/>
    <w:rsid w:val="006533AE"/>
    <w:rsid w:val="00663F0B"/>
    <w:rsid w:val="00684CA3"/>
    <w:rsid w:val="006B7372"/>
    <w:rsid w:val="00711C2E"/>
    <w:rsid w:val="00731B6B"/>
    <w:rsid w:val="00737A39"/>
    <w:rsid w:val="00753EFD"/>
    <w:rsid w:val="00755A83"/>
    <w:rsid w:val="00776A7E"/>
    <w:rsid w:val="007913A0"/>
    <w:rsid w:val="00793FD4"/>
    <w:rsid w:val="007A7FA7"/>
    <w:rsid w:val="007C4820"/>
    <w:rsid w:val="007D1B8A"/>
    <w:rsid w:val="007D2525"/>
    <w:rsid w:val="00813F2F"/>
    <w:rsid w:val="00817DFC"/>
    <w:rsid w:val="00824CCB"/>
    <w:rsid w:val="008261A0"/>
    <w:rsid w:val="008305BE"/>
    <w:rsid w:val="008439A7"/>
    <w:rsid w:val="00856C79"/>
    <w:rsid w:val="0086348D"/>
    <w:rsid w:val="008706CC"/>
    <w:rsid w:val="00871E5F"/>
    <w:rsid w:val="00887E4B"/>
    <w:rsid w:val="008A26CC"/>
    <w:rsid w:val="008E127D"/>
    <w:rsid w:val="008F0F12"/>
    <w:rsid w:val="008F2668"/>
    <w:rsid w:val="00911FD4"/>
    <w:rsid w:val="00940E5E"/>
    <w:rsid w:val="00944BB3"/>
    <w:rsid w:val="00970ABF"/>
    <w:rsid w:val="00985198"/>
    <w:rsid w:val="00986DD7"/>
    <w:rsid w:val="00990F8B"/>
    <w:rsid w:val="009C1029"/>
    <w:rsid w:val="009C5B67"/>
    <w:rsid w:val="009D0789"/>
    <w:rsid w:val="009D5C16"/>
    <w:rsid w:val="009F36A2"/>
    <w:rsid w:val="00A11470"/>
    <w:rsid w:val="00A155FD"/>
    <w:rsid w:val="00A16373"/>
    <w:rsid w:val="00A42F9B"/>
    <w:rsid w:val="00A4615A"/>
    <w:rsid w:val="00A470E6"/>
    <w:rsid w:val="00A56AB9"/>
    <w:rsid w:val="00A829DC"/>
    <w:rsid w:val="00AA5930"/>
    <w:rsid w:val="00B301C5"/>
    <w:rsid w:val="00B42A4D"/>
    <w:rsid w:val="00B45084"/>
    <w:rsid w:val="00B57718"/>
    <w:rsid w:val="00B60BE4"/>
    <w:rsid w:val="00B7530D"/>
    <w:rsid w:val="00B82D1B"/>
    <w:rsid w:val="00B90717"/>
    <w:rsid w:val="00B94AD6"/>
    <w:rsid w:val="00BE3252"/>
    <w:rsid w:val="00BE540D"/>
    <w:rsid w:val="00C01010"/>
    <w:rsid w:val="00C20462"/>
    <w:rsid w:val="00C21F17"/>
    <w:rsid w:val="00C319DB"/>
    <w:rsid w:val="00C35649"/>
    <w:rsid w:val="00C45D3F"/>
    <w:rsid w:val="00C87931"/>
    <w:rsid w:val="00C90E88"/>
    <w:rsid w:val="00C961EC"/>
    <w:rsid w:val="00CC3403"/>
    <w:rsid w:val="00CD0C2D"/>
    <w:rsid w:val="00CD156C"/>
    <w:rsid w:val="00CD58AC"/>
    <w:rsid w:val="00CE7EA6"/>
    <w:rsid w:val="00CF5808"/>
    <w:rsid w:val="00D27F35"/>
    <w:rsid w:val="00D703C2"/>
    <w:rsid w:val="00D746D7"/>
    <w:rsid w:val="00DB33B9"/>
    <w:rsid w:val="00DC1F38"/>
    <w:rsid w:val="00E171DC"/>
    <w:rsid w:val="00E3563F"/>
    <w:rsid w:val="00E374AF"/>
    <w:rsid w:val="00E63C9E"/>
    <w:rsid w:val="00E802C2"/>
    <w:rsid w:val="00E874BE"/>
    <w:rsid w:val="00E87514"/>
    <w:rsid w:val="00EA64AE"/>
    <w:rsid w:val="00EC0F09"/>
    <w:rsid w:val="00EC7940"/>
    <w:rsid w:val="00ED492F"/>
    <w:rsid w:val="00EF2B23"/>
    <w:rsid w:val="00EF63C9"/>
    <w:rsid w:val="00F2000B"/>
    <w:rsid w:val="00F40C0E"/>
    <w:rsid w:val="00F459E1"/>
    <w:rsid w:val="00F551E5"/>
    <w:rsid w:val="00F67749"/>
    <w:rsid w:val="00F72D71"/>
    <w:rsid w:val="00FA2534"/>
    <w:rsid w:val="00FB7D7D"/>
    <w:rsid w:val="00FC7065"/>
    <w:rsid w:val="00FD312E"/>
    <w:rsid w:val="00FE10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918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1"/>
    <w:locked/>
    <w:rsid w:val="003C44D0"/>
    <w:rPr>
      <w:rFonts w:ascii="Calibri" w:eastAsia="Calibri" w:hAnsi="Calibri" w:cs="Times New Roman"/>
    </w:rPr>
  </w:style>
  <w:style w:type="character" w:customStyle="1" w:styleId="Heading2Char">
    <w:name w:val="Heading 2 Char"/>
    <w:basedOn w:val="DefaultParagraphFont"/>
    <w:link w:val="Heading2"/>
    <w:uiPriority w:val="9"/>
    <w:semiHidden/>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paragraph" w:styleId="Header">
    <w:name w:val="header"/>
    <w:basedOn w:val="Normal"/>
    <w:link w:val="HeaderChar"/>
    <w:uiPriority w:val="99"/>
    <w:unhideWhenUsed/>
    <w:rsid w:val="00C35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649"/>
  </w:style>
  <w:style w:type="paragraph" w:styleId="Footer">
    <w:name w:val="footer"/>
    <w:basedOn w:val="Normal"/>
    <w:link w:val="FooterChar"/>
    <w:uiPriority w:val="99"/>
    <w:unhideWhenUsed/>
    <w:rsid w:val="00C35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649"/>
  </w:style>
  <w:style w:type="character" w:customStyle="1" w:styleId="Heading3Char">
    <w:name w:val="Heading 3 Char"/>
    <w:basedOn w:val="DefaultParagraphFont"/>
    <w:link w:val="Heading3"/>
    <w:uiPriority w:val="9"/>
    <w:rsid w:val="0009180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777720225">
      <w:bodyDiv w:val="1"/>
      <w:marLeft w:val="0"/>
      <w:marRight w:val="0"/>
      <w:marTop w:val="0"/>
      <w:marBottom w:val="0"/>
      <w:divBdr>
        <w:top w:val="none" w:sz="0" w:space="0" w:color="auto"/>
        <w:left w:val="none" w:sz="0" w:space="0" w:color="auto"/>
        <w:bottom w:val="none" w:sz="0" w:space="0" w:color="auto"/>
        <w:right w:val="none" w:sz="0" w:space="0" w:color="auto"/>
      </w:divBdr>
    </w:div>
    <w:div w:id="832912284">
      <w:bodyDiv w:val="1"/>
      <w:marLeft w:val="0"/>
      <w:marRight w:val="0"/>
      <w:marTop w:val="0"/>
      <w:marBottom w:val="0"/>
      <w:divBdr>
        <w:top w:val="none" w:sz="0" w:space="0" w:color="auto"/>
        <w:left w:val="none" w:sz="0" w:space="0" w:color="auto"/>
        <w:bottom w:val="none" w:sz="0" w:space="0" w:color="auto"/>
        <w:right w:val="none" w:sz="0" w:space="0" w:color="auto"/>
      </w:divBdr>
    </w:div>
    <w:div w:id="1081483798">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1608583666">
      <w:bodyDiv w:val="1"/>
      <w:marLeft w:val="0"/>
      <w:marRight w:val="0"/>
      <w:marTop w:val="0"/>
      <w:marBottom w:val="0"/>
      <w:divBdr>
        <w:top w:val="none" w:sz="0" w:space="0" w:color="auto"/>
        <w:left w:val="none" w:sz="0" w:space="0" w:color="auto"/>
        <w:bottom w:val="none" w:sz="0" w:space="0" w:color="auto"/>
        <w:right w:val="none" w:sz="0" w:space="0" w:color="auto"/>
      </w:divBdr>
    </w:div>
    <w:div w:id="1630282881">
      <w:bodyDiv w:val="1"/>
      <w:marLeft w:val="0"/>
      <w:marRight w:val="0"/>
      <w:marTop w:val="0"/>
      <w:marBottom w:val="0"/>
      <w:divBdr>
        <w:top w:val="none" w:sz="0" w:space="0" w:color="auto"/>
        <w:left w:val="none" w:sz="0" w:space="0" w:color="auto"/>
        <w:bottom w:val="none" w:sz="0" w:space="0" w:color="auto"/>
        <w:right w:val="none" w:sz="0" w:space="0" w:color="auto"/>
      </w:divBdr>
    </w:div>
    <w:div w:id="1723870436">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bfm.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fm@bfm.hr" TargetMode="External"/><Relationship Id="rId4" Type="http://schemas.openxmlformats.org/officeDocument/2006/relationships/settings" Target="settings.xml"/><Relationship Id="rId9" Type="http://schemas.openxmlformats.org/officeDocument/2006/relationships/hyperlink" Target="http://www.bfm.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E3FE-1D24-49E0-8F3F-0095782D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7</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93</cp:revision>
  <cp:lastPrinted>2020-07-17T06:25:00Z</cp:lastPrinted>
  <dcterms:created xsi:type="dcterms:W3CDTF">2020-02-07T08:43:00Z</dcterms:created>
  <dcterms:modified xsi:type="dcterms:W3CDTF">2020-07-17T06:30:00Z</dcterms:modified>
</cp:coreProperties>
</file>