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59570393"/>
        <w:docPartObj>
          <w:docPartGallery w:val="Cover Pages"/>
          <w:docPartUnique/>
        </w:docPartObj>
      </w:sdtPr>
      <w:sdtEndPr>
        <w:rPr>
          <w:rFonts w:eastAsia="Calibri" w:cstheme="minorHAnsi"/>
          <w:sz w:val="32"/>
        </w:rPr>
      </w:sdtEndPr>
      <w:sdtContent>
        <w:p w:rsidR="00234F9A" w:rsidRDefault="0026603C">
          <w:r>
            <w:rPr>
              <w:noProof/>
              <w:lang w:eastAsia="hr-HR"/>
            </w:rPr>
            <w:drawing>
              <wp:anchor distT="0" distB="0" distL="114300" distR="114300" simplePos="0" relativeHeight="251659264" behindDoc="0" locked="0" layoutInCell="1" allowOverlap="1" wp14:anchorId="679FBB84" wp14:editId="75E9B67A">
                <wp:simplePos x="0" y="0"/>
                <wp:positionH relativeFrom="column">
                  <wp:posOffset>885825</wp:posOffset>
                </wp:positionH>
                <wp:positionV relativeFrom="paragraph">
                  <wp:posOffset>-1270</wp:posOffset>
                </wp:positionV>
                <wp:extent cx="4434298" cy="1343025"/>
                <wp:effectExtent l="0" t="0" r="4445" b="0"/>
                <wp:wrapNone/>
                <wp:docPr id="1" name="Picture 1"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4298"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hr-HR"/>
            </w:rPr>
            <w:t xml:space="preserve"> </w:t>
          </w:r>
        </w:p>
        <w:p w:rsidR="00234F9A" w:rsidRDefault="00F37CB4">
          <w:pPr>
            <w:rPr>
              <w:rFonts w:eastAsia="Calibri" w:cstheme="minorHAnsi"/>
              <w:sz w:val="32"/>
            </w:rPr>
          </w:pPr>
        </w:p>
      </w:sdtContent>
    </w:sdt>
    <w:p w:rsidR="004C7286" w:rsidRPr="00B429B0" w:rsidRDefault="004C7286" w:rsidP="004C7286">
      <w:pPr>
        <w:tabs>
          <w:tab w:val="left" w:pos="0"/>
        </w:tabs>
        <w:spacing w:after="0" w:line="240" w:lineRule="auto"/>
        <w:rPr>
          <w:rFonts w:cstheme="minorHAnsi"/>
          <w:b/>
          <w:sz w:val="24"/>
          <w:szCs w:val="28"/>
          <w:lang w:eastAsia="hr-HR"/>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333A4F" w:rsidRDefault="004C7286" w:rsidP="0026603C">
      <w:pPr>
        <w:pStyle w:val="NoSpacing"/>
        <w:rPr>
          <w:rFonts w:asciiTheme="minorHAnsi" w:hAnsiTheme="minorHAnsi" w:cstheme="minorHAnsi"/>
          <w:sz w:val="32"/>
        </w:rPr>
      </w:pPr>
    </w:p>
    <w:p w:rsidR="0026603C" w:rsidRDefault="0026603C" w:rsidP="0026603C">
      <w:pPr>
        <w:pStyle w:val="NoSpacing"/>
        <w:rPr>
          <w:rFonts w:asciiTheme="minorHAnsi" w:hAnsiTheme="minorHAnsi" w:cstheme="minorHAnsi"/>
          <w:sz w:val="32"/>
          <w:szCs w:val="32"/>
        </w:rPr>
      </w:pPr>
    </w:p>
    <w:p w:rsidR="0026603C" w:rsidRDefault="0026603C" w:rsidP="0026603C">
      <w:pPr>
        <w:pStyle w:val="NoSpacing"/>
        <w:rPr>
          <w:rFonts w:asciiTheme="minorHAnsi" w:hAnsiTheme="minorHAnsi" w:cstheme="minorHAnsi"/>
          <w:sz w:val="32"/>
          <w:szCs w:val="32"/>
        </w:rPr>
      </w:pPr>
      <w:bookmarkStart w:id="0" w:name="_GoBack"/>
      <w:bookmarkEnd w:id="0"/>
    </w:p>
    <w:p w:rsidR="0026603C" w:rsidRDefault="0026603C" w:rsidP="0026603C">
      <w:pPr>
        <w:pStyle w:val="NoSpacing"/>
        <w:rPr>
          <w:rFonts w:asciiTheme="minorHAnsi" w:hAnsiTheme="minorHAnsi" w:cstheme="minorHAnsi"/>
          <w:sz w:val="32"/>
          <w:szCs w:val="32"/>
        </w:rPr>
      </w:pPr>
    </w:p>
    <w:p w:rsidR="0026603C" w:rsidRDefault="0026603C" w:rsidP="0026603C">
      <w:pPr>
        <w:pStyle w:val="NoSpacing"/>
        <w:rPr>
          <w:rFonts w:asciiTheme="minorHAnsi" w:hAnsiTheme="minorHAnsi" w:cstheme="minorHAnsi"/>
          <w:sz w:val="32"/>
          <w:szCs w:val="32"/>
        </w:rPr>
      </w:pPr>
    </w:p>
    <w:p w:rsidR="004C7286" w:rsidRPr="0026603C" w:rsidRDefault="004C7286" w:rsidP="0026603C">
      <w:pPr>
        <w:pStyle w:val="NoSpacing"/>
        <w:rPr>
          <w:rFonts w:asciiTheme="minorHAnsi" w:hAnsiTheme="minorHAnsi" w:cstheme="minorHAnsi"/>
          <w:sz w:val="32"/>
          <w:szCs w:val="32"/>
        </w:rPr>
      </w:pPr>
      <w:r w:rsidRPr="0026603C">
        <w:rPr>
          <w:rFonts w:asciiTheme="minorHAnsi" w:hAnsiTheme="minorHAnsi" w:cstheme="minorHAnsi"/>
          <w:sz w:val="32"/>
          <w:szCs w:val="32"/>
        </w:rPr>
        <w:t>Dokumentacija</w:t>
      </w:r>
    </w:p>
    <w:p w:rsidR="004C7286" w:rsidRDefault="00824CCB" w:rsidP="0026603C">
      <w:pPr>
        <w:pStyle w:val="NoSpacing"/>
        <w:rPr>
          <w:rFonts w:asciiTheme="minorHAnsi" w:hAnsiTheme="minorHAnsi" w:cstheme="minorHAnsi"/>
          <w:sz w:val="32"/>
          <w:szCs w:val="32"/>
        </w:rPr>
      </w:pPr>
      <w:r w:rsidRPr="0026603C">
        <w:rPr>
          <w:rFonts w:asciiTheme="minorHAnsi" w:hAnsiTheme="minorHAnsi" w:cstheme="minorHAnsi"/>
          <w:sz w:val="32"/>
          <w:szCs w:val="32"/>
        </w:rPr>
        <w:t>za provedbu postupka jednostavne</w:t>
      </w:r>
      <w:r w:rsidR="004C7286" w:rsidRPr="0026603C">
        <w:rPr>
          <w:rFonts w:asciiTheme="minorHAnsi" w:hAnsiTheme="minorHAnsi" w:cstheme="minorHAnsi"/>
          <w:sz w:val="32"/>
          <w:szCs w:val="32"/>
        </w:rPr>
        <w:t xml:space="preserve"> nabave</w:t>
      </w:r>
    </w:p>
    <w:p w:rsidR="004C7286" w:rsidRPr="0026603C" w:rsidRDefault="004C7286" w:rsidP="0026603C">
      <w:pPr>
        <w:pStyle w:val="NoSpacing"/>
        <w:rPr>
          <w:rFonts w:asciiTheme="minorHAnsi" w:hAnsiTheme="minorHAnsi" w:cstheme="minorHAnsi"/>
          <w:sz w:val="28"/>
          <w:szCs w:val="28"/>
        </w:rPr>
      </w:pPr>
    </w:p>
    <w:p w:rsidR="004C7286" w:rsidRPr="0026603C" w:rsidRDefault="00A14D4E" w:rsidP="0026603C">
      <w:pPr>
        <w:pStyle w:val="NoSpacing"/>
        <w:rPr>
          <w:rFonts w:asciiTheme="minorHAnsi" w:hAnsiTheme="minorHAnsi" w:cstheme="minorHAnsi"/>
          <w:sz w:val="28"/>
          <w:szCs w:val="28"/>
        </w:rPr>
      </w:pPr>
      <w:r w:rsidRPr="00A14D4E">
        <w:rPr>
          <w:rFonts w:asciiTheme="minorHAnsi" w:hAnsiTheme="minorHAnsi" w:cstheme="minorHAnsi"/>
          <w:sz w:val="28"/>
          <w:szCs w:val="28"/>
          <w:highlight w:val="yellow"/>
        </w:rPr>
        <w:t xml:space="preserve">I izmjena dokumentacije: </w:t>
      </w:r>
      <w:r w:rsidR="00954213">
        <w:rPr>
          <w:rFonts w:asciiTheme="minorHAnsi" w:hAnsiTheme="minorHAnsi" w:cstheme="minorHAnsi"/>
          <w:sz w:val="28"/>
          <w:szCs w:val="28"/>
          <w:highlight w:val="yellow"/>
        </w:rPr>
        <w:t>T</w:t>
      </w:r>
      <w:r w:rsidRPr="00A14D4E">
        <w:rPr>
          <w:rFonts w:asciiTheme="minorHAnsi" w:hAnsiTheme="minorHAnsi" w:cstheme="minorHAnsi"/>
          <w:sz w:val="28"/>
          <w:szCs w:val="28"/>
          <w:highlight w:val="yellow"/>
        </w:rPr>
        <w:t>očka 12</w:t>
      </w:r>
      <w:r>
        <w:rPr>
          <w:rFonts w:asciiTheme="minorHAnsi" w:hAnsiTheme="minorHAnsi" w:cstheme="minorHAnsi"/>
          <w:sz w:val="28"/>
          <w:szCs w:val="28"/>
          <w:highlight w:val="yellow"/>
        </w:rPr>
        <w:t>.</w:t>
      </w:r>
      <w:r w:rsidRPr="00A14D4E">
        <w:rPr>
          <w:rFonts w:asciiTheme="minorHAnsi" w:hAnsiTheme="minorHAnsi" w:cstheme="minorHAnsi"/>
          <w:sz w:val="28"/>
          <w:szCs w:val="28"/>
          <w:highlight w:val="yellow"/>
        </w:rPr>
        <w:t xml:space="preserve"> Rok za dostavu ponuda</w:t>
      </w:r>
    </w:p>
    <w:p w:rsidR="004C7286" w:rsidRPr="0026603C" w:rsidRDefault="004C7286" w:rsidP="0026603C">
      <w:pPr>
        <w:pStyle w:val="NoSpacing"/>
        <w:rPr>
          <w:rFonts w:asciiTheme="minorHAnsi" w:hAnsiTheme="minorHAnsi" w:cstheme="minorHAnsi"/>
          <w:sz w:val="28"/>
          <w:szCs w:val="28"/>
        </w:rPr>
      </w:pPr>
    </w:p>
    <w:p w:rsidR="004C7286" w:rsidRPr="0026603C" w:rsidRDefault="004C7286" w:rsidP="0026603C">
      <w:pPr>
        <w:pStyle w:val="NoSpacing"/>
        <w:rPr>
          <w:rFonts w:asciiTheme="minorHAnsi" w:hAnsiTheme="minorHAnsi" w:cstheme="minorHAnsi"/>
          <w:sz w:val="28"/>
          <w:szCs w:val="28"/>
        </w:rPr>
      </w:pPr>
    </w:p>
    <w:p w:rsidR="004C7286" w:rsidRPr="0026603C" w:rsidRDefault="004C7286" w:rsidP="0026603C">
      <w:pPr>
        <w:pStyle w:val="NoSpacing"/>
        <w:rPr>
          <w:rFonts w:asciiTheme="minorHAnsi" w:hAnsiTheme="minorHAnsi" w:cstheme="minorHAnsi"/>
          <w:sz w:val="28"/>
          <w:szCs w:val="28"/>
        </w:rPr>
      </w:pPr>
    </w:p>
    <w:p w:rsidR="004C7286" w:rsidRPr="0026603C" w:rsidRDefault="004C7286" w:rsidP="0026603C">
      <w:pPr>
        <w:pStyle w:val="NoSpacing"/>
        <w:rPr>
          <w:rFonts w:asciiTheme="minorHAnsi" w:hAnsiTheme="minorHAnsi" w:cstheme="minorHAnsi"/>
          <w:sz w:val="28"/>
          <w:szCs w:val="28"/>
        </w:rPr>
      </w:pPr>
    </w:p>
    <w:p w:rsidR="004C7286" w:rsidRPr="0026603C" w:rsidRDefault="004C7286" w:rsidP="0026603C">
      <w:pPr>
        <w:pStyle w:val="NoSpacing"/>
        <w:rPr>
          <w:rFonts w:asciiTheme="minorHAnsi" w:hAnsiTheme="minorHAnsi" w:cstheme="minorHAnsi"/>
          <w:sz w:val="28"/>
          <w:szCs w:val="28"/>
        </w:rPr>
      </w:pPr>
    </w:p>
    <w:p w:rsidR="004C7286" w:rsidRPr="0026603C" w:rsidRDefault="004C7286" w:rsidP="0026603C">
      <w:pPr>
        <w:pStyle w:val="NoSpacing"/>
        <w:rPr>
          <w:rFonts w:asciiTheme="minorHAnsi" w:hAnsiTheme="minorHAnsi" w:cstheme="minorHAnsi"/>
          <w:sz w:val="28"/>
          <w:szCs w:val="28"/>
        </w:rPr>
      </w:pPr>
    </w:p>
    <w:p w:rsidR="0026603C" w:rsidRPr="0026603C" w:rsidRDefault="0026603C" w:rsidP="0026603C">
      <w:pPr>
        <w:pStyle w:val="NoSpacing"/>
        <w:rPr>
          <w:rFonts w:asciiTheme="minorHAnsi" w:hAnsiTheme="minorHAnsi" w:cstheme="minorHAnsi"/>
          <w:sz w:val="28"/>
          <w:szCs w:val="28"/>
        </w:rPr>
      </w:pPr>
    </w:p>
    <w:p w:rsidR="0026603C" w:rsidRPr="0026603C" w:rsidRDefault="0026603C" w:rsidP="0026603C">
      <w:pPr>
        <w:pStyle w:val="NoSpacing"/>
        <w:rPr>
          <w:rFonts w:asciiTheme="minorHAnsi" w:hAnsiTheme="minorHAnsi" w:cstheme="minorHAnsi"/>
          <w:sz w:val="28"/>
          <w:szCs w:val="28"/>
        </w:rPr>
      </w:pPr>
    </w:p>
    <w:p w:rsidR="00606758" w:rsidRPr="0026603C" w:rsidRDefault="00D6220E" w:rsidP="0026603C">
      <w:pPr>
        <w:pStyle w:val="NoSpacing"/>
        <w:rPr>
          <w:rFonts w:asciiTheme="minorHAnsi" w:hAnsiTheme="minorHAnsi" w:cstheme="minorHAnsi"/>
          <w:sz w:val="28"/>
          <w:szCs w:val="28"/>
        </w:rPr>
      </w:pPr>
      <w:r w:rsidRPr="0026603C">
        <w:rPr>
          <w:rFonts w:asciiTheme="minorHAnsi" w:hAnsiTheme="minorHAnsi" w:cstheme="minorHAnsi"/>
          <w:sz w:val="28"/>
          <w:szCs w:val="28"/>
        </w:rPr>
        <w:t>Predmet nabave</w:t>
      </w:r>
      <w:r w:rsidR="0026603C" w:rsidRPr="0026603C">
        <w:rPr>
          <w:rFonts w:asciiTheme="minorHAnsi" w:hAnsiTheme="minorHAnsi" w:cstheme="minorHAnsi"/>
          <w:sz w:val="28"/>
          <w:szCs w:val="28"/>
        </w:rPr>
        <w:t xml:space="preserve">: </w:t>
      </w:r>
      <w:r w:rsidR="00032028">
        <w:rPr>
          <w:rFonts w:asciiTheme="minorHAnsi" w:hAnsiTheme="minorHAnsi" w:cstheme="minorHAnsi"/>
          <w:sz w:val="28"/>
          <w:szCs w:val="28"/>
        </w:rPr>
        <w:t>Nabava laboratorijskog zamrzivača</w:t>
      </w:r>
    </w:p>
    <w:p w:rsidR="004C7286" w:rsidRPr="0026603C" w:rsidRDefault="004C7286" w:rsidP="0026603C">
      <w:pPr>
        <w:pStyle w:val="NoSpacing"/>
        <w:rPr>
          <w:rFonts w:asciiTheme="minorHAnsi" w:hAnsiTheme="minorHAnsi" w:cstheme="minorHAnsi"/>
          <w:sz w:val="28"/>
          <w:szCs w:val="28"/>
        </w:rPr>
      </w:pPr>
      <w:r w:rsidRPr="0026603C">
        <w:rPr>
          <w:rFonts w:asciiTheme="minorHAnsi" w:hAnsiTheme="minorHAnsi" w:cstheme="minorHAnsi"/>
          <w:sz w:val="28"/>
          <w:szCs w:val="28"/>
        </w:rPr>
        <w:t xml:space="preserve">broj: </w:t>
      </w:r>
      <w:r w:rsidR="00032028">
        <w:rPr>
          <w:rFonts w:asciiTheme="minorHAnsi" w:hAnsiTheme="minorHAnsi" w:cstheme="minorHAnsi"/>
          <w:sz w:val="28"/>
          <w:szCs w:val="28"/>
        </w:rPr>
        <w:t>64</w:t>
      </w:r>
      <w:r w:rsidR="0041161F" w:rsidRPr="0026603C">
        <w:rPr>
          <w:rFonts w:asciiTheme="minorHAnsi" w:hAnsiTheme="minorHAnsi" w:cstheme="minorHAnsi"/>
          <w:sz w:val="28"/>
          <w:szCs w:val="28"/>
        </w:rPr>
        <w:t>/20</w:t>
      </w:r>
      <w:r w:rsidR="00741601" w:rsidRPr="0026603C">
        <w:rPr>
          <w:rFonts w:asciiTheme="minorHAnsi" w:hAnsiTheme="minorHAnsi" w:cstheme="minorHAnsi"/>
          <w:sz w:val="28"/>
          <w:szCs w:val="28"/>
        </w:rPr>
        <w:t>20</w:t>
      </w:r>
      <w:r w:rsidR="0041161F" w:rsidRPr="0026603C">
        <w:rPr>
          <w:rFonts w:asciiTheme="minorHAnsi" w:hAnsiTheme="minorHAnsi" w:cstheme="minorHAnsi"/>
          <w:sz w:val="28"/>
          <w:szCs w:val="28"/>
        </w:rPr>
        <w:t xml:space="preserve"> J</w:t>
      </w:r>
      <w:r w:rsidRPr="0026603C">
        <w:rPr>
          <w:rFonts w:asciiTheme="minorHAnsi" w:hAnsiTheme="minorHAnsi" w:cstheme="minorHAnsi"/>
          <w:sz w:val="28"/>
          <w:szCs w:val="28"/>
        </w:rPr>
        <w:t>N</w:t>
      </w:r>
    </w:p>
    <w:p w:rsidR="004C7286" w:rsidRPr="0026603C" w:rsidRDefault="004C7286" w:rsidP="0026603C">
      <w:pPr>
        <w:pStyle w:val="NoSpacing"/>
        <w:rPr>
          <w:rFonts w:asciiTheme="minorHAnsi" w:hAnsiTheme="minorHAnsi" w:cstheme="minorHAnsi"/>
          <w:sz w:val="28"/>
          <w:szCs w:val="28"/>
        </w:rPr>
      </w:pPr>
    </w:p>
    <w:p w:rsidR="004C7286" w:rsidRPr="0026603C" w:rsidRDefault="004C7286" w:rsidP="0026603C">
      <w:pPr>
        <w:pStyle w:val="NoSpacing"/>
        <w:rPr>
          <w:rFonts w:asciiTheme="minorHAnsi" w:hAnsiTheme="minorHAnsi" w:cstheme="minorHAnsi"/>
          <w:sz w:val="28"/>
          <w:szCs w:val="28"/>
        </w:rPr>
      </w:pPr>
    </w:p>
    <w:p w:rsidR="004C7286" w:rsidRPr="0026603C" w:rsidRDefault="004C7286" w:rsidP="0026603C">
      <w:pPr>
        <w:pStyle w:val="NoSpacing"/>
        <w:rPr>
          <w:rFonts w:asciiTheme="minorHAnsi" w:hAnsiTheme="minorHAnsi" w:cstheme="minorHAnsi"/>
          <w:sz w:val="28"/>
          <w:szCs w:val="28"/>
        </w:rPr>
      </w:pPr>
    </w:p>
    <w:p w:rsidR="004C7286" w:rsidRPr="0026603C" w:rsidRDefault="004C7286" w:rsidP="0026603C">
      <w:pPr>
        <w:pStyle w:val="NoSpacing"/>
        <w:rPr>
          <w:rFonts w:asciiTheme="minorHAnsi" w:hAnsiTheme="minorHAnsi" w:cstheme="minorHAnsi"/>
          <w:sz w:val="28"/>
          <w:szCs w:val="28"/>
        </w:rPr>
      </w:pPr>
    </w:p>
    <w:p w:rsidR="004C7286" w:rsidRPr="0026603C" w:rsidRDefault="004C7286" w:rsidP="0026603C">
      <w:pPr>
        <w:pStyle w:val="NoSpacing"/>
        <w:rPr>
          <w:rFonts w:asciiTheme="minorHAnsi" w:hAnsiTheme="minorHAnsi" w:cstheme="minorHAnsi"/>
          <w:sz w:val="28"/>
          <w:szCs w:val="28"/>
        </w:rPr>
      </w:pPr>
    </w:p>
    <w:p w:rsidR="004C7286" w:rsidRPr="0026603C" w:rsidRDefault="004C7286" w:rsidP="0026603C">
      <w:pPr>
        <w:pStyle w:val="NoSpacing"/>
        <w:rPr>
          <w:rFonts w:asciiTheme="minorHAnsi" w:hAnsiTheme="minorHAnsi" w:cstheme="minorHAnsi"/>
          <w:sz w:val="28"/>
          <w:szCs w:val="28"/>
        </w:rPr>
      </w:pPr>
    </w:p>
    <w:p w:rsidR="004C7286" w:rsidRPr="0026603C" w:rsidRDefault="004C7286" w:rsidP="0026603C">
      <w:pPr>
        <w:pStyle w:val="NoSpacing"/>
        <w:rPr>
          <w:rFonts w:asciiTheme="minorHAnsi" w:hAnsiTheme="minorHAnsi" w:cstheme="minorHAnsi"/>
          <w:sz w:val="28"/>
          <w:szCs w:val="28"/>
        </w:rPr>
      </w:pPr>
    </w:p>
    <w:p w:rsidR="004C7286" w:rsidRPr="0026603C" w:rsidRDefault="004C7286" w:rsidP="0026603C">
      <w:pPr>
        <w:pStyle w:val="NoSpacing"/>
        <w:rPr>
          <w:rFonts w:asciiTheme="minorHAnsi" w:hAnsiTheme="minorHAnsi" w:cstheme="minorHAnsi"/>
          <w:sz w:val="28"/>
          <w:szCs w:val="28"/>
        </w:rPr>
      </w:pPr>
    </w:p>
    <w:p w:rsidR="004C7286" w:rsidRPr="0026603C" w:rsidRDefault="004C7286" w:rsidP="0026603C">
      <w:pPr>
        <w:pStyle w:val="NoSpacing"/>
        <w:rPr>
          <w:rFonts w:asciiTheme="minorHAnsi" w:hAnsiTheme="minorHAnsi" w:cstheme="minorHAnsi"/>
          <w:sz w:val="28"/>
          <w:szCs w:val="28"/>
        </w:rPr>
      </w:pPr>
    </w:p>
    <w:p w:rsidR="00234F9A" w:rsidRPr="0026603C" w:rsidRDefault="00234F9A" w:rsidP="0026603C">
      <w:pPr>
        <w:pStyle w:val="NoSpacing"/>
        <w:rPr>
          <w:rFonts w:asciiTheme="minorHAnsi" w:hAnsiTheme="minorHAnsi" w:cstheme="minorHAnsi"/>
          <w:sz w:val="28"/>
          <w:szCs w:val="28"/>
        </w:rPr>
      </w:pPr>
    </w:p>
    <w:p w:rsidR="00234F9A" w:rsidRPr="0026603C" w:rsidRDefault="00234F9A" w:rsidP="0026603C">
      <w:pPr>
        <w:pStyle w:val="NoSpacing"/>
        <w:rPr>
          <w:rFonts w:asciiTheme="minorHAnsi" w:hAnsiTheme="minorHAnsi" w:cstheme="minorHAnsi"/>
          <w:sz w:val="28"/>
          <w:szCs w:val="28"/>
        </w:rPr>
      </w:pPr>
    </w:p>
    <w:p w:rsidR="00234F9A" w:rsidRPr="0026603C" w:rsidRDefault="00234F9A" w:rsidP="0026603C">
      <w:pPr>
        <w:pStyle w:val="NoSpacing"/>
        <w:rPr>
          <w:rFonts w:asciiTheme="minorHAnsi" w:hAnsiTheme="minorHAnsi" w:cstheme="minorHAnsi"/>
          <w:sz w:val="28"/>
          <w:szCs w:val="28"/>
        </w:rPr>
      </w:pPr>
    </w:p>
    <w:p w:rsidR="00234F9A" w:rsidRPr="0026603C" w:rsidRDefault="00234F9A" w:rsidP="0026603C">
      <w:pPr>
        <w:pStyle w:val="NoSpacing"/>
        <w:rPr>
          <w:rFonts w:asciiTheme="minorHAnsi" w:hAnsiTheme="minorHAnsi" w:cstheme="minorHAnsi"/>
          <w:sz w:val="28"/>
          <w:szCs w:val="28"/>
        </w:rPr>
      </w:pPr>
    </w:p>
    <w:p w:rsidR="004C7286" w:rsidRPr="0026603C" w:rsidRDefault="004C7286" w:rsidP="0026603C">
      <w:pPr>
        <w:suppressAutoHyphens/>
        <w:spacing w:after="0" w:line="240" w:lineRule="auto"/>
        <w:rPr>
          <w:rFonts w:cstheme="minorHAnsi"/>
          <w:sz w:val="28"/>
          <w:szCs w:val="28"/>
        </w:rPr>
      </w:pPr>
      <w:r w:rsidRPr="0026603C">
        <w:rPr>
          <w:rFonts w:cstheme="minorHAnsi"/>
          <w:sz w:val="28"/>
          <w:szCs w:val="28"/>
        </w:rPr>
        <w:t>U.br. 01</w:t>
      </w:r>
      <w:r w:rsidR="00FA2534" w:rsidRPr="0026603C">
        <w:rPr>
          <w:rFonts w:cstheme="minorHAnsi"/>
          <w:sz w:val="28"/>
          <w:szCs w:val="28"/>
        </w:rPr>
        <w:t>-</w:t>
      </w:r>
      <w:r w:rsidR="00844D4B">
        <w:rPr>
          <w:rFonts w:cstheme="minorHAnsi"/>
          <w:sz w:val="28"/>
          <w:szCs w:val="28"/>
        </w:rPr>
        <w:t>971</w:t>
      </w:r>
      <w:r w:rsidR="00252EB6" w:rsidRPr="0026603C">
        <w:rPr>
          <w:rFonts w:cstheme="minorHAnsi"/>
          <w:sz w:val="28"/>
          <w:szCs w:val="28"/>
        </w:rPr>
        <w:t>-</w:t>
      </w:r>
      <w:r w:rsidR="00C961EC" w:rsidRPr="0026603C">
        <w:rPr>
          <w:rFonts w:cstheme="minorHAnsi"/>
          <w:sz w:val="28"/>
          <w:szCs w:val="28"/>
        </w:rPr>
        <w:t>2-20</w:t>
      </w:r>
      <w:r w:rsidR="00741601" w:rsidRPr="0026603C">
        <w:rPr>
          <w:rFonts w:cstheme="minorHAnsi"/>
          <w:sz w:val="28"/>
          <w:szCs w:val="28"/>
        </w:rPr>
        <w:t>20</w:t>
      </w:r>
    </w:p>
    <w:p w:rsidR="00234F9A" w:rsidRPr="0026603C" w:rsidRDefault="004C7286" w:rsidP="0026603C">
      <w:pPr>
        <w:pStyle w:val="NoSpacing"/>
        <w:rPr>
          <w:rFonts w:asciiTheme="minorHAnsi" w:hAnsiTheme="minorHAnsi" w:cstheme="minorHAnsi"/>
          <w:sz w:val="28"/>
          <w:szCs w:val="28"/>
        </w:rPr>
      </w:pPr>
      <w:r w:rsidRPr="0026603C">
        <w:rPr>
          <w:rFonts w:asciiTheme="minorHAnsi" w:hAnsiTheme="minorHAnsi" w:cstheme="minorHAnsi"/>
          <w:sz w:val="28"/>
          <w:szCs w:val="28"/>
        </w:rPr>
        <w:t xml:space="preserve">Zagreb, </w:t>
      </w:r>
      <w:r w:rsidR="0026603C" w:rsidRPr="0026603C">
        <w:rPr>
          <w:rFonts w:asciiTheme="minorHAnsi" w:hAnsiTheme="minorHAnsi" w:cstheme="minorHAnsi"/>
          <w:sz w:val="28"/>
          <w:szCs w:val="28"/>
        </w:rPr>
        <w:t>travanj</w:t>
      </w:r>
      <w:r w:rsidR="00252EB6" w:rsidRPr="0026603C">
        <w:rPr>
          <w:rFonts w:asciiTheme="minorHAnsi" w:hAnsiTheme="minorHAnsi" w:cstheme="minorHAnsi"/>
          <w:sz w:val="28"/>
          <w:szCs w:val="28"/>
        </w:rPr>
        <w:t xml:space="preserve"> </w:t>
      </w:r>
      <w:r w:rsidR="00544505" w:rsidRPr="0026603C">
        <w:rPr>
          <w:rFonts w:asciiTheme="minorHAnsi" w:hAnsiTheme="minorHAnsi" w:cstheme="minorHAnsi"/>
          <w:sz w:val="28"/>
          <w:szCs w:val="28"/>
        </w:rPr>
        <w:t>20</w:t>
      </w:r>
      <w:r w:rsidR="00741601" w:rsidRPr="0026603C">
        <w:rPr>
          <w:rFonts w:asciiTheme="minorHAnsi" w:hAnsiTheme="minorHAnsi" w:cstheme="minorHAnsi"/>
          <w:sz w:val="28"/>
          <w:szCs w:val="28"/>
        </w:rPr>
        <w:t>20</w:t>
      </w:r>
      <w:r w:rsidRPr="0026603C">
        <w:rPr>
          <w:rFonts w:asciiTheme="minorHAnsi" w:hAnsiTheme="minorHAnsi" w:cstheme="minorHAnsi"/>
          <w:sz w:val="28"/>
          <w:szCs w:val="28"/>
        </w:rPr>
        <w:t>.</w:t>
      </w:r>
    </w:p>
    <w:p w:rsidR="00234F9A" w:rsidRPr="0026603C" w:rsidRDefault="00234F9A" w:rsidP="0026603C">
      <w:pPr>
        <w:rPr>
          <w:rFonts w:eastAsia="Calibri" w:cstheme="minorHAnsi"/>
          <w:sz w:val="28"/>
          <w:szCs w:val="28"/>
        </w:rPr>
      </w:pPr>
      <w:r w:rsidRPr="0026603C">
        <w:rPr>
          <w:rFonts w:cstheme="minorHAnsi"/>
          <w:sz w:val="28"/>
          <w:szCs w:val="28"/>
        </w:rPr>
        <w:br w:type="page"/>
      </w:r>
    </w:p>
    <w:p w:rsidR="004C7286" w:rsidRPr="009C25C3" w:rsidRDefault="004C7286" w:rsidP="004C7286">
      <w:pPr>
        <w:pStyle w:val="NoSpacing"/>
        <w:jc w:val="center"/>
        <w:rPr>
          <w:rFonts w:asciiTheme="minorHAnsi" w:hAnsiTheme="minorHAnsi" w:cstheme="minorHAnsi"/>
          <w:b/>
        </w:rPr>
      </w:pPr>
      <w:r w:rsidRPr="009C25C3">
        <w:rPr>
          <w:rFonts w:asciiTheme="minorHAnsi" w:hAnsiTheme="minorHAnsi" w:cstheme="minorHAnsi"/>
          <w:b/>
        </w:rPr>
        <w:lastRenderedPageBreak/>
        <w:t>Upute ponuditeljima za izradu ponude</w:t>
      </w:r>
    </w:p>
    <w:p w:rsidR="004C7286" w:rsidRPr="009C25C3" w:rsidRDefault="004C7286" w:rsidP="004C7286">
      <w:pPr>
        <w:pStyle w:val="NoSpacing"/>
        <w:rPr>
          <w:rFonts w:asciiTheme="minorHAnsi" w:hAnsiTheme="minorHAnsi" w:cstheme="minorHAnsi"/>
        </w:rPr>
      </w:pPr>
    </w:p>
    <w:p w:rsidR="004C7286" w:rsidRPr="009C25C3" w:rsidRDefault="004C7286" w:rsidP="004C7286">
      <w:pPr>
        <w:pStyle w:val="NoSpacing"/>
        <w:rPr>
          <w:rFonts w:asciiTheme="minorHAnsi" w:hAnsiTheme="minorHAnsi" w:cstheme="minorHAnsi"/>
        </w:rPr>
      </w:pPr>
    </w:p>
    <w:p w:rsidR="004C7286" w:rsidRPr="009C25C3" w:rsidRDefault="004C7286" w:rsidP="00DB0ACD">
      <w:pPr>
        <w:spacing w:after="0" w:line="240" w:lineRule="auto"/>
        <w:jc w:val="both"/>
        <w:rPr>
          <w:rFonts w:cstheme="minorHAnsi"/>
          <w:b/>
          <w:lang w:val="es-ES"/>
        </w:rPr>
      </w:pPr>
      <w:r w:rsidRPr="009C25C3">
        <w:rPr>
          <w:rFonts w:cstheme="minorHAnsi"/>
          <w:b/>
          <w:lang w:val="es-ES"/>
        </w:rPr>
        <w:t>1. Podaci o Naručitelju:</w:t>
      </w:r>
    </w:p>
    <w:p w:rsidR="004C7286" w:rsidRPr="009C25C3" w:rsidRDefault="004C7286" w:rsidP="00DB0ACD">
      <w:pPr>
        <w:spacing w:after="0" w:line="240" w:lineRule="auto"/>
        <w:jc w:val="both"/>
        <w:rPr>
          <w:rFonts w:cstheme="minorHAnsi"/>
          <w:lang w:val="en-US"/>
        </w:rPr>
      </w:pPr>
      <w:r w:rsidRPr="009C25C3">
        <w:rPr>
          <w:rFonts w:cstheme="minorHAnsi"/>
          <w:lang w:val="en-US"/>
        </w:rPr>
        <w:t>- Naziv</w:t>
      </w:r>
      <w:r w:rsidR="00FF72CF" w:rsidRPr="009C25C3">
        <w:rPr>
          <w:rFonts w:cstheme="minorHAnsi"/>
          <w:lang w:val="en-US"/>
        </w:rPr>
        <w:t xml:space="preserve"> </w:t>
      </w:r>
      <w:r w:rsidRPr="009C25C3">
        <w:rPr>
          <w:rFonts w:cstheme="minorHAnsi"/>
          <w:lang w:val="en-US"/>
        </w:rPr>
        <w:t>naručitelja: Klinika</w:t>
      </w:r>
      <w:r w:rsidR="00FF72CF" w:rsidRPr="009C25C3">
        <w:rPr>
          <w:rFonts w:cstheme="minorHAnsi"/>
          <w:lang w:val="en-US"/>
        </w:rPr>
        <w:t xml:space="preserve"> </w:t>
      </w:r>
      <w:r w:rsidRPr="009C25C3">
        <w:rPr>
          <w:rFonts w:cstheme="minorHAnsi"/>
          <w:lang w:val="en-US"/>
        </w:rPr>
        <w:t>za</w:t>
      </w:r>
      <w:r w:rsidR="00FF72CF" w:rsidRPr="009C25C3">
        <w:rPr>
          <w:rFonts w:cstheme="minorHAnsi"/>
          <w:lang w:val="en-US"/>
        </w:rPr>
        <w:t xml:space="preserve"> </w:t>
      </w:r>
      <w:r w:rsidRPr="009C25C3">
        <w:rPr>
          <w:rFonts w:cstheme="minorHAnsi"/>
          <w:lang w:val="en-US"/>
        </w:rPr>
        <w:t>infektivne</w:t>
      </w:r>
      <w:r w:rsidR="00FF72CF" w:rsidRPr="009C25C3">
        <w:rPr>
          <w:rFonts w:cstheme="minorHAnsi"/>
          <w:lang w:val="en-US"/>
        </w:rPr>
        <w:t xml:space="preserve"> </w:t>
      </w:r>
      <w:r w:rsidRPr="009C25C3">
        <w:rPr>
          <w:rFonts w:cstheme="minorHAnsi"/>
          <w:lang w:val="en-US"/>
        </w:rPr>
        <w:t>bolesti “Dr. Fran Mihaljević”</w:t>
      </w:r>
    </w:p>
    <w:p w:rsidR="004C7286" w:rsidRPr="009C25C3" w:rsidRDefault="004C7286" w:rsidP="00DB0ACD">
      <w:pPr>
        <w:spacing w:after="0" w:line="240" w:lineRule="auto"/>
        <w:jc w:val="both"/>
        <w:rPr>
          <w:rFonts w:cstheme="minorHAnsi"/>
          <w:lang w:val="en-US"/>
        </w:rPr>
      </w:pPr>
      <w:r w:rsidRPr="009C25C3">
        <w:rPr>
          <w:rFonts w:cstheme="minorHAnsi"/>
          <w:lang w:val="en-US"/>
        </w:rPr>
        <w:t>- Sjedište</w:t>
      </w:r>
      <w:r w:rsidR="00FF72CF" w:rsidRPr="009C25C3">
        <w:rPr>
          <w:rFonts w:cstheme="minorHAnsi"/>
          <w:lang w:val="en-US"/>
        </w:rPr>
        <w:t xml:space="preserve"> </w:t>
      </w:r>
      <w:r w:rsidRPr="009C25C3">
        <w:rPr>
          <w:rFonts w:cstheme="minorHAnsi"/>
          <w:lang w:val="en-US"/>
        </w:rPr>
        <w:t>naručitelja: Mirogojska</w:t>
      </w:r>
      <w:r w:rsidR="00FF72CF" w:rsidRPr="009C25C3">
        <w:rPr>
          <w:rFonts w:cstheme="minorHAnsi"/>
          <w:lang w:val="en-US"/>
        </w:rPr>
        <w:t xml:space="preserve"> </w:t>
      </w:r>
      <w:r w:rsidRPr="009C25C3">
        <w:rPr>
          <w:rFonts w:cstheme="minorHAnsi"/>
          <w:lang w:val="en-US"/>
        </w:rPr>
        <w:t>cesta 8, 10000 Zagreb</w:t>
      </w:r>
    </w:p>
    <w:p w:rsidR="004C7286" w:rsidRPr="009C25C3" w:rsidRDefault="004C7286" w:rsidP="00DB0ACD">
      <w:pPr>
        <w:spacing w:after="0" w:line="240" w:lineRule="auto"/>
        <w:jc w:val="both"/>
        <w:rPr>
          <w:rFonts w:cstheme="minorHAnsi"/>
          <w:lang w:val="en-US"/>
        </w:rPr>
      </w:pPr>
      <w:r w:rsidRPr="009C25C3">
        <w:rPr>
          <w:rFonts w:cstheme="minorHAnsi"/>
          <w:lang w:val="en-US"/>
        </w:rPr>
        <w:t>- OIB: 47767714195</w:t>
      </w:r>
    </w:p>
    <w:p w:rsidR="004C7286" w:rsidRPr="009C25C3" w:rsidRDefault="004C7286" w:rsidP="00DB0ACD">
      <w:pPr>
        <w:spacing w:after="0" w:line="240" w:lineRule="auto"/>
        <w:jc w:val="both"/>
        <w:rPr>
          <w:rFonts w:cstheme="minorHAnsi"/>
          <w:lang w:val="en-US"/>
        </w:rPr>
      </w:pPr>
      <w:r w:rsidRPr="009C25C3">
        <w:rPr>
          <w:rFonts w:cstheme="minorHAnsi"/>
          <w:lang w:val="en-US"/>
        </w:rPr>
        <w:t>- Broj</w:t>
      </w:r>
      <w:r w:rsidR="00FF72CF" w:rsidRPr="009C25C3">
        <w:rPr>
          <w:rFonts w:cstheme="minorHAnsi"/>
          <w:lang w:val="en-US"/>
        </w:rPr>
        <w:t xml:space="preserve"> </w:t>
      </w:r>
      <w:r w:rsidRPr="009C25C3">
        <w:rPr>
          <w:rFonts w:cstheme="minorHAnsi"/>
          <w:lang w:val="en-US"/>
        </w:rPr>
        <w:t>telefona: 01/2826-222  (centrala)</w:t>
      </w:r>
    </w:p>
    <w:p w:rsidR="004C7286" w:rsidRPr="009C25C3" w:rsidRDefault="004C7286" w:rsidP="00DB0ACD">
      <w:pPr>
        <w:spacing w:after="0" w:line="240" w:lineRule="auto"/>
        <w:jc w:val="both"/>
        <w:rPr>
          <w:rFonts w:cstheme="minorHAnsi"/>
          <w:lang w:val="en-US"/>
        </w:rPr>
      </w:pPr>
      <w:r w:rsidRPr="009C25C3">
        <w:rPr>
          <w:rFonts w:cstheme="minorHAnsi"/>
          <w:lang w:val="en-US"/>
        </w:rPr>
        <w:t>- Broj</w:t>
      </w:r>
      <w:r w:rsidR="00FF72CF" w:rsidRPr="009C25C3">
        <w:rPr>
          <w:rFonts w:cstheme="minorHAnsi"/>
          <w:lang w:val="en-US"/>
        </w:rPr>
        <w:t xml:space="preserve"> </w:t>
      </w:r>
      <w:r w:rsidRPr="009C25C3">
        <w:rPr>
          <w:rFonts w:cstheme="minorHAnsi"/>
          <w:lang w:val="en-US"/>
        </w:rPr>
        <w:t>telefaksa: 01/2826-131</w:t>
      </w:r>
    </w:p>
    <w:p w:rsidR="004C7286" w:rsidRPr="009C25C3" w:rsidRDefault="004C7286" w:rsidP="00DB0ACD">
      <w:pPr>
        <w:spacing w:after="0" w:line="240" w:lineRule="auto"/>
        <w:jc w:val="both"/>
        <w:rPr>
          <w:rFonts w:cstheme="minorHAnsi"/>
          <w:lang w:val="en-US"/>
        </w:rPr>
      </w:pPr>
      <w:r w:rsidRPr="009C25C3">
        <w:rPr>
          <w:rFonts w:cstheme="minorHAnsi"/>
          <w:lang w:val="en-US"/>
        </w:rPr>
        <w:t>- Internetska</w:t>
      </w:r>
      <w:r w:rsidR="00FF72CF" w:rsidRPr="009C25C3">
        <w:rPr>
          <w:rFonts w:cstheme="minorHAnsi"/>
          <w:lang w:val="en-US"/>
        </w:rPr>
        <w:t xml:space="preserve"> </w:t>
      </w:r>
      <w:r w:rsidRPr="009C25C3">
        <w:rPr>
          <w:rFonts w:cstheme="minorHAnsi"/>
          <w:lang w:val="en-US"/>
        </w:rPr>
        <w:t xml:space="preserve">adresa. </w:t>
      </w:r>
      <w:hyperlink r:id="rId9" w:history="1">
        <w:r w:rsidRPr="009C25C3">
          <w:rPr>
            <w:rFonts w:cstheme="minorHAnsi"/>
            <w:color w:val="0000FF"/>
            <w:u w:val="single"/>
            <w:lang w:val="en-US"/>
          </w:rPr>
          <w:t>www.bfm.hr</w:t>
        </w:r>
      </w:hyperlink>
    </w:p>
    <w:p w:rsidR="004C7286" w:rsidRPr="009C25C3" w:rsidRDefault="004C7286" w:rsidP="00DB0ACD">
      <w:pPr>
        <w:spacing w:after="0" w:line="240" w:lineRule="auto"/>
        <w:jc w:val="both"/>
        <w:rPr>
          <w:rFonts w:cstheme="minorHAnsi"/>
          <w:lang w:val="en-US"/>
        </w:rPr>
      </w:pPr>
      <w:r w:rsidRPr="009C25C3">
        <w:rPr>
          <w:rFonts w:cstheme="minorHAnsi"/>
          <w:lang w:val="en-US"/>
        </w:rPr>
        <w:t>- Adresa</w:t>
      </w:r>
      <w:r w:rsidR="00FF72CF" w:rsidRPr="009C25C3">
        <w:rPr>
          <w:rFonts w:cstheme="minorHAnsi"/>
          <w:lang w:val="en-US"/>
        </w:rPr>
        <w:t xml:space="preserve"> </w:t>
      </w:r>
      <w:r w:rsidRPr="009C25C3">
        <w:rPr>
          <w:rFonts w:cstheme="minorHAnsi"/>
          <w:lang w:val="en-US"/>
        </w:rPr>
        <w:t>elektroničke</w:t>
      </w:r>
      <w:r w:rsidR="00FF72CF" w:rsidRPr="009C25C3">
        <w:rPr>
          <w:rFonts w:cstheme="minorHAnsi"/>
          <w:lang w:val="en-US"/>
        </w:rPr>
        <w:t xml:space="preserve"> </w:t>
      </w:r>
      <w:r w:rsidRPr="009C25C3">
        <w:rPr>
          <w:rFonts w:cstheme="minorHAnsi"/>
          <w:lang w:val="en-US"/>
        </w:rPr>
        <w:t xml:space="preserve">pošte: </w:t>
      </w:r>
      <w:hyperlink r:id="rId10" w:history="1">
        <w:r w:rsidRPr="009C25C3">
          <w:rPr>
            <w:rFonts w:cstheme="minorHAnsi"/>
            <w:color w:val="0000FF"/>
            <w:u w:val="single"/>
            <w:lang w:val="en-US"/>
          </w:rPr>
          <w:t>bfm@bfm.hr</w:t>
        </w:r>
      </w:hyperlink>
    </w:p>
    <w:p w:rsidR="004C7286" w:rsidRPr="009C25C3" w:rsidRDefault="004C7286" w:rsidP="00DB0ACD">
      <w:pPr>
        <w:spacing w:after="0" w:line="240" w:lineRule="auto"/>
        <w:jc w:val="both"/>
        <w:rPr>
          <w:rFonts w:cstheme="minorHAnsi"/>
          <w:lang w:val="en-US"/>
        </w:rPr>
      </w:pPr>
    </w:p>
    <w:p w:rsidR="00A470E6" w:rsidRPr="009C25C3" w:rsidRDefault="00A470E6" w:rsidP="00DB0ACD">
      <w:pPr>
        <w:spacing w:after="0" w:line="240" w:lineRule="auto"/>
        <w:jc w:val="both"/>
        <w:rPr>
          <w:rFonts w:cstheme="minorHAnsi"/>
          <w:b/>
          <w:lang w:val="en-US"/>
        </w:rPr>
      </w:pPr>
      <w:r w:rsidRPr="009C25C3">
        <w:rPr>
          <w:rFonts w:cstheme="minorHAnsi"/>
          <w:b/>
          <w:lang w:val="en-US"/>
        </w:rPr>
        <w:t>2. Podaci o osobi</w:t>
      </w:r>
      <w:r w:rsidR="00D11122" w:rsidRPr="009C25C3">
        <w:rPr>
          <w:rFonts w:cstheme="minorHAnsi"/>
          <w:b/>
          <w:lang w:val="en-US"/>
        </w:rPr>
        <w:t xml:space="preserve"> </w:t>
      </w:r>
      <w:r w:rsidRPr="009C25C3">
        <w:rPr>
          <w:rFonts w:cstheme="minorHAnsi"/>
          <w:b/>
          <w:lang w:val="en-US"/>
        </w:rPr>
        <w:t>zaduženoj</w:t>
      </w:r>
      <w:r w:rsidR="00D11122" w:rsidRPr="009C25C3">
        <w:rPr>
          <w:rFonts w:cstheme="minorHAnsi"/>
          <w:b/>
          <w:lang w:val="en-US"/>
        </w:rPr>
        <w:t xml:space="preserve"> </w:t>
      </w:r>
      <w:r w:rsidRPr="009C25C3">
        <w:rPr>
          <w:rFonts w:cstheme="minorHAnsi"/>
          <w:b/>
          <w:lang w:val="en-US"/>
        </w:rPr>
        <w:t>za</w:t>
      </w:r>
      <w:r w:rsidR="00D11122" w:rsidRPr="009C25C3">
        <w:rPr>
          <w:rFonts w:cstheme="minorHAnsi"/>
          <w:b/>
          <w:lang w:val="en-US"/>
        </w:rPr>
        <w:t xml:space="preserve"> </w:t>
      </w:r>
      <w:r w:rsidRPr="009C25C3">
        <w:rPr>
          <w:rFonts w:cstheme="minorHAnsi"/>
          <w:b/>
          <w:lang w:val="en-US"/>
        </w:rPr>
        <w:t>kontakt:</w:t>
      </w:r>
    </w:p>
    <w:p w:rsidR="00A470E6" w:rsidRPr="009C25C3" w:rsidRDefault="00A470E6" w:rsidP="00DB0ACD">
      <w:pPr>
        <w:spacing w:after="0" w:line="240" w:lineRule="auto"/>
        <w:jc w:val="both"/>
        <w:rPr>
          <w:rFonts w:cstheme="minorHAnsi"/>
          <w:lang w:val="en-US"/>
        </w:rPr>
      </w:pPr>
      <w:r w:rsidRPr="009C25C3">
        <w:rPr>
          <w:rFonts w:cstheme="minorHAnsi"/>
          <w:lang w:val="en-US"/>
        </w:rPr>
        <w:t>- Ime</w:t>
      </w:r>
      <w:r w:rsidR="00FF72CF" w:rsidRPr="009C25C3">
        <w:rPr>
          <w:rFonts w:cstheme="minorHAnsi"/>
          <w:lang w:val="en-US"/>
        </w:rPr>
        <w:t xml:space="preserve"> </w:t>
      </w:r>
      <w:r w:rsidRPr="009C25C3">
        <w:rPr>
          <w:rFonts w:cstheme="minorHAnsi"/>
          <w:lang w:val="en-US"/>
        </w:rPr>
        <w:t>i</w:t>
      </w:r>
      <w:r w:rsidR="00FF72CF" w:rsidRPr="009C25C3">
        <w:rPr>
          <w:rFonts w:cstheme="minorHAnsi"/>
          <w:lang w:val="en-US"/>
        </w:rPr>
        <w:t xml:space="preserve"> </w:t>
      </w:r>
      <w:r w:rsidRPr="009C25C3">
        <w:rPr>
          <w:rFonts w:cstheme="minorHAnsi"/>
          <w:lang w:val="en-US"/>
        </w:rPr>
        <w:t>prezime:</w:t>
      </w:r>
      <w:r w:rsidR="00016C54" w:rsidRPr="009C25C3">
        <w:rPr>
          <w:rFonts w:cstheme="minorHAnsi"/>
          <w:lang w:val="en-US"/>
        </w:rPr>
        <w:t xml:space="preserve"> Gordana Gradi</w:t>
      </w:r>
      <w:r w:rsidR="00D11122" w:rsidRPr="009C25C3">
        <w:rPr>
          <w:rFonts w:cstheme="minorHAnsi"/>
          <w:lang w:val="en-US"/>
        </w:rPr>
        <w:t xml:space="preserve">ški, mag. oec., </w:t>
      </w:r>
      <w:r w:rsidR="00CC0AC8" w:rsidRPr="009C25C3">
        <w:rPr>
          <w:rFonts w:cstheme="minorHAnsi"/>
          <w:lang w:val="en-US"/>
        </w:rPr>
        <w:t>Azra Čengić</w:t>
      </w:r>
      <w:r w:rsidR="00735981">
        <w:rPr>
          <w:rFonts w:cstheme="minorHAnsi"/>
          <w:lang w:val="en-US"/>
        </w:rPr>
        <w:t>, mag</w:t>
      </w:r>
      <w:r w:rsidRPr="009C25C3">
        <w:rPr>
          <w:rFonts w:cstheme="minorHAnsi"/>
          <w:lang w:val="en-US"/>
        </w:rPr>
        <w:t>.</w:t>
      </w:r>
      <w:r w:rsidR="00FF72CF" w:rsidRPr="009C25C3">
        <w:rPr>
          <w:rFonts w:cstheme="minorHAnsi"/>
          <w:lang w:val="en-US"/>
        </w:rPr>
        <w:t xml:space="preserve"> </w:t>
      </w:r>
      <w:r w:rsidRPr="009C25C3">
        <w:rPr>
          <w:rFonts w:cstheme="minorHAnsi"/>
          <w:lang w:val="en-US"/>
        </w:rPr>
        <w:t>oec.</w:t>
      </w:r>
    </w:p>
    <w:p w:rsidR="00A470E6" w:rsidRPr="009C25C3" w:rsidRDefault="00A470E6" w:rsidP="00DB0ACD">
      <w:pPr>
        <w:spacing w:after="0" w:line="240" w:lineRule="auto"/>
        <w:jc w:val="both"/>
        <w:rPr>
          <w:rFonts w:cstheme="minorHAnsi"/>
          <w:lang w:val="en-US"/>
        </w:rPr>
      </w:pPr>
      <w:r w:rsidRPr="009C25C3">
        <w:rPr>
          <w:rFonts w:cstheme="minorHAnsi"/>
          <w:lang w:val="en-US"/>
        </w:rPr>
        <w:t>- Broj</w:t>
      </w:r>
      <w:r w:rsidR="00FF72CF" w:rsidRPr="009C25C3">
        <w:rPr>
          <w:rFonts w:cstheme="minorHAnsi"/>
          <w:lang w:val="en-US"/>
        </w:rPr>
        <w:t xml:space="preserve"> </w:t>
      </w:r>
      <w:r w:rsidR="003157CB" w:rsidRPr="009C25C3">
        <w:rPr>
          <w:rFonts w:cstheme="minorHAnsi"/>
          <w:lang w:val="en-US"/>
        </w:rPr>
        <w:t>telefona  01/2826-163</w:t>
      </w:r>
    </w:p>
    <w:p w:rsidR="00A470E6" w:rsidRPr="009C25C3" w:rsidRDefault="00A470E6" w:rsidP="00DB0ACD">
      <w:pPr>
        <w:spacing w:after="0" w:line="240" w:lineRule="auto"/>
        <w:jc w:val="both"/>
        <w:rPr>
          <w:rFonts w:cstheme="minorHAnsi"/>
          <w:lang w:val="en-US"/>
        </w:rPr>
      </w:pPr>
      <w:r w:rsidRPr="009C25C3">
        <w:rPr>
          <w:rFonts w:cstheme="minorHAnsi"/>
          <w:lang w:val="en-US"/>
        </w:rPr>
        <w:t>- Broj</w:t>
      </w:r>
      <w:r w:rsidR="00FF72CF" w:rsidRPr="009C25C3">
        <w:rPr>
          <w:rFonts w:cstheme="minorHAnsi"/>
          <w:lang w:val="en-US"/>
        </w:rPr>
        <w:t xml:space="preserve"> </w:t>
      </w:r>
      <w:r w:rsidRPr="009C25C3">
        <w:rPr>
          <w:rFonts w:cstheme="minorHAnsi"/>
          <w:lang w:val="en-US"/>
        </w:rPr>
        <w:t>telefaksa 01/2826-131</w:t>
      </w:r>
    </w:p>
    <w:p w:rsidR="00A470E6" w:rsidRPr="009C25C3" w:rsidRDefault="00A470E6" w:rsidP="00DB0ACD">
      <w:pPr>
        <w:spacing w:after="0" w:line="240" w:lineRule="auto"/>
        <w:jc w:val="both"/>
        <w:rPr>
          <w:rFonts w:cstheme="minorHAnsi"/>
          <w:lang w:val="en-US"/>
        </w:rPr>
      </w:pPr>
      <w:r w:rsidRPr="009C25C3">
        <w:rPr>
          <w:rFonts w:cstheme="minorHAnsi"/>
          <w:lang w:val="en-US"/>
        </w:rPr>
        <w:t>- Adresa</w:t>
      </w:r>
      <w:r w:rsidR="00FF72CF" w:rsidRPr="009C25C3">
        <w:rPr>
          <w:rFonts w:cstheme="minorHAnsi"/>
          <w:lang w:val="en-US"/>
        </w:rPr>
        <w:t xml:space="preserve"> </w:t>
      </w:r>
      <w:r w:rsidRPr="009C25C3">
        <w:rPr>
          <w:rFonts w:cstheme="minorHAnsi"/>
          <w:lang w:val="en-US"/>
        </w:rPr>
        <w:t>elektroničke</w:t>
      </w:r>
      <w:r w:rsidR="00FF72CF" w:rsidRPr="009C25C3">
        <w:rPr>
          <w:rFonts w:cstheme="minorHAnsi"/>
          <w:lang w:val="en-US"/>
        </w:rPr>
        <w:t xml:space="preserve"> pošte: </w:t>
      </w:r>
      <w:hyperlink r:id="rId11" w:history="1">
        <w:r w:rsidR="00025FF1" w:rsidRPr="009C25C3">
          <w:rPr>
            <w:rStyle w:val="Hyperlink"/>
            <w:rFonts w:cstheme="minorHAnsi"/>
            <w:lang w:val="en-US"/>
          </w:rPr>
          <w:t>nabava@bfm.hr</w:t>
        </w:r>
      </w:hyperlink>
    </w:p>
    <w:p w:rsidR="00025FF1" w:rsidRPr="009C25C3" w:rsidRDefault="00025FF1" w:rsidP="00DB0ACD">
      <w:pPr>
        <w:spacing w:after="0" w:line="240" w:lineRule="auto"/>
        <w:jc w:val="both"/>
        <w:rPr>
          <w:rFonts w:cstheme="minorHAnsi"/>
          <w:highlight w:val="yellow"/>
          <w:lang w:val="en-US"/>
        </w:rPr>
      </w:pPr>
    </w:p>
    <w:p w:rsidR="00025FF1" w:rsidRPr="009C25C3" w:rsidRDefault="00025FF1" w:rsidP="00DB0ACD">
      <w:pPr>
        <w:spacing w:line="237" w:lineRule="auto"/>
        <w:jc w:val="both"/>
        <w:rPr>
          <w:rFonts w:eastAsia="Times New Roman" w:cstheme="minorHAnsi"/>
          <w:color w:val="000000"/>
        </w:rPr>
      </w:pPr>
      <w:r w:rsidRPr="009C25C3">
        <w:rPr>
          <w:rFonts w:eastAsia="Times New Roman" w:cstheme="minorHAnsi"/>
        </w:rPr>
        <w:t xml:space="preserve">Komunikacija i svaka druga razmjena informacija između naručitelja i gospodarskih subjekata obavljat će se u pisanom obliku putem elektroničkih sredstava komunikacije na e-adresi: </w:t>
      </w:r>
      <w:hyperlink r:id="rId12" w:history="1">
        <w:r w:rsidR="00105150" w:rsidRPr="009C25C3">
          <w:rPr>
            <w:rStyle w:val="Hyperlink"/>
            <w:rFonts w:eastAsia="Times New Roman" w:cstheme="minorHAnsi"/>
          </w:rPr>
          <w:t>nabava@bfm.hr</w:t>
        </w:r>
      </w:hyperlink>
      <w:r w:rsidR="00335A9E" w:rsidRPr="009C25C3">
        <w:rPr>
          <w:rFonts w:eastAsia="Times New Roman" w:cstheme="minorHAnsi"/>
          <w:color w:val="000000"/>
        </w:rPr>
        <w:t>.</w:t>
      </w:r>
    </w:p>
    <w:p w:rsidR="00105150" w:rsidRPr="009C25C3" w:rsidRDefault="00105150" w:rsidP="00105150">
      <w:pPr>
        <w:pStyle w:val="NoSpacing"/>
        <w:rPr>
          <w:rFonts w:asciiTheme="minorHAnsi" w:hAnsiTheme="minorHAnsi" w:cstheme="minorHAnsi"/>
          <w:b/>
        </w:rPr>
      </w:pPr>
      <w:r w:rsidRPr="009C25C3">
        <w:rPr>
          <w:rFonts w:asciiTheme="minorHAnsi" w:hAnsiTheme="minorHAnsi" w:cstheme="minorHAnsi"/>
          <w:b/>
        </w:rPr>
        <w:t>3. Podaci o postupku</w:t>
      </w:r>
    </w:p>
    <w:p w:rsidR="00105150" w:rsidRPr="009C25C3" w:rsidRDefault="00105150" w:rsidP="00105150">
      <w:pPr>
        <w:pStyle w:val="ListParagraph"/>
        <w:numPr>
          <w:ilvl w:val="0"/>
          <w:numId w:val="29"/>
        </w:numPr>
        <w:spacing w:after="0" w:line="240" w:lineRule="auto"/>
        <w:jc w:val="both"/>
        <w:rPr>
          <w:rFonts w:eastAsia="Times New Roman" w:cstheme="minorHAnsi"/>
          <w:b/>
          <w:sz w:val="22"/>
          <w:szCs w:val="22"/>
          <w:lang w:eastAsia="hr-HR"/>
        </w:rPr>
      </w:pPr>
      <w:r w:rsidRPr="009C25C3">
        <w:rPr>
          <w:rFonts w:eastAsia="Times New Roman" w:cstheme="minorHAnsi"/>
          <w:b/>
          <w:sz w:val="22"/>
          <w:szCs w:val="22"/>
          <w:lang w:eastAsia="hr-HR"/>
        </w:rPr>
        <w:t xml:space="preserve">Evidencijski broj nabave: </w:t>
      </w:r>
      <w:r w:rsidR="00032028">
        <w:rPr>
          <w:rFonts w:eastAsia="Times New Roman" w:cstheme="minorHAnsi"/>
          <w:sz w:val="22"/>
          <w:szCs w:val="22"/>
          <w:lang w:eastAsia="hr-HR"/>
        </w:rPr>
        <w:t>64</w:t>
      </w:r>
      <w:r w:rsidRPr="009C25C3">
        <w:rPr>
          <w:rFonts w:eastAsia="Times New Roman" w:cstheme="minorHAnsi"/>
          <w:sz w:val="22"/>
          <w:szCs w:val="22"/>
          <w:lang w:eastAsia="hr-HR"/>
        </w:rPr>
        <w:t>/2020 JN</w:t>
      </w:r>
    </w:p>
    <w:p w:rsidR="00105150" w:rsidRPr="009C25C3" w:rsidRDefault="00105150" w:rsidP="00032028">
      <w:pPr>
        <w:pStyle w:val="ListParagraph"/>
        <w:numPr>
          <w:ilvl w:val="0"/>
          <w:numId w:val="29"/>
        </w:numPr>
        <w:spacing w:after="0" w:line="240" w:lineRule="auto"/>
        <w:jc w:val="both"/>
        <w:rPr>
          <w:rFonts w:eastAsia="Times New Roman" w:cstheme="minorHAnsi"/>
          <w:sz w:val="22"/>
          <w:szCs w:val="22"/>
          <w:lang w:eastAsia="hr-HR"/>
        </w:rPr>
      </w:pPr>
      <w:r w:rsidRPr="009C25C3">
        <w:rPr>
          <w:rFonts w:eastAsia="Times New Roman" w:cstheme="minorHAnsi"/>
          <w:b/>
          <w:sz w:val="22"/>
          <w:szCs w:val="22"/>
          <w:lang w:eastAsia="hr-HR"/>
        </w:rPr>
        <w:t>CPV:</w:t>
      </w:r>
      <w:r w:rsidRPr="009C25C3">
        <w:rPr>
          <w:rFonts w:eastAsia="Times New Roman" w:cstheme="minorHAnsi"/>
          <w:sz w:val="22"/>
          <w:szCs w:val="22"/>
          <w:lang w:eastAsia="hr-HR"/>
        </w:rPr>
        <w:t xml:space="preserve"> </w:t>
      </w:r>
      <w:r w:rsidR="00032028" w:rsidRPr="00032028">
        <w:rPr>
          <w:rFonts w:eastAsia="Times New Roman" w:cstheme="minorHAnsi"/>
          <w:sz w:val="22"/>
          <w:szCs w:val="22"/>
          <w:lang w:eastAsia="hr-HR"/>
        </w:rPr>
        <w:t>39711121-3</w:t>
      </w:r>
      <w:r w:rsidR="00032028">
        <w:rPr>
          <w:rFonts w:eastAsia="Times New Roman" w:cstheme="minorHAnsi"/>
          <w:sz w:val="22"/>
          <w:szCs w:val="22"/>
          <w:lang w:eastAsia="hr-HR"/>
        </w:rPr>
        <w:t xml:space="preserve"> </w:t>
      </w:r>
      <w:r w:rsidR="00844D4B">
        <w:rPr>
          <w:rFonts w:cstheme="minorHAnsi"/>
          <w:sz w:val="22"/>
          <w:szCs w:val="22"/>
        </w:rPr>
        <w:t>Zamrzivači i hladnjaci</w:t>
      </w:r>
    </w:p>
    <w:p w:rsidR="00105150" w:rsidRPr="009C25C3" w:rsidRDefault="00105150" w:rsidP="00105150">
      <w:pPr>
        <w:pStyle w:val="ListParagraph"/>
        <w:numPr>
          <w:ilvl w:val="0"/>
          <w:numId w:val="29"/>
        </w:numPr>
        <w:spacing w:after="0" w:line="240" w:lineRule="auto"/>
        <w:jc w:val="both"/>
        <w:rPr>
          <w:rFonts w:eastAsia="Times New Roman" w:cstheme="minorHAnsi"/>
          <w:sz w:val="22"/>
          <w:szCs w:val="22"/>
          <w:lang w:eastAsia="hr-HR"/>
        </w:rPr>
      </w:pPr>
      <w:r w:rsidRPr="009C25C3">
        <w:rPr>
          <w:rFonts w:eastAsia="Times New Roman" w:cstheme="minorHAnsi"/>
          <w:b/>
          <w:sz w:val="22"/>
          <w:szCs w:val="22"/>
          <w:lang w:eastAsia="hr-HR"/>
        </w:rPr>
        <w:t>Nakon okončanja postupka nabave:</w:t>
      </w:r>
      <w:r w:rsidRPr="009C25C3">
        <w:rPr>
          <w:rFonts w:eastAsia="Times New Roman" w:cstheme="minorHAnsi"/>
          <w:sz w:val="22"/>
          <w:szCs w:val="22"/>
          <w:lang w:eastAsia="hr-HR"/>
        </w:rPr>
        <w:t xml:space="preserve"> </w:t>
      </w:r>
      <w:r w:rsidR="00032028">
        <w:rPr>
          <w:rFonts w:eastAsia="Times New Roman" w:cstheme="minorHAnsi"/>
          <w:sz w:val="22"/>
          <w:szCs w:val="22"/>
          <w:lang w:eastAsia="hr-HR"/>
        </w:rPr>
        <w:t>Izdat će se narudžbenica</w:t>
      </w:r>
    </w:p>
    <w:p w:rsidR="00105150" w:rsidRPr="00032028" w:rsidRDefault="00105150" w:rsidP="00105150">
      <w:pPr>
        <w:pStyle w:val="ListParagraph"/>
        <w:numPr>
          <w:ilvl w:val="0"/>
          <w:numId w:val="29"/>
        </w:numPr>
        <w:spacing w:after="0" w:line="240" w:lineRule="auto"/>
        <w:outlineLvl w:val="0"/>
        <w:rPr>
          <w:rFonts w:cstheme="minorHAnsi"/>
          <w:sz w:val="22"/>
          <w:szCs w:val="22"/>
          <w:lang w:val="en-US"/>
        </w:rPr>
      </w:pPr>
      <w:r w:rsidRPr="00906DB0">
        <w:rPr>
          <w:rFonts w:eastAsia="Times New Roman" w:cstheme="minorHAnsi"/>
          <w:b/>
          <w:sz w:val="22"/>
          <w:szCs w:val="22"/>
          <w:lang w:eastAsia="hr-HR"/>
        </w:rPr>
        <w:t>Rok isporuke</w:t>
      </w:r>
      <w:r w:rsidRPr="00906DB0">
        <w:rPr>
          <w:rFonts w:cstheme="minorHAnsi"/>
          <w:sz w:val="22"/>
          <w:szCs w:val="22"/>
        </w:rPr>
        <w:t xml:space="preserve">: </w:t>
      </w:r>
      <w:r w:rsidR="00844D4B">
        <w:rPr>
          <w:rFonts w:cstheme="minorHAnsi"/>
          <w:sz w:val="22"/>
          <w:szCs w:val="22"/>
        </w:rPr>
        <w:t xml:space="preserve">do 10 dana </w:t>
      </w:r>
      <w:r w:rsidR="00032028">
        <w:rPr>
          <w:rFonts w:cstheme="minorHAnsi"/>
          <w:sz w:val="22"/>
          <w:szCs w:val="22"/>
        </w:rPr>
        <w:t>od izdane narudžbenice</w:t>
      </w:r>
    </w:p>
    <w:p w:rsidR="00032028" w:rsidRPr="00032028" w:rsidRDefault="00032028" w:rsidP="00032028">
      <w:pPr>
        <w:pStyle w:val="ListParagraph"/>
        <w:jc w:val="both"/>
        <w:rPr>
          <w:sz w:val="22"/>
          <w:szCs w:val="22"/>
        </w:rPr>
      </w:pPr>
      <w:r w:rsidRPr="00032028">
        <w:rPr>
          <w:iCs/>
          <w:sz w:val="22"/>
          <w:szCs w:val="22"/>
        </w:rPr>
        <w:t xml:space="preserve">Zbog nepredvidivih situacija uzrokovanih javnozdravstvenim hitnim stanjem od međunarodnog značaja </w:t>
      </w:r>
      <w:r w:rsidRPr="00032028">
        <w:rPr>
          <w:sz w:val="22"/>
          <w:szCs w:val="22"/>
          <w:shd w:val="clear" w:color="auto" w:fill="FFFFFF"/>
        </w:rPr>
        <w:t xml:space="preserve">(Public Health Emergency of International Concern – PHEIC) od strane Svjetske zdravstvene organizacije, </w:t>
      </w:r>
      <w:r w:rsidRPr="00032028">
        <w:rPr>
          <w:rFonts w:eastAsia="Calibri"/>
          <w:iCs/>
          <w:sz w:val="22"/>
          <w:szCs w:val="22"/>
        </w:rPr>
        <w:t>osnovana je karantena za osobe oboljele od COVID 19 virusa (koronavirus)</w:t>
      </w:r>
      <w:r w:rsidRPr="00032028">
        <w:rPr>
          <w:iCs/>
          <w:sz w:val="22"/>
          <w:szCs w:val="22"/>
        </w:rPr>
        <w:t xml:space="preserve"> u  Klinici za infektivne bolesti „Dr. Fran Mihaljević“. U</w:t>
      </w:r>
      <w:r w:rsidRPr="00032028">
        <w:rPr>
          <w:sz w:val="22"/>
          <w:szCs w:val="22"/>
        </w:rPr>
        <w:t xml:space="preserve"> Klinici je Odlukom od dana 21. veljače 2020. Klasa: 011-02/20-01/98, Ur. broj : 534-02-01-2/1-20-1 te  Odlukom od dana 24. veljače 2020. Klasa: 011-02/20-01/98, Ur. broj : 534-02-01-2/1-20-3 određena karantena za osobe oboljele od COVID 19 virusa (koronavirus) kao posebna sigurnosna mjera za zaštitu pučanstva od COVID-19.</w:t>
      </w:r>
    </w:p>
    <w:p w:rsidR="00032028" w:rsidRPr="00032028" w:rsidRDefault="00032028" w:rsidP="00032028">
      <w:pPr>
        <w:pStyle w:val="ListParagraph"/>
        <w:jc w:val="both"/>
        <w:rPr>
          <w:sz w:val="22"/>
          <w:szCs w:val="22"/>
        </w:rPr>
      </w:pPr>
      <w:r w:rsidRPr="00032028">
        <w:rPr>
          <w:sz w:val="22"/>
          <w:szCs w:val="22"/>
        </w:rPr>
        <w:t xml:space="preserve">Iz navedenih razloga, </w:t>
      </w:r>
      <w:r w:rsidRPr="00032028">
        <w:rPr>
          <w:sz w:val="22"/>
          <w:szCs w:val="22"/>
          <w:shd w:val="clear" w:color="auto" w:fill="FFFFFF"/>
        </w:rPr>
        <w:t>Klinika mora rješavati nepredvidive situacije te organizirati nužno potrebno stoga zahtijeva kratak rok isporuke.</w:t>
      </w:r>
    </w:p>
    <w:p w:rsidR="00032028" w:rsidRPr="00032028" w:rsidRDefault="00032028" w:rsidP="00032028">
      <w:pPr>
        <w:pStyle w:val="ListParagraph"/>
        <w:jc w:val="both"/>
        <w:rPr>
          <w:b/>
          <w:sz w:val="22"/>
          <w:szCs w:val="22"/>
          <w:u w:val="single"/>
        </w:rPr>
      </w:pPr>
      <w:r w:rsidRPr="00032028">
        <w:rPr>
          <w:b/>
          <w:sz w:val="22"/>
          <w:szCs w:val="22"/>
          <w:u w:val="single"/>
        </w:rPr>
        <w:t>Ponuditelj u ponudi mora priložiti potpisanu i ovjerenu izjavu o roku isporuke koja se nalazi u prilogu ove dokumentacije.</w:t>
      </w:r>
    </w:p>
    <w:p w:rsidR="00032028" w:rsidRPr="00906DB0" w:rsidRDefault="00032028" w:rsidP="00032028">
      <w:pPr>
        <w:pStyle w:val="ListParagraph"/>
        <w:spacing w:after="0" w:line="240" w:lineRule="auto"/>
        <w:outlineLvl w:val="0"/>
        <w:rPr>
          <w:rFonts w:cstheme="minorHAnsi"/>
          <w:sz w:val="22"/>
          <w:szCs w:val="22"/>
          <w:lang w:val="en-US"/>
        </w:rPr>
      </w:pPr>
    </w:p>
    <w:p w:rsidR="001D1314" w:rsidRPr="001D1314" w:rsidRDefault="001D1314" w:rsidP="001D1314">
      <w:pPr>
        <w:numPr>
          <w:ilvl w:val="0"/>
          <w:numId w:val="29"/>
        </w:numPr>
        <w:spacing w:after="0" w:line="240" w:lineRule="auto"/>
        <w:contextualSpacing/>
        <w:outlineLvl w:val="0"/>
        <w:rPr>
          <w:rFonts w:cs="Tahoma"/>
          <w:lang w:val="en-US"/>
        </w:rPr>
      </w:pPr>
      <w:r w:rsidRPr="001D1314">
        <w:rPr>
          <w:rFonts w:eastAsia="Times New Roman" w:cstheme="minorHAnsi"/>
          <w:b/>
          <w:lang w:eastAsia="hr-HR"/>
        </w:rPr>
        <w:t>Primopredajni zapisnik</w:t>
      </w:r>
      <w:r w:rsidRPr="001D1314">
        <w:rPr>
          <w:rFonts w:cs="Tahoma"/>
          <w:lang w:val="en-US"/>
        </w:rPr>
        <w:t xml:space="preserve">: Odabrani ponuditelj dužan je prilikom isporuke dostaviti potpisani i ovjereni primopredajni zapisnik (predložak se nalazi u prilogu ove Dokumentacije) te sljedeće dokumente kao prilog: </w:t>
      </w:r>
    </w:p>
    <w:p w:rsidR="001D1314" w:rsidRPr="001D1314" w:rsidRDefault="001D1314" w:rsidP="001D1314">
      <w:pPr>
        <w:numPr>
          <w:ilvl w:val="0"/>
          <w:numId w:val="38"/>
        </w:numPr>
        <w:autoSpaceDE w:val="0"/>
        <w:autoSpaceDN w:val="0"/>
        <w:adjustRightInd w:val="0"/>
        <w:contextualSpacing/>
        <w:jc w:val="both"/>
        <w:rPr>
          <w:rFonts w:cs="Arial"/>
        </w:rPr>
      </w:pPr>
      <w:r w:rsidRPr="001D1314">
        <w:rPr>
          <w:rFonts w:cs="Arial"/>
        </w:rPr>
        <w:t>jamstveni list</w:t>
      </w:r>
    </w:p>
    <w:p w:rsidR="001D1314" w:rsidRPr="001D1314" w:rsidRDefault="001D1314" w:rsidP="001D1314">
      <w:pPr>
        <w:numPr>
          <w:ilvl w:val="0"/>
          <w:numId w:val="38"/>
        </w:numPr>
        <w:autoSpaceDE w:val="0"/>
        <w:autoSpaceDN w:val="0"/>
        <w:adjustRightInd w:val="0"/>
        <w:contextualSpacing/>
        <w:jc w:val="both"/>
        <w:rPr>
          <w:rFonts w:cs="Arial"/>
        </w:rPr>
      </w:pPr>
      <w:r w:rsidRPr="001D1314">
        <w:rPr>
          <w:rFonts w:cs="Arial"/>
        </w:rPr>
        <w:t>jamstvo za otklanjanje nedostataka u jamstvenom roku propisano u ovoj Dokumentaciji</w:t>
      </w:r>
    </w:p>
    <w:p w:rsidR="00105150" w:rsidRPr="009C25C3" w:rsidRDefault="00105150" w:rsidP="008B5BD8">
      <w:pPr>
        <w:pStyle w:val="ListParagraph"/>
        <w:numPr>
          <w:ilvl w:val="0"/>
          <w:numId w:val="29"/>
        </w:numPr>
        <w:spacing w:after="0" w:line="240" w:lineRule="auto"/>
        <w:jc w:val="both"/>
        <w:outlineLvl w:val="0"/>
        <w:rPr>
          <w:rFonts w:cstheme="minorHAnsi"/>
          <w:sz w:val="22"/>
          <w:szCs w:val="22"/>
        </w:rPr>
      </w:pPr>
      <w:r w:rsidRPr="009C25C3">
        <w:rPr>
          <w:rFonts w:eastAsia="Times New Roman" w:cstheme="minorHAnsi"/>
          <w:b/>
          <w:sz w:val="22"/>
          <w:szCs w:val="22"/>
          <w:lang w:eastAsia="hr-HR"/>
        </w:rPr>
        <w:t xml:space="preserve">Grupe: </w:t>
      </w:r>
      <w:r w:rsidRPr="009C25C3">
        <w:rPr>
          <w:rFonts w:eastAsia="Times New Roman" w:cstheme="minorHAnsi"/>
          <w:sz w:val="22"/>
          <w:szCs w:val="22"/>
          <w:lang w:eastAsia="hr-HR"/>
        </w:rPr>
        <w:t>Predmet nabave nije podijeljen na grupe</w:t>
      </w:r>
    </w:p>
    <w:p w:rsidR="00105150" w:rsidRPr="009C25C3" w:rsidRDefault="00105150" w:rsidP="00105150">
      <w:pPr>
        <w:pStyle w:val="ListParagraph"/>
        <w:numPr>
          <w:ilvl w:val="0"/>
          <w:numId w:val="29"/>
        </w:numPr>
        <w:spacing w:after="0" w:line="240" w:lineRule="auto"/>
        <w:outlineLvl w:val="0"/>
        <w:rPr>
          <w:rFonts w:eastAsia="Times New Roman" w:cstheme="minorHAnsi"/>
          <w:b/>
          <w:sz w:val="22"/>
          <w:szCs w:val="22"/>
          <w:lang w:eastAsia="hr-HR"/>
        </w:rPr>
      </w:pPr>
      <w:r w:rsidRPr="009C25C3">
        <w:rPr>
          <w:rFonts w:eastAsia="Times New Roman" w:cstheme="minorHAnsi"/>
          <w:b/>
          <w:sz w:val="22"/>
          <w:szCs w:val="22"/>
          <w:lang w:eastAsia="hr-HR"/>
        </w:rPr>
        <w:t>Odredbe o grupama (ako je predmet nabave podijeljen na grupe)</w:t>
      </w:r>
    </w:p>
    <w:p w:rsidR="00105150" w:rsidRPr="009C25C3" w:rsidRDefault="00105150" w:rsidP="00105150">
      <w:pPr>
        <w:pStyle w:val="ListParagraph"/>
        <w:spacing w:after="0" w:line="240" w:lineRule="auto"/>
        <w:outlineLvl w:val="0"/>
        <w:rPr>
          <w:rFonts w:eastAsia="Times New Roman" w:cstheme="minorHAnsi"/>
          <w:sz w:val="22"/>
          <w:szCs w:val="22"/>
          <w:lang w:eastAsia="hr-HR"/>
        </w:rPr>
      </w:pPr>
      <w:r w:rsidRPr="009C25C3">
        <w:rPr>
          <w:rFonts w:eastAsia="Times New Roman" w:cstheme="minorHAnsi"/>
          <w:sz w:val="22"/>
          <w:szCs w:val="22"/>
          <w:lang w:eastAsia="hr-HR"/>
        </w:rPr>
        <w:t>Sukladno članku 204. stavak 3. Zakona o javnoj nabavi, ponuditelj može podnijeti ponudu za jednu ili obje grupe predmeta nabave.</w:t>
      </w:r>
    </w:p>
    <w:p w:rsidR="00105150" w:rsidRPr="009C25C3" w:rsidRDefault="00105150" w:rsidP="00105150">
      <w:pPr>
        <w:pStyle w:val="ListParagraph"/>
        <w:spacing w:after="0" w:line="240" w:lineRule="auto"/>
        <w:outlineLvl w:val="0"/>
        <w:rPr>
          <w:rFonts w:eastAsia="Times New Roman" w:cstheme="minorHAnsi"/>
          <w:sz w:val="22"/>
          <w:szCs w:val="22"/>
          <w:lang w:eastAsia="hr-HR"/>
        </w:rPr>
      </w:pPr>
      <w:r w:rsidRPr="009C25C3">
        <w:rPr>
          <w:rFonts w:eastAsia="Times New Roman" w:cstheme="minorHAnsi"/>
          <w:sz w:val="22"/>
          <w:szCs w:val="22"/>
          <w:lang w:eastAsia="hr-HR"/>
        </w:rPr>
        <w:t>Za svaku grupu podnosi se posebna ponuda.</w:t>
      </w:r>
    </w:p>
    <w:p w:rsidR="00105150" w:rsidRPr="009C25C3" w:rsidRDefault="00105150" w:rsidP="00105150">
      <w:pPr>
        <w:pStyle w:val="ListParagraph"/>
        <w:spacing w:after="0" w:line="240" w:lineRule="auto"/>
        <w:outlineLvl w:val="0"/>
        <w:rPr>
          <w:rFonts w:eastAsia="Times New Roman" w:cstheme="minorHAnsi"/>
          <w:sz w:val="22"/>
          <w:szCs w:val="22"/>
          <w:lang w:eastAsia="hr-HR"/>
        </w:rPr>
      </w:pPr>
      <w:r w:rsidRPr="009C25C3">
        <w:rPr>
          <w:rFonts w:eastAsia="Times New Roman" w:cstheme="minorHAnsi"/>
          <w:sz w:val="22"/>
          <w:szCs w:val="22"/>
          <w:lang w:eastAsia="hr-HR"/>
        </w:rPr>
        <w:t xml:space="preserve">Zajedničke dokumente (tražene dokaze sposobnosti - točka 5. ovih uputa) ponuditelj može uvezati u jednu ponudu, a ponudbeni list i troškovnik potrebno je dostaviti za svaku grupu za koju se ponuditelj javlja posebno. </w:t>
      </w:r>
    </w:p>
    <w:p w:rsidR="00105150" w:rsidRPr="009C25C3" w:rsidRDefault="00105150" w:rsidP="00105150">
      <w:pPr>
        <w:pStyle w:val="ListParagraph"/>
        <w:spacing w:after="0" w:line="240" w:lineRule="auto"/>
        <w:outlineLvl w:val="0"/>
        <w:rPr>
          <w:rFonts w:eastAsia="Times New Roman" w:cstheme="minorHAnsi"/>
          <w:sz w:val="22"/>
          <w:szCs w:val="22"/>
          <w:lang w:eastAsia="hr-HR"/>
        </w:rPr>
      </w:pPr>
      <w:r w:rsidRPr="009C25C3">
        <w:rPr>
          <w:rFonts w:eastAsia="Times New Roman" w:cstheme="minorHAnsi"/>
          <w:sz w:val="22"/>
          <w:szCs w:val="22"/>
          <w:lang w:eastAsia="hr-HR"/>
        </w:rPr>
        <w:t>Ponuditelj za pojedinu grupu može dostaviti samo jednu ponudu.</w:t>
      </w:r>
    </w:p>
    <w:p w:rsidR="00105150" w:rsidRPr="009C25C3" w:rsidRDefault="00105150" w:rsidP="00105150">
      <w:pPr>
        <w:spacing w:after="0" w:line="240" w:lineRule="auto"/>
        <w:outlineLvl w:val="0"/>
        <w:rPr>
          <w:rFonts w:eastAsia="Times New Roman" w:cstheme="minorHAnsi"/>
          <w:b/>
          <w:highlight w:val="cyan"/>
          <w:lang w:eastAsia="hr-HR"/>
        </w:rPr>
      </w:pPr>
    </w:p>
    <w:p w:rsidR="00105150" w:rsidRPr="009C25C3" w:rsidRDefault="00105150" w:rsidP="00105150">
      <w:pPr>
        <w:pStyle w:val="NoSpacing"/>
        <w:rPr>
          <w:rFonts w:asciiTheme="minorHAnsi" w:eastAsia="Times New Roman" w:hAnsiTheme="minorHAnsi" w:cstheme="minorHAnsi"/>
          <w:b/>
          <w:lang w:eastAsia="hr-HR"/>
        </w:rPr>
      </w:pPr>
      <w:r w:rsidRPr="009C25C3">
        <w:rPr>
          <w:rFonts w:asciiTheme="minorHAnsi" w:hAnsiTheme="minorHAnsi" w:cstheme="minorHAnsi"/>
          <w:b/>
        </w:rPr>
        <w:t xml:space="preserve">4. Predmet nabave: </w:t>
      </w:r>
      <w:r w:rsidR="00032028">
        <w:rPr>
          <w:rFonts w:asciiTheme="minorHAnsi" w:eastAsia="Times New Roman" w:hAnsiTheme="minorHAnsi" w:cstheme="minorHAnsi"/>
          <w:b/>
          <w:lang w:eastAsia="hr-HR"/>
        </w:rPr>
        <w:t>Nabava laboratorijskog zamrzivača</w:t>
      </w:r>
    </w:p>
    <w:p w:rsidR="00105150" w:rsidRPr="009C25C3" w:rsidRDefault="00105150" w:rsidP="00105150">
      <w:pPr>
        <w:pStyle w:val="ListParagraph"/>
        <w:numPr>
          <w:ilvl w:val="0"/>
          <w:numId w:val="30"/>
        </w:numPr>
        <w:spacing w:after="0" w:line="276" w:lineRule="auto"/>
        <w:jc w:val="both"/>
        <w:rPr>
          <w:rFonts w:cstheme="minorHAnsi"/>
          <w:sz w:val="22"/>
          <w:szCs w:val="22"/>
        </w:rPr>
      </w:pPr>
      <w:r w:rsidRPr="009C25C3">
        <w:rPr>
          <w:rFonts w:cstheme="minorHAnsi"/>
          <w:b/>
          <w:color w:val="000000"/>
          <w:sz w:val="22"/>
          <w:szCs w:val="22"/>
        </w:rPr>
        <w:t>Količina:</w:t>
      </w:r>
      <w:r w:rsidRPr="009C25C3">
        <w:rPr>
          <w:rFonts w:cstheme="minorHAnsi"/>
          <w:color w:val="000000"/>
          <w:sz w:val="22"/>
          <w:szCs w:val="22"/>
        </w:rPr>
        <w:t xml:space="preserve"> količina</w:t>
      </w:r>
      <w:r w:rsidR="00552F01">
        <w:rPr>
          <w:rFonts w:cstheme="minorHAnsi"/>
          <w:color w:val="000000"/>
          <w:sz w:val="22"/>
          <w:szCs w:val="22"/>
        </w:rPr>
        <w:t xml:space="preserve"> je</w:t>
      </w:r>
      <w:r w:rsidRPr="009C25C3">
        <w:rPr>
          <w:rFonts w:cstheme="minorHAnsi"/>
          <w:color w:val="000000"/>
          <w:sz w:val="22"/>
          <w:szCs w:val="22"/>
        </w:rPr>
        <w:t xml:space="preserve"> iskazana u troškovniku </w:t>
      </w:r>
    </w:p>
    <w:p w:rsidR="00105150" w:rsidRPr="009C25C3" w:rsidRDefault="00105150" w:rsidP="00105150">
      <w:pPr>
        <w:pStyle w:val="ListParagraph"/>
        <w:numPr>
          <w:ilvl w:val="0"/>
          <w:numId w:val="30"/>
        </w:numPr>
        <w:spacing w:after="0" w:line="276" w:lineRule="auto"/>
        <w:jc w:val="both"/>
        <w:rPr>
          <w:rFonts w:cstheme="minorHAnsi"/>
          <w:sz w:val="22"/>
          <w:szCs w:val="22"/>
        </w:rPr>
      </w:pPr>
      <w:r w:rsidRPr="009C25C3">
        <w:rPr>
          <w:rFonts w:cstheme="minorHAnsi"/>
          <w:b/>
          <w:sz w:val="22"/>
          <w:szCs w:val="22"/>
        </w:rPr>
        <w:t>Troškovnik i specifikacije:</w:t>
      </w:r>
      <w:r w:rsidRPr="009C25C3">
        <w:rPr>
          <w:rFonts w:cstheme="minorHAnsi"/>
          <w:sz w:val="22"/>
          <w:szCs w:val="22"/>
        </w:rPr>
        <w:t xml:space="preserve"> Troškovnik se nalazi u zasebnom Excel dokumentu.</w:t>
      </w:r>
    </w:p>
    <w:p w:rsidR="00105150" w:rsidRPr="009C25C3" w:rsidRDefault="00105150" w:rsidP="00105150">
      <w:pPr>
        <w:pStyle w:val="NoSpacing"/>
        <w:numPr>
          <w:ilvl w:val="0"/>
          <w:numId w:val="30"/>
        </w:numPr>
        <w:jc w:val="both"/>
        <w:rPr>
          <w:rFonts w:asciiTheme="minorHAnsi" w:hAnsiTheme="minorHAnsi" w:cstheme="minorHAnsi"/>
        </w:rPr>
      </w:pPr>
      <w:r w:rsidRPr="009C25C3">
        <w:rPr>
          <w:rFonts w:asciiTheme="minorHAnsi" w:hAnsiTheme="minorHAnsi" w:cstheme="minorHAnsi"/>
          <w:b/>
        </w:rPr>
        <w:lastRenderedPageBreak/>
        <w:t xml:space="preserve">Odredbe o troškovniku: </w:t>
      </w:r>
      <w:r w:rsidRPr="009C25C3">
        <w:rPr>
          <w:rFonts w:asciiTheme="minorHAnsi" w:hAnsiTheme="minorHAnsi" w:cstheme="minorHAnsi"/>
        </w:rPr>
        <w:t>Ponuditelji su dužni ispuniti troškovnik za cjelokupni predmet nabave odnosno cjelokupnu grupu nabave ako je predmet nabave podijeljen na grupe.</w:t>
      </w:r>
    </w:p>
    <w:p w:rsidR="00105150" w:rsidRPr="009C25C3" w:rsidRDefault="00105150" w:rsidP="00105150">
      <w:pPr>
        <w:pStyle w:val="ListParagraph"/>
        <w:tabs>
          <w:tab w:val="left" w:pos="8647"/>
        </w:tabs>
        <w:spacing w:after="0"/>
        <w:ind w:right="-22"/>
        <w:jc w:val="both"/>
        <w:rPr>
          <w:rFonts w:cstheme="minorHAnsi"/>
          <w:color w:val="000000"/>
          <w:sz w:val="22"/>
          <w:szCs w:val="22"/>
        </w:rPr>
      </w:pPr>
      <w:r w:rsidRPr="009C25C3">
        <w:rPr>
          <w:rFonts w:cstheme="minorHAnsi"/>
          <w:color w:val="000000"/>
          <w:sz w:val="22"/>
          <w:szCs w:val="22"/>
        </w:rPr>
        <w:t>Ponuditelj treba popuniti priloženi troškovnik - upisati sve jedinične cijene stavaka i ukupne cijene stavaka, kao i cijenu ponude bez poreza na dodanu vrijednost.</w:t>
      </w:r>
    </w:p>
    <w:p w:rsidR="00105150" w:rsidRPr="009C25C3" w:rsidRDefault="00105150" w:rsidP="00105150">
      <w:pPr>
        <w:pStyle w:val="ListParagraph"/>
        <w:tabs>
          <w:tab w:val="left" w:pos="8647"/>
        </w:tabs>
        <w:spacing w:after="0"/>
        <w:ind w:right="-22"/>
        <w:jc w:val="both"/>
        <w:rPr>
          <w:rFonts w:cstheme="minorHAnsi"/>
          <w:color w:val="000000"/>
          <w:sz w:val="22"/>
          <w:szCs w:val="22"/>
        </w:rPr>
      </w:pPr>
      <w:r w:rsidRPr="009C25C3">
        <w:rPr>
          <w:rFonts w:cstheme="minorHAnsi"/>
          <w:color w:val="000000"/>
          <w:sz w:val="22"/>
          <w:szCs w:val="22"/>
        </w:rPr>
        <w:t>Ukoliko određenu stavku troškovnika ponuditelj neće naplaćivati, odnosno, ukoliko ju nudi besplatno ili je ista uračunata u cijenu neke druge stavke, ponuditelj je u troškovnicima za istu stavku obvezan upisati iznos „0,00“.</w:t>
      </w:r>
    </w:p>
    <w:p w:rsidR="00105150" w:rsidRPr="009C25C3" w:rsidRDefault="00105150" w:rsidP="00105150">
      <w:pPr>
        <w:pStyle w:val="ListParagraph"/>
        <w:jc w:val="both"/>
        <w:rPr>
          <w:rFonts w:cstheme="minorHAnsi"/>
          <w:color w:val="000000"/>
          <w:sz w:val="22"/>
          <w:szCs w:val="22"/>
        </w:rPr>
      </w:pPr>
      <w:r w:rsidRPr="009C25C3">
        <w:rPr>
          <w:rFonts w:cstheme="minorHAnsi"/>
          <w:color w:val="000000"/>
          <w:sz w:val="22"/>
          <w:szCs w:val="22"/>
        </w:rPr>
        <w:t xml:space="preserve">Ukoliko ponuditelj izmijeni troškovnik koji se nalazi u prilogu dokumentacije o nabavi (promijeni tekstualni opis, jedinicu mjere ili količinu stavke) smatrat će se da njegova ponuda nije sukladna dokumentaciji o nabavi, odnosno, da je nepravilna. Takvu ponudu </w:t>
      </w:r>
      <w:r w:rsidRPr="009C25C3">
        <w:rPr>
          <w:rFonts w:cstheme="minorHAnsi"/>
          <w:sz w:val="22"/>
          <w:szCs w:val="22"/>
        </w:rPr>
        <w:t>Naručitelj</w:t>
      </w:r>
      <w:r w:rsidRPr="009C25C3">
        <w:rPr>
          <w:rFonts w:cstheme="minorHAnsi"/>
          <w:color w:val="000000"/>
          <w:sz w:val="22"/>
          <w:szCs w:val="22"/>
        </w:rPr>
        <w:t xml:space="preserve"> će odbiti.</w:t>
      </w:r>
    </w:p>
    <w:p w:rsidR="00735981" w:rsidRDefault="00735981" w:rsidP="00DB0ACD">
      <w:pPr>
        <w:pStyle w:val="NoSpacing"/>
        <w:jc w:val="both"/>
        <w:rPr>
          <w:rFonts w:asciiTheme="minorHAnsi" w:hAnsiTheme="minorHAnsi" w:cstheme="minorHAnsi"/>
          <w:b/>
        </w:rPr>
      </w:pPr>
    </w:p>
    <w:p w:rsidR="004C7286" w:rsidRPr="009C25C3" w:rsidRDefault="004C7286" w:rsidP="00DB0ACD">
      <w:pPr>
        <w:pStyle w:val="NoSpacing"/>
        <w:jc w:val="both"/>
        <w:rPr>
          <w:rFonts w:asciiTheme="minorHAnsi" w:hAnsiTheme="minorHAnsi" w:cstheme="minorHAnsi"/>
          <w:b/>
        </w:rPr>
      </w:pPr>
      <w:r w:rsidRPr="009C25C3">
        <w:rPr>
          <w:rFonts w:asciiTheme="minorHAnsi" w:hAnsiTheme="minorHAnsi" w:cstheme="minorHAnsi"/>
          <w:b/>
        </w:rPr>
        <w:t xml:space="preserve">5. </w:t>
      </w:r>
      <w:r w:rsidR="001D1314">
        <w:rPr>
          <w:rFonts w:asciiTheme="minorHAnsi" w:hAnsiTheme="minorHAnsi" w:cstheme="minorHAnsi"/>
          <w:b/>
        </w:rPr>
        <w:t>Osnove za isključenje i dokazi</w:t>
      </w:r>
    </w:p>
    <w:p w:rsidR="00025FF1" w:rsidRDefault="00025FF1" w:rsidP="00DB0ACD">
      <w:pPr>
        <w:pStyle w:val="NoSpacing"/>
        <w:jc w:val="both"/>
        <w:rPr>
          <w:rFonts w:asciiTheme="minorHAnsi" w:hAnsiTheme="minorHAnsi" w:cstheme="minorHAnsi"/>
          <w:b/>
        </w:rPr>
      </w:pPr>
    </w:p>
    <w:p w:rsidR="001D1314" w:rsidRPr="009C25C3" w:rsidRDefault="001D1314" w:rsidP="001D1314">
      <w:pPr>
        <w:pStyle w:val="NoSpacing"/>
        <w:numPr>
          <w:ilvl w:val="0"/>
          <w:numId w:val="40"/>
        </w:numPr>
        <w:jc w:val="both"/>
        <w:rPr>
          <w:rFonts w:asciiTheme="minorHAnsi" w:hAnsiTheme="minorHAnsi" w:cstheme="minorHAnsi"/>
          <w:b/>
        </w:rPr>
      </w:pPr>
      <w:r>
        <w:rPr>
          <w:rFonts w:asciiTheme="minorHAnsi" w:hAnsiTheme="minorHAnsi" w:cstheme="minorHAnsi"/>
          <w:b/>
        </w:rPr>
        <w:t>OSNOVE ZA ISKLUČENJE</w:t>
      </w:r>
    </w:p>
    <w:p w:rsidR="004C7286" w:rsidRDefault="007913A0" w:rsidP="00DB0ACD">
      <w:pPr>
        <w:pStyle w:val="NoSpacing"/>
        <w:jc w:val="both"/>
        <w:rPr>
          <w:rFonts w:asciiTheme="minorHAnsi" w:hAnsiTheme="minorHAnsi" w:cstheme="minorHAnsi"/>
        </w:rPr>
      </w:pPr>
      <w:r w:rsidRPr="009C25C3">
        <w:rPr>
          <w:rFonts w:asciiTheme="minorHAnsi" w:hAnsiTheme="minorHAnsi" w:cstheme="minorHAnsi"/>
        </w:rPr>
        <w:t>Ponuditelj</w:t>
      </w:r>
      <w:r w:rsidR="004C7286" w:rsidRPr="009C25C3">
        <w:rPr>
          <w:rFonts w:asciiTheme="minorHAnsi" w:hAnsiTheme="minorHAnsi" w:cstheme="minorHAnsi"/>
        </w:rPr>
        <w:t xml:space="preserve"> u postupku nabave mora dostaviti slijedeće dokaze:</w:t>
      </w:r>
    </w:p>
    <w:p w:rsidR="00AA0E09" w:rsidRPr="004A25FA" w:rsidRDefault="001D1314" w:rsidP="00AA0E09">
      <w:pPr>
        <w:pStyle w:val="tekstbezuvlake"/>
        <w:numPr>
          <w:ilvl w:val="0"/>
          <w:numId w:val="44"/>
        </w:numPr>
        <w:spacing w:after="0"/>
        <w:rPr>
          <w:rFonts w:asciiTheme="minorHAnsi" w:hAnsiTheme="minorHAnsi" w:cstheme="minorHAnsi"/>
          <w:sz w:val="22"/>
        </w:rPr>
      </w:pPr>
      <w:r w:rsidRPr="00CC3403">
        <w:rPr>
          <w:rFonts w:asciiTheme="minorHAnsi" w:hAnsiTheme="minorHAnsi"/>
          <w:b/>
          <w:sz w:val="22"/>
        </w:rPr>
        <w:t xml:space="preserve">Potvrda </w:t>
      </w:r>
      <w:r w:rsidR="00AA0E09">
        <w:rPr>
          <w:rFonts w:asciiTheme="minorHAnsi" w:hAnsiTheme="minorHAnsi"/>
          <w:b/>
          <w:sz w:val="22"/>
        </w:rPr>
        <w:t xml:space="preserve">porezne uprave </w:t>
      </w:r>
      <w:r w:rsidR="00AA0E09" w:rsidRPr="004A25FA">
        <w:rPr>
          <w:rFonts w:asciiTheme="minorHAnsi" w:hAnsiTheme="minorHAnsi" w:cstheme="minorHAnsi"/>
          <w:sz w:val="22"/>
        </w:rPr>
        <w:t>o nepostojanju duga, ili</w:t>
      </w:r>
    </w:p>
    <w:p w:rsidR="00025FF1" w:rsidRPr="004A25FA" w:rsidRDefault="00AA0E09" w:rsidP="00AA0E09">
      <w:pPr>
        <w:pStyle w:val="tekstbezuvlake"/>
        <w:spacing w:after="0"/>
        <w:ind w:left="720"/>
        <w:rPr>
          <w:rFonts w:asciiTheme="minorHAnsi" w:hAnsiTheme="minorHAnsi" w:cstheme="minorHAnsi"/>
          <w:sz w:val="22"/>
        </w:rPr>
      </w:pPr>
      <w:r w:rsidRPr="004A25FA">
        <w:rPr>
          <w:rFonts w:asciiTheme="minorHAnsi" w:hAnsiTheme="minorHAnsi" w:cstheme="minorHAnsi"/>
          <w:sz w:val="22"/>
        </w:rPr>
        <w:t>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w:t>
      </w:r>
    </w:p>
    <w:p w:rsidR="00AA0E09" w:rsidRPr="00AA0E09" w:rsidRDefault="00AA0E09" w:rsidP="00AA0E09">
      <w:pPr>
        <w:pStyle w:val="tekstbezuvlake"/>
        <w:spacing w:after="0"/>
        <w:ind w:left="720"/>
        <w:rPr>
          <w:rFonts w:asciiTheme="minorHAnsi" w:hAnsiTheme="minorHAnsi" w:cstheme="minorHAnsi"/>
          <w:szCs w:val="24"/>
        </w:rPr>
      </w:pPr>
    </w:p>
    <w:p w:rsidR="00025FF1" w:rsidRDefault="00025FF1" w:rsidP="001D1314">
      <w:pPr>
        <w:pStyle w:val="tekstbezuvlake"/>
        <w:numPr>
          <w:ilvl w:val="0"/>
          <w:numId w:val="40"/>
        </w:numPr>
        <w:spacing w:after="0"/>
        <w:rPr>
          <w:rFonts w:asciiTheme="minorHAnsi" w:hAnsiTheme="minorHAnsi" w:cstheme="minorHAnsi"/>
          <w:b/>
          <w:sz w:val="22"/>
        </w:rPr>
      </w:pPr>
      <w:r w:rsidRPr="009C25C3">
        <w:rPr>
          <w:rFonts w:asciiTheme="minorHAnsi" w:hAnsiTheme="minorHAnsi" w:cstheme="minorHAnsi"/>
          <w:b/>
          <w:sz w:val="22"/>
        </w:rPr>
        <w:t>DOKAZI O SPOSOBNOSTI</w:t>
      </w:r>
    </w:p>
    <w:p w:rsidR="001D1314" w:rsidRDefault="001D1314" w:rsidP="00DB0ACD">
      <w:pPr>
        <w:pStyle w:val="tekstbezuvlake"/>
        <w:spacing w:after="0"/>
        <w:rPr>
          <w:rFonts w:asciiTheme="minorHAnsi" w:hAnsiTheme="minorHAnsi" w:cstheme="minorHAnsi"/>
          <w:sz w:val="22"/>
        </w:rPr>
      </w:pPr>
      <w:r>
        <w:rPr>
          <w:rFonts w:asciiTheme="minorHAnsi" w:hAnsiTheme="minorHAnsi" w:cstheme="minorHAnsi"/>
          <w:sz w:val="22"/>
        </w:rPr>
        <w:t xml:space="preserve">        Ponuditelj u postupku nabave </w:t>
      </w:r>
      <w:r w:rsidR="00AA0E09">
        <w:rPr>
          <w:rFonts w:asciiTheme="minorHAnsi" w:hAnsiTheme="minorHAnsi" w:cstheme="minorHAnsi"/>
          <w:sz w:val="22"/>
        </w:rPr>
        <w:t xml:space="preserve">mora dostaviti sljedeće dokaze </w:t>
      </w:r>
      <w:r>
        <w:rPr>
          <w:rFonts w:asciiTheme="minorHAnsi" w:hAnsiTheme="minorHAnsi" w:cstheme="minorHAnsi"/>
          <w:sz w:val="22"/>
        </w:rPr>
        <w:t>o sposobnosti:</w:t>
      </w:r>
    </w:p>
    <w:p w:rsidR="001D1314" w:rsidRPr="001D1314" w:rsidRDefault="001D1314" w:rsidP="00DB0ACD">
      <w:pPr>
        <w:pStyle w:val="tekstbezuvlake"/>
        <w:spacing w:after="0"/>
        <w:rPr>
          <w:rFonts w:asciiTheme="minorHAnsi" w:hAnsiTheme="minorHAnsi" w:cstheme="minorHAnsi"/>
          <w:sz w:val="22"/>
        </w:rPr>
      </w:pPr>
    </w:p>
    <w:p w:rsidR="001D1314" w:rsidRPr="00CC3403" w:rsidRDefault="001D1314" w:rsidP="001D1314">
      <w:pPr>
        <w:pStyle w:val="tekstbezuvlake"/>
        <w:numPr>
          <w:ilvl w:val="0"/>
          <w:numId w:val="31"/>
        </w:numPr>
        <w:rPr>
          <w:rFonts w:asciiTheme="minorHAnsi" w:hAnsiTheme="minorHAnsi"/>
          <w:sz w:val="22"/>
        </w:rPr>
      </w:pPr>
      <w:r w:rsidRPr="00CC3403">
        <w:rPr>
          <w:rFonts w:asciiTheme="minorHAnsi" w:hAnsiTheme="minorHAnsi"/>
          <w:sz w:val="22"/>
        </w:rPr>
        <w:t>Ponuditelj mora u postupku javne nabave dokazati svoj upis u sudski, obrtni, strukovni ili drugi odgovarajući registar države sjedišta gospodarskog subjekta. Dokumenti kojima se dokazuje sposobnost:</w:t>
      </w:r>
    </w:p>
    <w:p w:rsidR="001D1314" w:rsidRPr="00CC3403" w:rsidRDefault="001D1314" w:rsidP="001D1314">
      <w:pPr>
        <w:pStyle w:val="tekstbezuvlake"/>
        <w:spacing w:after="0"/>
        <w:ind w:left="720"/>
        <w:rPr>
          <w:rFonts w:asciiTheme="minorHAnsi" w:hAnsiTheme="minorHAnsi"/>
          <w:sz w:val="22"/>
        </w:rPr>
      </w:pPr>
      <w:r w:rsidRPr="00CC3403">
        <w:rPr>
          <w:rFonts w:asciiTheme="minorHAnsi" w:hAnsiTheme="minorHAnsi"/>
          <w:sz w:val="22"/>
        </w:rPr>
        <w:t xml:space="preserve">* </w:t>
      </w:r>
      <w:r w:rsidRPr="00CC3403">
        <w:rPr>
          <w:rFonts w:asciiTheme="minorHAnsi" w:hAnsiTheme="minorHAnsi"/>
          <w:b/>
          <w:sz w:val="22"/>
        </w:rPr>
        <w:t>Izvadak iz sudskog, obrtnog, strukovnog ili drugog odgovarajućeg registra</w:t>
      </w:r>
      <w:r w:rsidRPr="00CC3403">
        <w:rPr>
          <w:rFonts w:asciiTheme="minorHAnsi" w:hAnsiTheme="minorHAnsi"/>
          <w:sz w:val="22"/>
        </w:rPr>
        <w:t xml:space="preserve"> države sjedišta kojim ponuditelj dokazuje upis u sudski, obrtni, strukovni ili drugi odgovarajući registar države sjedišta,</w:t>
      </w:r>
    </w:p>
    <w:p w:rsidR="001D1314" w:rsidRPr="00CC3403" w:rsidRDefault="001D1314" w:rsidP="001D1314">
      <w:pPr>
        <w:pStyle w:val="tekstbezuvlake"/>
        <w:spacing w:after="0"/>
        <w:ind w:left="720"/>
        <w:rPr>
          <w:rFonts w:asciiTheme="minorHAnsi" w:hAnsiTheme="minorHAnsi"/>
          <w:sz w:val="22"/>
        </w:rPr>
      </w:pPr>
      <w:r w:rsidRPr="00CC3403">
        <w:rPr>
          <w:rFonts w:asciiTheme="minorHAnsi" w:hAnsiTheme="minorHAnsi"/>
          <w:sz w:val="22"/>
        </w:rPr>
        <w:t>* ako se u državi sjedišta gospodarskog subjekta ne izdaje potvrda iz točke 1., gospodarski subjekt dostavlja izjavu s ovjerom potpisa kod nadležnog tijela.</w:t>
      </w:r>
    </w:p>
    <w:p w:rsidR="001D1314" w:rsidRPr="00CC3403" w:rsidRDefault="001D1314" w:rsidP="001D1314">
      <w:pPr>
        <w:pStyle w:val="tekstbezuvlake"/>
        <w:spacing w:after="0"/>
        <w:ind w:left="720"/>
        <w:rPr>
          <w:rFonts w:asciiTheme="minorHAnsi" w:hAnsiTheme="minorHAnsi"/>
          <w:sz w:val="22"/>
        </w:rPr>
      </w:pPr>
    </w:p>
    <w:p w:rsidR="001D1314" w:rsidRPr="00CC3403" w:rsidRDefault="001D1314" w:rsidP="001D1314">
      <w:pPr>
        <w:pStyle w:val="NoSpacing"/>
        <w:ind w:left="709"/>
        <w:jc w:val="both"/>
        <w:rPr>
          <w:rFonts w:asciiTheme="minorHAnsi" w:hAnsiTheme="minorHAnsi" w:cstheme="minorHAnsi"/>
        </w:rPr>
      </w:pPr>
      <w:r w:rsidRPr="00CC3403">
        <w:rPr>
          <w:rFonts w:asciiTheme="minorHAnsi" w:hAnsiTheme="minorHAnsi" w:cstheme="minorHAnsi"/>
        </w:rPr>
        <w:t>Svi dokazi koji se dostavljaju mogu se dostaviti u neovjerenim preslikama.</w:t>
      </w:r>
    </w:p>
    <w:p w:rsidR="0068516D" w:rsidRPr="009C25C3" w:rsidRDefault="0068516D" w:rsidP="00B37BEC">
      <w:pPr>
        <w:pStyle w:val="NoSpacing"/>
        <w:spacing w:line="276" w:lineRule="auto"/>
        <w:jc w:val="both"/>
        <w:rPr>
          <w:rFonts w:asciiTheme="minorHAnsi" w:hAnsiTheme="minorHAnsi" w:cstheme="minorHAnsi"/>
          <w:b/>
          <w:u w:val="single"/>
          <w:lang w:eastAsia="hr-HR"/>
        </w:rPr>
      </w:pPr>
    </w:p>
    <w:p w:rsidR="00844D4B" w:rsidRPr="00844D4B" w:rsidRDefault="0009570B" w:rsidP="00844D4B">
      <w:pPr>
        <w:pStyle w:val="tekstbezuvlake"/>
        <w:numPr>
          <w:ilvl w:val="0"/>
          <w:numId w:val="31"/>
        </w:numPr>
        <w:spacing w:after="0"/>
        <w:rPr>
          <w:sz w:val="22"/>
        </w:rPr>
      </w:pPr>
      <w:r w:rsidRPr="00844D4B">
        <w:rPr>
          <w:rFonts w:asciiTheme="minorHAnsi" w:hAnsiTheme="minorHAnsi" w:cstheme="minorHAnsi"/>
          <w:b/>
          <w:sz w:val="22"/>
        </w:rPr>
        <w:t>Dozvola za promet medicinskim proizvodima</w:t>
      </w:r>
      <w:r w:rsidRPr="00844D4B">
        <w:rPr>
          <w:rFonts w:asciiTheme="minorHAnsi" w:hAnsiTheme="minorHAnsi" w:cstheme="minorHAnsi"/>
          <w:sz w:val="22"/>
        </w:rPr>
        <w:t xml:space="preserve"> </w:t>
      </w:r>
      <w:r w:rsidR="00844D4B" w:rsidRPr="00844D4B">
        <w:rPr>
          <w:sz w:val="22"/>
        </w:rPr>
        <w:t xml:space="preserve">sukladno Zakonu o medicinskim proizvodima (NN 76/13). Za utvrđivanje traženog dokaza ponuditelj je dužan priložiti dokaz da je         </w:t>
      </w:r>
    </w:p>
    <w:p w:rsidR="00844D4B" w:rsidRPr="00844D4B" w:rsidRDefault="00844D4B" w:rsidP="00844D4B">
      <w:pPr>
        <w:pStyle w:val="tekstbezuvlake"/>
        <w:spacing w:after="0"/>
        <w:ind w:left="720"/>
        <w:rPr>
          <w:rFonts w:eastAsiaTheme="minorHAnsi"/>
          <w:sz w:val="22"/>
        </w:rPr>
      </w:pPr>
      <w:r w:rsidRPr="00844D4B">
        <w:rPr>
          <w:sz w:val="22"/>
        </w:rPr>
        <w:t> - upisan u očevidnik veleprodaja medicinskih proizvoda pri Agenciji za lijekove i medicinske proizvode za pravne i fizičke osobe sa sjedištem u Republici Hrvatskoj</w:t>
      </w:r>
    </w:p>
    <w:p w:rsidR="00844D4B" w:rsidRPr="00844D4B" w:rsidRDefault="00844D4B" w:rsidP="00844D4B">
      <w:pPr>
        <w:pStyle w:val="tekstbezuvlake"/>
        <w:spacing w:after="0"/>
        <w:ind w:left="720"/>
        <w:rPr>
          <w:sz w:val="22"/>
        </w:rPr>
      </w:pPr>
      <w:r w:rsidRPr="00844D4B">
        <w:rPr>
          <w:sz w:val="22"/>
        </w:rPr>
        <w:t xml:space="preserve">- da ispunjava sve uvjete za obavljanje djelatnosti prometa na veliko medicinskih proizvoda u    </w:t>
      </w:r>
    </w:p>
    <w:p w:rsidR="00844D4B" w:rsidRPr="00844D4B" w:rsidRDefault="00844D4B" w:rsidP="00844D4B">
      <w:pPr>
        <w:pStyle w:val="tekstbezuvlake"/>
        <w:spacing w:after="0"/>
        <w:ind w:left="720"/>
        <w:rPr>
          <w:sz w:val="22"/>
        </w:rPr>
      </w:pPr>
      <w:r w:rsidRPr="00844D4B">
        <w:rPr>
          <w:sz w:val="22"/>
        </w:rPr>
        <w:t xml:space="preserve">državi u kojoj ima sjedište ukoliko je ponuditelj pravna ili fizička osoba sa sjedištem u  </w:t>
      </w:r>
    </w:p>
    <w:p w:rsidR="00844D4B" w:rsidRPr="00844D4B" w:rsidRDefault="00844D4B" w:rsidP="00844D4B">
      <w:pPr>
        <w:pStyle w:val="tekstbezuvlake"/>
        <w:spacing w:after="0"/>
        <w:ind w:left="720"/>
        <w:rPr>
          <w:sz w:val="22"/>
        </w:rPr>
      </w:pPr>
      <w:r w:rsidRPr="00844D4B">
        <w:rPr>
          <w:sz w:val="22"/>
        </w:rPr>
        <w:t>Europskoj uniji, sukladno članku 47. Zakona o medicinskom proizvodima.</w:t>
      </w:r>
    </w:p>
    <w:p w:rsidR="00844D4B" w:rsidRPr="00844D4B" w:rsidRDefault="00844D4B" w:rsidP="00844D4B">
      <w:pPr>
        <w:pStyle w:val="tekstbezuvlake"/>
        <w:spacing w:after="0"/>
        <w:ind w:left="720"/>
        <w:rPr>
          <w:sz w:val="22"/>
        </w:rPr>
      </w:pPr>
      <w:r w:rsidRPr="00844D4B">
        <w:rPr>
          <w:sz w:val="22"/>
        </w:rPr>
        <w:t xml:space="preserve">U slučaju da gospodarski subjekt obavlja djelatnost uvoza ili je gospodarski subjekt </w:t>
      </w:r>
    </w:p>
    <w:p w:rsidR="00844D4B" w:rsidRPr="00844D4B" w:rsidRDefault="00844D4B" w:rsidP="00844D4B">
      <w:pPr>
        <w:pStyle w:val="tekstbezuvlake"/>
        <w:spacing w:after="0"/>
        <w:ind w:left="720"/>
        <w:rPr>
          <w:sz w:val="22"/>
        </w:rPr>
      </w:pPr>
      <w:r w:rsidRPr="00844D4B">
        <w:rPr>
          <w:sz w:val="22"/>
        </w:rPr>
        <w:t xml:space="preserve">distributer medicinskih proizvoda iz trećih zemalja (zemlje koje nisu članice EU) dužan je </w:t>
      </w:r>
    </w:p>
    <w:p w:rsidR="00844D4B" w:rsidRPr="00844D4B" w:rsidRDefault="00844D4B" w:rsidP="00844D4B">
      <w:pPr>
        <w:pStyle w:val="tekstbezuvlake"/>
        <w:spacing w:after="0"/>
        <w:ind w:left="720"/>
        <w:rPr>
          <w:sz w:val="22"/>
        </w:rPr>
      </w:pPr>
      <w:r w:rsidRPr="00844D4B">
        <w:rPr>
          <w:sz w:val="22"/>
        </w:rPr>
        <w:t xml:space="preserve">priložiti i dokaz da proizvođač ima ovlaštenog zastupnika u EU, sukladno članku 51 i 52 </w:t>
      </w:r>
    </w:p>
    <w:p w:rsidR="00844D4B" w:rsidRPr="00844D4B" w:rsidRDefault="00844D4B" w:rsidP="00844D4B">
      <w:pPr>
        <w:pStyle w:val="tekstbezuvlake"/>
        <w:spacing w:after="0"/>
        <w:ind w:left="720"/>
        <w:rPr>
          <w:sz w:val="22"/>
        </w:rPr>
      </w:pPr>
      <w:r w:rsidRPr="00844D4B">
        <w:rPr>
          <w:sz w:val="22"/>
        </w:rPr>
        <w:t>Zakona o medicinskim proizvodima.</w:t>
      </w:r>
    </w:p>
    <w:p w:rsidR="00844D4B" w:rsidRPr="00844D4B" w:rsidRDefault="00844D4B" w:rsidP="00844D4B">
      <w:pPr>
        <w:pStyle w:val="tekstbezuvlake"/>
        <w:spacing w:after="0"/>
        <w:ind w:left="720"/>
        <w:rPr>
          <w:sz w:val="22"/>
        </w:rPr>
      </w:pPr>
      <w:r w:rsidRPr="00844D4B">
        <w:rPr>
          <w:sz w:val="22"/>
        </w:rPr>
        <w:t>Ponuditelj koji obavlja djelatnost uvoza ili djelatnost distribucije medicinskih proizvoda iz trećih zemalja sposoban je ukoliko dostavi dokaz da proizvođač nuđenog medicinskog proizvoda ima ovlaštenog zastupnika u EU.</w:t>
      </w:r>
    </w:p>
    <w:p w:rsidR="00844D4B" w:rsidRPr="00844D4B" w:rsidRDefault="00844D4B" w:rsidP="00844D4B">
      <w:pPr>
        <w:pStyle w:val="tekstbezuvlake"/>
        <w:spacing w:after="0"/>
        <w:ind w:left="720"/>
        <w:rPr>
          <w:sz w:val="22"/>
        </w:rPr>
      </w:pPr>
      <w:r w:rsidRPr="00844D4B">
        <w:rPr>
          <w:sz w:val="22"/>
        </w:rPr>
        <w:t>Ponuditelj je sposoban ako ima valjanu dozvolu za promet medicinskim proizvodima tj. ukoliko je upisan u očevidnik veleprodaja medicinskih proizvoda pri Agenciji za lijekove i medicinske proizvode, odnosno ukoliko priloži važeće ovlaštenje za pravne i fizičke osobe sa sjedištem izvan Republike Hrvatske, a unutar Europske unije, a kojim dokazuje da ispunjava sve uvjete za obavljanje djelatnosti prometa na veliko medicinskih proizvoda u državi u kojoj ima sjedište.</w:t>
      </w:r>
    </w:p>
    <w:p w:rsidR="00844D4B" w:rsidRPr="00844D4B" w:rsidRDefault="00844D4B" w:rsidP="00844D4B">
      <w:pPr>
        <w:pStyle w:val="tekstbezuvlake"/>
        <w:spacing w:after="0"/>
        <w:ind w:left="720"/>
        <w:rPr>
          <w:sz w:val="22"/>
        </w:rPr>
      </w:pPr>
    </w:p>
    <w:p w:rsidR="00844D4B" w:rsidRDefault="00844D4B" w:rsidP="00844D4B">
      <w:pPr>
        <w:pStyle w:val="tekstbezuvlake"/>
        <w:spacing w:after="0"/>
        <w:ind w:left="720"/>
        <w:rPr>
          <w:b/>
          <w:bCs/>
          <w:sz w:val="22"/>
          <w:u w:val="single"/>
        </w:rPr>
      </w:pPr>
      <w:r w:rsidRPr="00844D4B">
        <w:rPr>
          <w:b/>
          <w:bCs/>
          <w:sz w:val="22"/>
          <w:u w:val="single"/>
        </w:rPr>
        <w:lastRenderedPageBreak/>
        <w:t>Ukoliko nuđeni proizvod ili dio nuđenih proizvoda nije medicinski proizvod/i ponuditelj je dužan priložiti Izjavu s popisom nemedicinskih proizvoda te nije dužan za te proizvode ukoliko su proizvodi porijeklom iz trećih zemalja priložiti potvrdu ili izjavu ovlaštenog zastupnika u EU-u.</w:t>
      </w:r>
    </w:p>
    <w:p w:rsidR="00844D4B" w:rsidRPr="00844D4B" w:rsidRDefault="00844D4B" w:rsidP="00844D4B">
      <w:pPr>
        <w:pStyle w:val="tekstbezuvlake"/>
        <w:spacing w:after="0"/>
        <w:ind w:left="720"/>
        <w:rPr>
          <w:b/>
          <w:bCs/>
          <w:sz w:val="22"/>
          <w:u w:val="single"/>
        </w:rPr>
      </w:pPr>
    </w:p>
    <w:p w:rsidR="00B37BEC" w:rsidRPr="00844D4B" w:rsidRDefault="00B37BEC" w:rsidP="00B37BEC">
      <w:pPr>
        <w:pStyle w:val="ListParagraph"/>
        <w:numPr>
          <w:ilvl w:val="0"/>
          <w:numId w:val="31"/>
        </w:numPr>
        <w:spacing w:after="0"/>
        <w:jc w:val="both"/>
        <w:rPr>
          <w:rFonts w:eastAsia="Calibri" w:cstheme="minorHAnsi"/>
          <w:b/>
          <w:sz w:val="22"/>
          <w:szCs w:val="22"/>
          <w:lang w:eastAsia="hr-HR"/>
        </w:rPr>
      </w:pPr>
      <w:r w:rsidRPr="00844D4B">
        <w:rPr>
          <w:rFonts w:eastAsia="Calibri" w:cstheme="minorHAnsi"/>
          <w:b/>
          <w:sz w:val="22"/>
          <w:szCs w:val="22"/>
          <w:lang w:eastAsia="hr-HR"/>
        </w:rPr>
        <w:t>Opisi ili fotografije</w:t>
      </w:r>
    </w:p>
    <w:p w:rsidR="00B37BEC" w:rsidRPr="009C25C3" w:rsidRDefault="00B37BEC" w:rsidP="00B37BEC">
      <w:pPr>
        <w:spacing w:after="0"/>
        <w:ind w:left="709"/>
        <w:jc w:val="both"/>
        <w:rPr>
          <w:rFonts w:cstheme="minorHAnsi"/>
          <w:color w:val="000000"/>
        </w:rPr>
      </w:pPr>
      <w:r w:rsidRPr="009C25C3">
        <w:rPr>
          <w:rFonts w:cstheme="minorHAnsi"/>
          <w:color w:val="000000"/>
        </w:rPr>
        <w:t>Gospodarski subjekt mora u ponudi dostaviti jedno od slijedećeg:</w:t>
      </w:r>
    </w:p>
    <w:p w:rsidR="00B37BEC" w:rsidRPr="009C25C3" w:rsidRDefault="00B37BEC" w:rsidP="00B37BEC">
      <w:pPr>
        <w:numPr>
          <w:ilvl w:val="0"/>
          <w:numId w:val="13"/>
        </w:numPr>
        <w:spacing w:after="0"/>
        <w:contextualSpacing/>
        <w:jc w:val="both"/>
        <w:rPr>
          <w:rFonts w:cstheme="minorHAnsi"/>
          <w:color w:val="000000"/>
        </w:rPr>
      </w:pPr>
      <w:r w:rsidRPr="009C25C3">
        <w:rPr>
          <w:rFonts w:cstheme="minorHAnsi"/>
          <w:color w:val="000000"/>
        </w:rPr>
        <w:t>katalog ili</w:t>
      </w:r>
    </w:p>
    <w:p w:rsidR="00B37BEC" w:rsidRPr="009C25C3" w:rsidRDefault="00B37BEC" w:rsidP="00B37BEC">
      <w:pPr>
        <w:numPr>
          <w:ilvl w:val="0"/>
          <w:numId w:val="13"/>
        </w:numPr>
        <w:spacing w:after="0"/>
        <w:contextualSpacing/>
        <w:jc w:val="both"/>
        <w:rPr>
          <w:rFonts w:cstheme="minorHAnsi"/>
          <w:color w:val="000000"/>
        </w:rPr>
      </w:pPr>
      <w:r w:rsidRPr="009C25C3">
        <w:rPr>
          <w:rFonts w:cstheme="minorHAnsi"/>
          <w:color w:val="000000"/>
        </w:rPr>
        <w:t>prospekt ili</w:t>
      </w:r>
    </w:p>
    <w:p w:rsidR="00B37BEC" w:rsidRPr="009C25C3" w:rsidRDefault="00B37BEC" w:rsidP="00B37BEC">
      <w:pPr>
        <w:numPr>
          <w:ilvl w:val="0"/>
          <w:numId w:val="13"/>
        </w:numPr>
        <w:spacing w:after="0"/>
        <w:contextualSpacing/>
        <w:jc w:val="both"/>
        <w:rPr>
          <w:rFonts w:cstheme="minorHAnsi"/>
          <w:color w:val="000000"/>
        </w:rPr>
      </w:pPr>
      <w:r w:rsidRPr="009C25C3">
        <w:rPr>
          <w:rFonts w:cstheme="minorHAnsi"/>
          <w:color w:val="000000"/>
        </w:rPr>
        <w:t>brošuru ili</w:t>
      </w:r>
    </w:p>
    <w:p w:rsidR="00B37BEC" w:rsidRPr="009C25C3" w:rsidRDefault="00B37BEC" w:rsidP="00B37BEC">
      <w:pPr>
        <w:numPr>
          <w:ilvl w:val="0"/>
          <w:numId w:val="13"/>
        </w:numPr>
        <w:spacing w:after="0"/>
        <w:contextualSpacing/>
        <w:jc w:val="both"/>
        <w:rPr>
          <w:rFonts w:cstheme="minorHAnsi"/>
          <w:color w:val="000000"/>
        </w:rPr>
      </w:pPr>
      <w:r w:rsidRPr="009C25C3">
        <w:rPr>
          <w:rFonts w:cstheme="minorHAnsi"/>
          <w:color w:val="000000"/>
        </w:rPr>
        <w:t xml:space="preserve">fotografiju s opisom ili </w:t>
      </w:r>
    </w:p>
    <w:p w:rsidR="00B37BEC" w:rsidRPr="009C25C3" w:rsidRDefault="00B37BEC" w:rsidP="00B37BEC">
      <w:pPr>
        <w:numPr>
          <w:ilvl w:val="0"/>
          <w:numId w:val="13"/>
        </w:numPr>
        <w:spacing w:after="0"/>
        <w:contextualSpacing/>
        <w:jc w:val="both"/>
        <w:rPr>
          <w:rFonts w:cstheme="minorHAnsi"/>
          <w:color w:val="000000"/>
        </w:rPr>
      </w:pPr>
      <w:r w:rsidRPr="009C25C3">
        <w:rPr>
          <w:rFonts w:cstheme="minorHAnsi"/>
          <w:color w:val="000000"/>
        </w:rPr>
        <w:t>drugu tehničku dokumentaciju</w:t>
      </w:r>
    </w:p>
    <w:p w:rsidR="00B37BEC" w:rsidRPr="009C25C3" w:rsidRDefault="00B37BEC" w:rsidP="00B37BEC">
      <w:pPr>
        <w:spacing w:after="0"/>
        <w:ind w:left="708"/>
        <w:jc w:val="both"/>
        <w:rPr>
          <w:rFonts w:cstheme="minorHAnsi"/>
          <w:color w:val="000000"/>
        </w:rPr>
      </w:pPr>
      <w:r w:rsidRPr="009C25C3">
        <w:rPr>
          <w:rFonts w:cstheme="minorHAnsi"/>
          <w:color w:val="000000"/>
        </w:rPr>
        <w:t>kojima se nedvojbeno dokazuje, a Naručitelj može prepoznati, da ponuđeno odgovara traženom u predmetu nabave.</w:t>
      </w:r>
    </w:p>
    <w:p w:rsidR="00B37BEC" w:rsidRDefault="00B37BEC" w:rsidP="00B37BEC">
      <w:pPr>
        <w:spacing w:after="0"/>
        <w:ind w:left="709"/>
        <w:jc w:val="both"/>
        <w:rPr>
          <w:rFonts w:eastAsia="Calibri" w:cstheme="minorHAnsi"/>
        </w:rPr>
      </w:pPr>
      <w:r w:rsidRPr="009C25C3">
        <w:rPr>
          <w:rFonts w:eastAsia="Calibri" w:cstheme="minorHAnsi"/>
        </w:rPr>
        <w:t xml:space="preserve">Ukoliko ponuditelj priloži dokument koji nije na hrvatskom jeziku i latiničnom pismu ponuditelj je dužan dostaviti na pisani zahtjev Naručitelja prijevod na hrvatski jezik koji </w:t>
      </w:r>
      <w:r w:rsidRPr="009C25C3">
        <w:rPr>
          <w:rFonts w:eastAsia="Calibri" w:cstheme="minorHAnsi"/>
          <w:b/>
        </w:rPr>
        <w:t>mora</w:t>
      </w:r>
      <w:r w:rsidRPr="009C25C3">
        <w:rPr>
          <w:rFonts w:eastAsia="Calibri" w:cstheme="minorHAnsi"/>
        </w:rPr>
        <w:t xml:space="preserve"> biti preveden od </w:t>
      </w:r>
      <w:r w:rsidRPr="00942732">
        <w:rPr>
          <w:rFonts w:eastAsia="Calibri" w:cstheme="minorHAnsi"/>
        </w:rPr>
        <w:t>stalnog</w:t>
      </w:r>
      <w:r w:rsidRPr="009C25C3">
        <w:rPr>
          <w:rFonts w:eastAsia="Calibri" w:cstheme="minorHAnsi"/>
        </w:rPr>
        <w:t xml:space="preserve"> sudskog </w:t>
      </w:r>
      <w:r>
        <w:rPr>
          <w:rFonts w:eastAsia="Calibri" w:cstheme="minorHAnsi"/>
        </w:rPr>
        <w:t xml:space="preserve"> </w:t>
      </w:r>
      <w:r w:rsidRPr="009C25C3">
        <w:rPr>
          <w:rFonts w:eastAsia="Calibri" w:cstheme="minorHAnsi"/>
        </w:rPr>
        <w:t>tumača za odnosni strani jezik.</w:t>
      </w:r>
    </w:p>
    <w:p w:rsidR="00B02383" w:rsidRDefault="00B02383" w:rsidP="00B37BEC">
      <w:pPr>
        <w:spacing w:after="0"/>
        <w:ind w:left="709"/>
        <w:jc w:val="both"/>
        <w:rPr>
          <w:rFonts w:eastAsia="Calibri" w:cstheme="minorHAnsi"/>
        </w:rPr>
      </w:pPr>
    </w:p>
    <w:p w:rsidR="00B37BEC" w:rsidRPr="00B02383" w:rsidRDefault="00B02383" w:rsidP="00B02383">
      <w:pPr>
        <w:pStyle w:val="ListParagraph"/>
        <w:numPr>
          <w:ilvl w:val="0"/>
          <w:numId w:val="31"/>
        </w:numPr>
        <w:rPr>
          <w:rFonts w:eastAsia="Calibri" w:cstheme="minorHAnsi"/>
          <w:sz w:val="22"/>
          <w:szCs w:val="22"/>
          <w:lang w:eastAsia="hr-HR"/>
        </w:rPr>
      </w:pPr>
      <w:r w:rsidRPr="009C25C3">
        <w:rPr>
          <w:rFonts w:eastAsia="Calibri" w:cstheme="minorHAnsi"/>
          <w:sz w:val="22"/>
          <w:szCs w:val="22"/>
          <w:lang w:eastAsia="hr-HR"/>
        </w:rPr>
        <w:t xml:space="preserve">Ponuditelji su dužni priložiti </w:t>
      </w:r>
      <w:r w:rsidRPr="009C25C3">
        <w:rPr>
          <w:rFonts w:eastAsia="Calibri" w:cstheme="minorHAnsi"/>
          <w:b/>
          <w:sz w:val="22"/>
          <w:szCs w:val="22"/>
          <w:lang w:eastAsia="hr-HR"/>
        </w:rPr>
        <w:t>potvrdu proizvođača/ autorizacijsko pismo proizvođača</w:t>
      </w:r>
      <w:r w:rsidRPr="009C25C3">
        <w:rPr>
          <w:rFonts w:eastAsia="Calibri" w:cstheme="minorHAnsi"/>
          <w:sz w:val="22"/>
          <w:szCs w:val="22"/>
          <w:lang w:eastAsia="hr-HR"/>
        </w:rPr>
        <w:t xml:space="preserve"> kojim dokazuje da je ponuditelj distributer za predmet nabave u Republici Hrvatskoj.</w:t>
      </w:r>
    </w:p>
    <w:p w:rsidR="00B37BEC" w:rsidRPr="00B37BEC" w:rsidRDefault="00B37BEC" w:rsidP="000646DB">
      <w:pPr>
        <w:pStyle w:val="tekstbezuvlake"/>
        <w:numPr>
          <w:ilvl w:val="0"/>
          <w:numId w:val="31"/>
        </w:numPr>
        <w:spacing w:after="0"/>
        <w:rPr>
          <w:rFonts w:asciiTheme="minorHAnsi" w:hAnsiTheme="minorHAnsi" w:cstheme="minorHAnsi"/>
          <w:b/>
          <w:sz w:val="22"/>
        </w:rPr>
      </w:pPr>
      <w:r w:rsidRPr="00B37BEC">
        <w:rPr>
          <w:rFonts w:asciiTheme="minorHAnsi" w:eastAsia="Calibri" w:hAnsiTheme="minorHAnsi" w:cstheme="minorHAnsi"/>
          <w:b/>
          <w:sz w:val="22"/>
        </w:rPr>
        <w:t xml:space="preserve">Izjava o servisu </w:t>
      </w:r>
      <w:r w:rsidRPr="00B37BEC">
        <w:rPr>
          <w:rFonts w:asciiTheme="minorHAnsi" w:eastAsia="Calibri" w:hAnsiTheme="minorHAnsi" w:cstheme="minorHAnsi"/>
          <w:sz w:val="22"/>
        </w:rPr>
        <w:t>u kojoj ponuditelj navodi da može osigurati potreban servis unutar trajanja jamstvenog</w:t>
      </w:r>
      <w:r w:rsidRPr="00B37BEC">
        <w:rPr>
          <w:rFonts w:asciiTheme="minorHAnsi" w:hAnsiTheme="minorHAnsi" w:cstheme="minorHAnsi"/>
          <w:sz w:val="22"/>
        </w:rPr>
        <w:t xml:space="preserve"> roka. Ponuditelj je izjavi dužan navesti naziv, adresu i kontakt servisa.</w:t>
      </w:r>
    </w:p>
    <w:p w:rsidR="00B37BEC" w:rsidRPr="00B37BEC" w:rsidRDefault="00B37BEC" w:rsidP="00B37BEC">
      <w:pPr>
        <w:pStyle w:val="tekstbezuvlake"/>
        <w:spacing w:after="0"/>
        <w:ind w:left="720"/>
        <w:rPr>
          <w:rFonts w:asciiTheme="minorHAnsi" w:hAnsiTheme="minorHAnsi" w:cstheme="minorHAnsi"/>
          <w:b/>
          <w:sz w:val="22"/>
        </w:rPr>
      </w:pPr>
    </w:p>
    <w:p w:rsidR="000646DB" w:rsidRPr="002A567E" w:rsidRDefault="000646DB" w:rsidP="002A567E">
      <w:pPr>
        <w:pStyle w:val="NoSpacing"/>
        <w:jc w:val="both"/>
        <w:rPr>
          <w:rFonts w:asciiTheme="minorHAnsi" w:hAnsiTheme="minorHAnsi" w:cstheme="minorHAnsi"/>
        </w:rPr>
      </w:pPr>
      <w:r w:rsidRPr="009C25C3">
        <w:rPr>
          <w:rFonts w:asciiTheme="minorHAnsi" w:hAnsiTheme="minorHAnsi" w:cstheme="minorHAnsi"/>
        </w:rPr>
        <w:t>Svi dokazi koji se dostavljaju mogu se dostaviti u neovjerenim preslikama.</w:t>
      </w:r>
    </w:p>
    <w:p w:rsidR="00CF5808" w:rsidRPr="009C25C3" w:rsidRDefault="00CF5808" w:rsidP="004A0F5C">
      <w:pPr>
        <w:spacing w:before="240"/>
        <w:jc w:val="both"/>
        <w:rPr>
          <w:rFonts w:cstheme="minorHAnsi"/>
          <w:b/>
          <w:lang w:val="pl-PL"/>
        </w:rPr>
      </w:pPr>
      <w:r w:rsidRPr="009C25C3">
        <w:rPr>
          <w:rFonts w:cstheme="minorHAnsi"/>
          <w:b/>
          <w:lang w:val="pl-PL"/>
        </w:rPr>
        <w:t>6. Provjera ponuditelja:</w:t>
      </w:r>
    </w:p>
    <w:p w:rsidR="00CF5808" w:rsidRPr="009C25C3" w:rsidRDefault="00CF5808" w:rsidP="00DB0ACD">
      <w:pPr>
        <w:spacing w:after="0" w:line="240" w:lineRule="auto"/>
        <w:jc w:val="both"/>
        <w:rPr>
          <w:rFonts w:cstheme="minorHAnsi"/>
          <w:lang w:val="pl-PL"/>
        </w:rPr>
      </w:pPr>
      <w:r w:rsidRPr="009C25C3">
        <w:rPr>
          <w:rFonts w:cstheme="minorHAnsi"/>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w:t>
      </w:r>
      <w:r w:rsidR="009A5E3B" w:rsidRPr="009C25C3">
        <w:rPr>
          <w:rFonts w:cstheme="minorHAnsi"/>
          <w:lang w:val="pl-PL"/>
        </w:rPr>
        <w:t>n</w:t>
      </w:r>
      <w:r w:rsidRPr="009C25C3">
        <w:rPr>
          <w:rFonts w:cstheme="minorHAnsi"/>
          <w:lang w:val="pl-PL"/>
        </w:rPr>
        <w:t>o dostavljati.</w:t>
      </w:r>
    </w:p>
    <w:p w:rsidR="00CF5808" w:rsidRPr="009C25C3" w:rsidRDefault="00CF5808" w:rsidP="00DB0ACD">
      <w:pPr>
        <w:spacing w:after="0" w:line="240" w:lineRule="auto"/>
        <w:jc w:val="both"/>
        <w:rPr>
          <w:rFonts w:cstheme="minorHAnsi"/>
          <w:lang w:val="pl-PL"/>
        </w:rPr>
      </w:pPr>
      <w:r w:rsidRPr="009C25C3">
        <w:rPr>
          <w:rFonts w:cstheme="minorHAnsi"/>
          <w:lang w:val="pl-PL"/>
        </w:rPr>
        <w:t>Za potrebe dostavljanja dokumenata iz stavka 1. ove točke Naručitelj daje primjereni rok od pet dana od dana dostave zahtjeva.</w:t>
      </w:r>
    </w:p>
    <w:p w:rsidR="00CF5808" w:rsidRPr="009C25C3" w:rsidRDefault="00CF5808" w:rsidP="00DB0ACD">
      <w:pPr>
        <w:spacing w:after="0" w:line="240" w:lineRule="auto"/>
        <w:jc w:val="both"/>
        <w:rPr>
          <w:rFonts w:cstheme="minorHAnsi"/>
          <w:lang w:val="pl-PL"/>
        </w:rPr>
      </w:pPr>
      <w:r w:rsidRPr="009C25C3">
        <w:rPr>
          <w:rFonts w:cstheme="minorHAnsi"/>
          <w:lang w:val="pl-PL"/>
        </w:rPr>
        <w:t>Izvornici ili ovjerene preslike dokumenata iz ovoga članka ne moraju odgovarati prethodno dostavljenim  neovjerenim preslikama dokumenata, primjerice u pogledu datuma izdavanja, odnosno starosti, ali njima ponuditelj mora dokazati da i dalje ispunjava uvjete koje je Naručitelj odredio u postupku nabave.</w:t>
      </w:r>
    </w:p>
    <w:p w:rsidR="00CF5808" w:rsidRPr="009C25C3" w:rsidRDefault="00CF5808" w:rsidP="00DB0ACD">
      <w:pPr>
        <w:spacing w:after="0" w:line="240" w:lineRule="auto"/>
        <w:jc w:val="both"/>
        <w:rPr>
          <w:rFonts w:cstheme="minorHAnsi"/>
          <w:lang w:val="pl-PL"/>
        </w:rPr>
      </w:pPr>
      <w:r w:rsidRPr="009C25C3">
        <w:rPr>
          <w:rFonts w:cstheme="minorHAnsi"/>
          <w:lang w:val="pl-PL"/>
        </w:rPr>
        <w:t>Ako najpovoljniji ponuditelj u određenom roku ne dostavi sve tražene izvornike ili ovjerene preslike dokumenata iz ove točke i/ili ne dokaže da i dalje ispunjava uvjete koje je odredio Naručitelj, Naručitelj će isključiti takvog ponuditelja odnosno odbiti njegovu ponudu.</w:t>
      </w:r>
    </w:p>
    <w:p w:rsidR="00CF5808" w:rsidRPr="009C25C3" w:rsidRDefault="00CF5808" w:rsidP="00DB0ACD">
      <w:pPr>
        <w:spacing w:after="0" w:line="240" w:lineRule="auto"/>
        <w:jc w:val="both"/>
        <w:rPr>
          <w:rFonts w:cstheme="minorHAnsi"/>
          <w:lang w:val="pl-PL"/>
        </w:rPr>
      </w:pPr>
      <w:r w:rsidRPr="009C25C3">
        <w:rPr>
          <w:rFonts w:cstheme="minorHAnsi"/>
          <w:lang w:val="pl-PL"/>
        </w:rPr>
        <w:t xml:space="preserve">U </w:t>
      </w:r>
      <w:r w:rsidR="00774982" w:rsidRPr="009C25C3">
        <w:rPr>
          <w:rFonts w:cstheme="minorHAnsi"/>
          <w:lang w:val="pl-PL"/>
        </w:rPr>
        <w:t>prethodno opisanom slučaju,</w:t>
      </w:r>
      <w:r w:rsidRPr="009C25C3">
        <w:rPr>
          <w:rFonts w:cstheme="minorHAnsi"/>
          <w:lang w:val="pl-PL"/>
        </w:rPr>
        <w:t xml:space="preserve"> Naručitelj će ponovo izvršiti rangiranje ponuda prema kriteriju za  odabir ne uzimajući u obzir ponudu ponuditelja kojeg je isključio odnosno ponuditelja čiju je ponudu odbio te pozvati novog najpovoljnijeg ponuditelja da dostavi traženo.</w:t>
      </w:r>
    </w:p>
    <w:p w:rsidR="007E5F44" w:rsidRPr="009C25C3" w:rsidRDefault="007E5F44" w:rsidP="007E5F44">
      <w:pPr>
        <w:shd w:val="clear" w:color="auto" w:fill="D9D9D9" w:themeFill="background1" w:themeFillShade="D9"/>
        <w:spacing w:after="0" w:line="240" w:lineRule="auto"/>
        <w:rPr>
          <w:rFonts w:cstheme="minorHAnsi"/>
          <w:b/>
          <w:lang w:val="pl-PL"/>
        </w:rPr>
      </w:pPr>
      <w:r w:rsidRPr="009C25C3">
        <w:rPr>
          <w:rFonts w:cstheme="minorHAnsi"/>
          <w:b/>
          <w:lang w:val="pl-PL"/>
        </w:rPr>
        <w:t>7. VAŽNO! Sadržaj ponude:</w:t>
      </w:r>
    </w:p>
    <w:p w:rsidR="007E5F44" w:rsidRPr="009C25C3" w:rsidRDefault="007E5F44" w:rsidP="007E5F44">
      <w:pPr>
        <w:shd w:val="clear" w:color="auto" w:fill="D9D9D9" w:themeFill="background1" w:themeFillShade="D9"/>
        <w:spacing w:after="0" w:line="240" w:lineRule="auto"/>
        <w:jc w:val="both"/>
        <w:rPr>
          <w:rFonts w:cstheme="minorHAnsi"/>
          <w:lang w:val="pl-PL"/>
        </w:rPr>
      </w:pPr>
      <w:r w:rsidRPr="009C25C3">
        <w:rPr>
          <w:rFonts w:cstheme="minorHAnsi"/>
          <w:lang w:val="pl-PL"/>
        </w:rPr>
        <w:t>Ponuditelji ponudu predaju u izvorniku, sa sadržajem i prilozima:</w:t>
      </w:r>
    </w:p>
    <w:p w:rsidR="007E5F44" w:rsidRPr="009C25C3" w:rsidRDefault="007E5F44" w:rsidP="007E5F44">
      <w:pPr>
        <w:shd w:val="clear" w:color="auto" w:fill="D9D9D9" w:themeFill="background1" w:themeFillShade="D9"/>
        <w:spacing w:after="0" w:line="240" w:lineRule="auto"/>
        <w:jc w:val="both"/>
        <w:rPr>
          <w:rFonts w:cstheme="minorHAnsi"/>
          <w:lang w:val="pl-PL"/>
        </w:rPr>
      </w:pPr>
      <w:r w:rsidRPr="009C25C3">
        <w:rPr>
          <w:rFonts w:cstheme="minorHAnsi"/>
          <w:lang w:val="pl-PL"/>
        </w:rPr>
        <w:t>- ponudbeni list - u cijelosti ispunjen, ovjeren i potpisan – obrazac se nalazi u prilogu ove dokumentacije</w:t>
      </w:r>
    </w:p>
    <w:p w:rsidR="007E5F44" w:rsidRPr="009C25C3" w:rsidRDefault="007E5F44" w:rsidP="007E5F44">
      <w:pPr>
        <w:shd w:val="clear" w:color="auto" w:fill="D9D9D9" w:themeFill="background1" w:themeFillShade="D9"/>
        <w:spacing w:after="0" w:line="240" w:lineRule="auto"/>
        <w:jc w:val="both"/>
        <w:rPr>
          <w:rFonts w:cstheme="minorHAnsi"/>
          <w:lang w:val="pl-PL"/>
        </w:rPr>
      </w:pPr>
      <w:r w:rsidRPr="009C25C3">
        <w:rPr>
          <w:rFonts w:cstheme="minorHAnsi"/>
          <w:lang w:val="pl-PL"/>
        </w:rPr>
        <w:t>- troškovnik - u cijelosti ispunjen, ovjeren i potpisan – obrazac se nalazi u prilogu ove dokumentacije kao zasebna excel datoteka</w:t>
      </w:r>
    </w:p>
    <w:p w:rsidR="00F23FFB" w:rsidRPr="009C25C3" w:rsidRDefault="00F23FFB" w:rsidP="007E5F44">
      <w:pPr>
        <w:shd w:val="clear" w:color="auto" w:fill="D9D9D9" w:themeFill="background1" w:themeFillShade="D9"/>
        <w:spacing w:after="0" w:line="240" w:lineRule="auto"/>
        <w:jc w:val="both"/>
        <w:rPr>
          <w:rFonts w:cstheme="minorHAnsi"/>
          <w:lang w:val="pl-PL"/>
        </w:rPr>
      </w:pPr>
      <w:r w:rsidRPr="009C25C3">
        <w:rPr>
          <w:rFonts w:cstheme="minorHAnsi"/>
          <w:lang w:val="pl-PL"/>
        </w:rPr>
        <w:t>- ovjereni prijedlog ugovora iz priloga ove Dokumentacije (napomena: nije potrebno popunjavati praznine)</w:t>
      </w:r>
    </w:p>
    <w:p w:rsidR="007E5F44" w:rsidRPr="009C25C3" w:rsidRDefault="007E5F44" w:rsidP="007E5F44">
      <w:pPr>
        <w:shd w:val="clear" w:color="auto" w:fill="D9D9D9" w:themeFill="background1" w:themeFillShade="D9"/>
        <w:spacing w:after="0" w:line="240" w:lineRule="auto"/>
        <w:jc w:val="both"/>
        <w:rPr>
          <w:rFonts w:cstheme="minorHAnsi"/>
          <w:lang w:val="pl-PL"/>
        </w:rPr>
      </w:pPr>
      <w:r w:rsidRPr="009C25C3">
        <w:rPr>
          <w:rFonts w:cstheme="minorHAnsi"/>
          <w:lang w:val="pl-PL"/>
        </w:rPr>
        <w:t>- tražene dokaze iz točke 5</w:t>
      </w:r>
    </w:p>
    <w:p w:rsidR="004C7286" w:rsidRPr="009C25C3" w:rsidRDefault="004C7286" w:rsidP="00DB0ACD">
      <w:pPr>
        <w:spacing w:after="0" w:line="240" w:lineRule="auto"/>
        <w:jc w:val="both"/>
        <w:rPr>
          <w:rFonts w:cstheme="minorHAnsi"/>
          <w:highlight w:val="yellow"/>
          <w:lang w:val="pl-PL"/>
        </w:rPr>
      </w:pPr>
    </w:p>
    <w:p w:rsidR="004C7286" w:rsidRPr="009C25C3" w:rsidRDefault="00181BC4" w:rsidP="00DB0ACD">
      <w:pPr>
        <w:spacing w:after="0" w:line="240" w:lineRule="auto"/>
        <w:jc w:val="both"/>
        <w:rPr>
          <w:rFonts w:cstheme="minorHAnsi"/>
          <w:b/>
          <w:lang w:val="pl-PL"/>
        </w:rPr>
      </w:pPr>
      <w:r w:rsidRPr="009C25C3">
        <w:rPr>
          <w:rFonts w:cstheme="minorHAnsi"/>
          <w:b/>
          <w:lang w:val="pl-PL"/>
        </w:rPr>
        <w:t>8</w:t>
      </w:r>
      <w:r w:rsidR="004C7286" w:rsidRPr="009C25C3">
        <w:rPr>
          <w:rFonts w:cstheme="minorHAnsi"/>
          <w:b/>
          <w:lang w:val="pl-PL"/>
        </w:rPr>
        <w:t>. Način određivanja cijene ponude:</w:t>
      </w:r>
    </w:p>
    <w:p w:rsidR="004C7286" w:rsidRPr="009C25C3" w:rsidRDefault="004C7286" w:rsidP="00DB0ACD">
      <w:pPr>
        <w:spacing w:after="0" w:line="240" w:lineRule="auto"/>
        <w:jc w:val="both"/>
        <w:rPr>
          <w:rFonts w:cstheme="minorHAnsi"/>
          <w:lang w:val="pl-PL"/>
        </w:rPr>
      </w:pPr>
      <w:r w:rsidRPr="009C25C3">
        <w:rPr>
          <w:rFonts w:cstheme="minorHAnsi"/>
          <w:lang w:val="pl-PL"/>
        </w:rPr>
        <w:t xml:space="preserve">Cijena ponude izražava se za cijeli predmet nabave. </w:t>
      </w:r>
      <w:r w:rsidR="00493DAB" w:rsidRPr="009C25C3">
        <w:rPr>
          <w:rFonts w:cstheme="minorHAnsi"/>
          <w:lang w:val="pl-PL"/>
        </w:rPr>
        <w:t xml:space="preserve">Odabir za kriterij je ekonomski najpovoljnija ponuda (100% kriterija čini cijena). </w:t>
      </w:r>
      <w:r w:rsidRPr="009C25C3">
        <w:rPr>
          <w:rFonts w:cstheme="minorHAnsi"/>
          <w:lang w:val="pl-PL"/>
        </w:rPr>
        <w:t>U cijenu trebaju biti uračunati svi zavisni troškovi bez PDV-a, koji se iskazuje zasebno iza cijene.</w:t>
      </w:r>
    </w:p>
    <w:p w:rsidR="004C7286" w:rsidRPr="009C25C3" w:rsidRDefault="004C7286" w:rsidP="00DB0ACD">
      <w:pPr>
        <w:spacing w:after="0" w:line="240" w:lineRule="auto"/>
        <w:jc w:val="both"/>
        <w:rPr>
          <w:rFonts w:cstheme="minorHAnsi"/>
          <w:lang w:val="pl-PL"/>
        </w:rPr>
      </w:pPr>
      <w:r w:rsidRPr="009C25C3">
        <w:rPr>
          <w:rFonts w:cstheme="minorHAnsi"/>
          <w:lang w:val="pl-PL"/>
        </w:rPr>
        <w:t>Ukupnu cijenu ponude čini cijena ponude s PDV-om.</w:t>
      </w:r>
    </w:p>
    <w:p w:rsidR="004C7286" w:rsidRPr="009C25C3" w:rsidRDefault="007913A0" w:rsidP="00DB0ACD">
      <w:pPr>
        <w:spacing w:after="0" w:line="240" w:lineRule="auto"/>
        <w:jc w:val="both"/>
        <w:rPr>
          <w:rFonts w:cstheme="minorHAnsi"/>
          <w:lang w:val="pl-PL"/>
        </w:rPr>
      </w:pPr>
      <w:r w:rsidRPr="009C25C3">
        <w:rPr>
          <w:rFonts w:cstheme="minorHAnsi"/>
          <w:lang w:val="pl-PL"/>
        </w:rPr>
        <w:t>Ponuditelj</w:t>
      </w:r>
      <w:r w:rsidR="00851A4D" w:rsidRPr="009C25C3">
        <w:rPr>
          <w:rFonts w:cstheme="minorHAnsi"/>
          <w:lang w:val="pl-PL"/>
        </w:rPr>
        <w:t xml:space="preserve"> </w:t>
      </w:r>
      <w:r w:rsidRPr="009C25C3">
        <w:rPr>
          <w:rFonts w:cstheme="minorHAnsi"/>
          <w:lang w:val="pl-PL"/>
        </w:rPr>
        <w:t>je</w:t>
      </w:r>
      <w:r w:rsidR="004C7286" w:rsidRPr="009C25C3">
        <w:rPr>
          <w:rFonts w:cstheme="minorHAnsi"/>
          <w:lang w:val="pl-PL"/>
        </w:rPr>
        <w:t xml:space="preserve"> duž</w:t>
      </w:r>
      <w:r w:rsidRPr="009C25C3">
        <w:rPr>
          <w:rFonts w:cstheme="minorHAnsi"/>
          <w:lang w:val="pl-PL"/>
        </w:rPr>
        <w:t xml:space="preserve">an </w:t>
      </w:r>
      <w:r w:rsidR="004C7286" w:rsidRPr="009C25C3">
        <w:rPr>
          <w:rFonts w:cstheme="minorHAnsi"/>
          <w:lang w:val="pl-PL"/>
        </w:rPr>
        <w:t xml:space="preserve">ponuditi, tj. upisati jedinične cijene i ukupne cijene za svaku stavku na način kako je to određeno u </w:t>
      </w:r>
      <w:r w:rsidR="00780E2C" w:rsidRPr="009C25C3">
        <w:rPr>
          <w:rFonts w:cstheme="minorHAnsi"/>
          <w:lang w:val="pl-PL"/>
        </w:rPr>
        <w:t>troškovnicima</w:t>
      </w:r>
      <w:r w:rsidR="004C7286" w:rsidRPr="009C25C3">
        <w:rPr>
          <w:rFonts w:cstheme="minorHAnsi"/>
          <w:lang w:val="pl-PL"/>
        </w:rPr>
        <w:t>, te cijenu ponude bez PDV-a, PDV i ukupnu cijenu ponude s PDV-om.</w:t>
      </w:r>
    </w:p>
    <w:p w:rsidR="004C7286" w:rsidRPr="009C25C3" w:rsidRDefault="004C7286" w:rsidP="00DB0ACD">
      <w:pPr>
        <w:spacing w:after="0" w:line="240" w:lineRule="auto"/>
        <w:jc w:val="both"/>
        <w:rPr>
          <w:rFonts w:cstheme="minorHAnsi"/>
          <w:lang w:val="pl-PL"/>
        </w:rPr>
      </w:pPr>
    </w:p>
    <w:p w:rsidR="007E5F44" w:rsidRPr="009C25C3" w:rsidRDefault="007E5F44" w:rsidP="007E5F44">
      <w:pPr>
        <w:shd w:val="clear" w:color="auto" w:fill="D9D9D9" w:themeFill="background1" w:themeFillShade="D9"/>
        <w:spacing w:after="0" w:line="240" w:lineRule="auto"/>
        <w:rPr>
          <w:rFonts w:cstheme="minorHAnsi"/>
          <w:b/>
          <w:lang w:val="pl-PL"/>
        </w:rPr>
      </w:pPr>
      <w:r w:rsidRPr="009C25C3">
        <w:rPr>
          <w:rFonts w:cstheme="minorHAnsi"/>
          <w:b/>
          <w:lang w:val="pl-PL"/>
        </w:rPr>
        <w:t>9. Način izrade ponude:</w:t>
      </w:r>
    </w:p>
    <w:p w:rsidR="007E5F44" w:rsidRPr="009C25C3" w:rsidRDefault="007E5F44" w:rsidP="007E5F44">
      <w:pPr>
        <w:shd w:val="clear" w:color="auto" w:fill="D9D9D9" w:themeFill="background1" w:themeFillShade="D9"/>
        <w:spacing w:after="0" w:line="240" w:lineRule="auto"/>
        <w:jc w:val="both"/>
        <w:rPr>
          <w:rFonts w:cstheme="minorHAnsi"/>
          <w:lang w:val="pl-PL"/>
        </w:rPr>
      </w:pPr>
      <w:r w:rsidRPr="009C25C3">
        <w:rPr>
          <w:rFonts w:cstheme="minorHAnsi"/>
          <w:lang w:val="pl-PL"/>
        </w:rPr>
        <w:t xml:space="preserve">Ponuda se izrađuje na način da čini cjelinu i uvezuje na način </w:t>
      </w:r>
      <w:r w:rsidRPr="009C25C3">
        <w:rPr>
          <w:rFonts w:cstheme="minorHAnsi"/>
          <w:b/>
          <w:lang w:val="pl-PL"/>
        </w:rPr>
        <w:t>da se onemogući naknadno vađenje ili umetanje listova</w:t>
      </w:r>
      <w:r w:rsidRPr="009C25C3">
        <w:rPr>
          <w:rFonts w:cstheme="minorHAnsi"/>
          <w:lang w:val="pl-PL"/>
        </w:rPr>
        <w:t>.</w:t>
      </w:r>
    </w:p>
    <w:p w:rsidR="007E5F44" w:rsidRPr="009C25C3" w:rsidRDefault="007E5F44" w:rsidP="007E5F44">
      <w:pPr>
        <w:shd w:val="clear" w:color="auto" w:fill="D9D9D9" w:themeFill="background1" w:themeFillShade="D9"/>
        <w:spacing w:after="0" w:line="240" w:lineRule="auto"/>
        <w:jc w:val="both"/>
        <w:rPr>
          <w:rFonts w:cstheme="minorHAnsi"/>
          <w:b/>
          <w:lang w:val="pl-PL"/>
        </w:rPr>
      </w:pPr>
      <w:r w:rsidRPr="009C25C3">
        <w:rPr>
          <w:rFonts w:cstheme="minorHAnsi"/>
          <w:lang w:val="pl-PL"/>
        </w:rPr>
        <w:t xml:space="preserve">Stranice ponude se označavaju na način da je vidljiv redni broj stranice i ukupan broj stranica ponude- </w:t>
      </w:r>
      <w:r w:rsidRPr="009C25C3">
        <w:rPr>
          <w:rFonts w:cstheme="minorHAnsi"/>
          <w:b/>
          <w:lang w:val="pl-PL"/>
        </w:rPr>
        <w:t>rukom se numeriraju stranice, od prve do zadnje stranice uključujući sve papire uvezene jamstvenikom (primjerice ponuda s ukupno 20 stranica se označava na slijedeći način: 1/20, 2/20, 3/20 itd.)</w:t>
      </w:r>
    </w:p>
    <w:p w:rsidR="007E5F44" w:rsidRPr="009C25C3" w:rsidRDefault="007E5F44" w:rsidP="007E5F44">
      <w:pPr>
        <w:shd w:val="clear" w:color="auto" w:fill="D9D9D9" w:themeFill="background1" w:themeFillShade="D9"/>
        <w:spacing w:after="0" w:line="240" w:lineRule="auto"/>
        <w:jc w:val="both"/>
        <w:rPr>
          <w:rFonts w:cstheme="minorHAnsi"/>
          <w:lang w:val="pl-PL"/>
        </w:rPr>
      </w:pPr>
      <w:r w:rsidRPr="009C25C3">
        <w:rPr>
          <w:rFonts w:cstheme="minorHAnsi"/>
          <w:lang w:val="pl-PL"/>
        </w:rPr>
        <w:t xml:space="preserve">Ponuda se piše </w:t>
      </w:r>
      <w:r w:rsidRPr="009C25C3">
        <w:rPr>
          <w:rFonts w:cstheme="minorHAnsi"/>
          <w:b/>
          <w:lang w:val="pl-PL"/>
        </w:rPr>
        <w:t>neizbrisivom tintom</w:t>
      </w:r>
      <w:r w:rsidRPr="009C25C3">
        <w:rPr>
          <w:rFonts w:cstheme="minorHAnsi"/>
          <w:lang w:val="pl-PL"/>
        </w:rPr>
        <w:t xml:space="preserve">. </w:t>
      </w:r>
    </w:p>
    <w:p w:rsidR="007E5F44" w:rsidRPr="009C25C3" w:rsidRDefault="007E5F44" w:rsidP="007E5F44">
      <w:pPr>
        <w:shd w:val="clear" w:color="auto" w:fill="D9D9D9" w:themeFill="background1" w:themeFillShade="D9"/>
        <w:spacing w:after="0" w:line="240" w:lineRule="auto"/>
        <w:jc w:val="both"/>
        <w:rPr>
          <w:rFonts w:cstheme="minorHAnsi"/>
          <w:lang w:val="pl-PL"/>
        </w:rPr>
      </w:pPr>
      <w:r w:rsidRPr="009C25C3">
        <w:rPr>
          <w:rFonts w:cstheme="minorHAnsi"/>
          <w:lang w:val="pl-PL"/>
        </w:rPr>
        <w:t>Ispravci u ponudi moraju biti izrađeni na način da su vidljivi. Ispravci moraju uz navod datuma ispravka biti potvrđeni potpisom ponuditelja.</w:t>
      </w:r>
    </w:p>
    <w:p w:rsidR="007E5F44" w:rsidRPr="009C25C3" w:rsidRDefault="007E5F44" w:rsidP="007E5F44">
      <w:pPr>
        <w:shd w:val="clear" w:color="auto" w:fill="D9D9D9" w:themeFill="background1" w:themeFillShade="D9"/>
        <w:spacing w:after="0" w:line="240" w:lineRule="auto"/>
        <w:jc w:val="both"/>
        <w:rPr>
          <w:rFonts w:cstheme="minorHAnsi"/>
          <w:b/>
          <w:lang w:val="pl-PL"/>
        </w:rPr>
      </w:pPr>
      <w:r w:rsidRPr="009C25C3">
        <w:rPr>
          <w:rFonts w:cstheme="minorHAnsi"/>
          <w:b/>
          <w:lang w:val="pl-PL"/>
        </w:rPr>
        <w:t xml:space="preserve">Ponuda se dostavlja na hrvatskom jeziku, pisana latiničnim pismom, osim gdje je Naručitelj izričito dozvolio upotrebu stranog jezika. </w:t>
      </w:r>
    </w:p>
    <w:p w:rsidR="007E5F44" w:rsidRPr="009C25C3" w:rsidRDefault="007E5F44" w:rsidP="007E5F44">
      <w:pPr>
        <w:shd w:val="clear" w:color="auto" w:fill="D9D9D9" w:themeFill="background1" w:themeFillShade="D9"/>
        <w:spacing w:after="0" w:line="240" w:lineRule="auto"/>
        <w:jc w:val="both"/>
        <w:rPr>
          <w:rFonts w:eastAsia="Times New Roman" w:cstheme="minorHAnsi"/>
        </w:rPr>
      </w:pPr>
    </w:p>
    <w:p w:rsidR="007E5F44" w:rsidRPr="009C25C3" w:rsidRDefault="007E5F44" w:rsidP="007E5F44">
      <w:pPr>
        <w:shd w:val="clear" w:color="auto" w:fill="D9D9D9" w:themeFill="background1" w:themeFillShade="D9"/>
        <w:spacing w:after="0" w:line="240" w:lineRule="auto"/>
        <w:jc w:val="both"/>
        <w:rPr>
          <w:rFonts w:eastAsia="Times New Roman" w:cstheme="minorHAnsi"/>
        </w:rPr>
      </w:pPr>
      <w:r w:rsidRPr="009C25C3">
        <w:rPr>
          <w:rFonts w:eastAsia="Times New Roman" w:cstheme="minorHAnsi"/>
        </w:rPr>
        <w:t>Pri izradi ponude gospodarski subjekt se mora pridržavati zahtjeva i uvjeta iz dokumentacije o nabavi te ne smije mijenjati ni nadopunjavati tekst dokumentacije o nabavi, tražene uvjete iz obrazaca, ponudbenog lista ili troškovnika.</w:t>
      </w:r>
    </w:p>
    <w:p w:rsidR="007E5F44" w:rsidRPr="009C25C3" w:rsidRDefault="007E5F44" w:rsidP="007E5F44">
      <w:pPr>
        <w:shd w:val="clear" w:color="auto" w:fill="D9D9D9" w:themeFill="background1" w:themeFillShade="D9"/>
        <w:spacing w:after="0" w:line="240" w:lineRule="auto"/>
        <w:jc w:val="both"/>
        <w:rPr>
          <w:rFonts w:cstheme="minorHAnsi"/>
          <w:b/>
          <w:lang w:val="pl-PL"/>
        </w:rPr>
      </w:pPr>
      <w:r w:rsidRPr="009C25C3">
        <w:rPr>
          <w:rFonts w:eastAsia="Times New Roman" w:cstheme="minorHAnsi"/>
          <w:b/>
        </w:rPr>
        <w:t>Ponuda mora biti uvezana jamstvenikom u nerastavljivu cjelinu. Uvezanu ponudu potrebno je zapečatiti stavljanjem naljepnice na krajeve jamstvenika te otisnuti žig Ponuditelja.</w:t>
      </w:r>
    </w:p>
    <w:p w:rsidR="005A2DEC" w:rsidRPr="005A2DEC" w:rsidRDefault="005A2DEC" w:rsidP="005A2DEC">
      <w:pPr>
        <w:pStyle w:val="NoSpacing"/>
        <w:jc w:val="both"/>
        <w:rPr>
          <w:color w:val="000000" w:themeColor="text1"/>
        </w:rPr>
      </w:pPr>
    </w:p>
    <w:p w:rsidR="005A2DEC" w:rsidRPr="00DA40A0" w:rsidRDefault="005A2DEC" w:rsidP="005A2DEC">
      <w:pPr>
        <w:shd w:val="clear" w:color="auto" w:fill="D9D9D9" w:themeFill="background1" w:themeFillShade="D9"/>
        <w:spacing w:after="0" w:line="240" w:lineRule="auto"/>
        <w:jc w:val="both"/>
        <w:rPr>
          <w:color w:val="FF0000"/>
        </w:rPr>
      </w:pPr>
      <w:r w:rsidRPr="00DA40A0">
        <w:rPr>
          <w:rFonts w:eastAsia="Times New Roman" w:cstheme="minorHAnsi"/>
          <w:color w:val="FF0000"/>
        </w:rPr>
        <w:t>Zbog</w:t>
      </w:r>
      <w:r w:rsidRPr="00DA40A0">
        <w:rPr>
          <w:color w:val="FF0000"/>
        </w:rPr>
        <w:t xml:space="preserve"> trenutne situacije uzrokovane javnozdravstvenim hitnim stanjem zbog pandemije COVID 19 virusa (koronavirusa), bez obzira na način izrade ponude naznačen u točki 9. Dokumentacije o nabavi,</w:t>
      </w:r>
      <w:r w:rsidRPr="00DA40A0">
        <w:rPr>
          <w:color w:val="FF0000"/>
          <w:sz w:val="20"/>
          <w:szCs w:val="20"/>
        </w:rPr>
        <w:t xml:space="preserve"> </w:t>
      </w:r>
      <w:r w:rsidRPr="00DA40A0">
        <w:rPr>
          <w:b/>
          <w:bCs/>
          <w:color w:val="FF0000"/>
          <w:u w:val="single"/>
        </w:rPr>
        <w:t>ponude se predaju isključivo na e-</w:t>
      </w:r>
      <w:r w:rsidRPr="00DA40A0">
        <w:rPr>
          <w:rFonts w:eastAsia="Times New Roman" w:cstheme="minorHAnsi"/>
          <w:color w:val="FF0000"/>
        </w:rPr>
        <w:t>mail</w:t>
      </w:r>
      <w:r w:rsidRPr="00DA40A0">
        <w:rPr>
          <w:b/>
          <w:bCs/>
          <w:color w:val="FF0000"/>
          <w:u w:val="single"/>
        </w:rPr>
        <w:t xml:space="preserve"> </w:t>
      </w:r>
      <w:hyperlink r:id="rId13" w:history="1">
        <w:r w:rsidRPr="00DA40A0">
          <w:rPr>
            <w:rStyle w:val="Hyperlink"/>
            <w:b/>
            <w:bCs/>
            <w:color w:val="FF0000"/>
            <w:sz w:val="24"/>
            <w:szCs w:val="24"/>
          </w:rPr>
          <w:t>nabava@bfm.hr</w:t>
        </w:r>
      </w:hyperlink>
      <w:r w:rsidRPr="00DA40A0">
        <w:rPr>
          <w:b/>
          <w:bCs/>
          <w:color w:val="FF0000"/>
          <w:u w:val="single"/>
        </w:rPr>
        <w:t xml:space="preserve"> zaključno do propisanog roka</w:t>
      </w:r>
      <w:r w:rsidRPr="00DA40A0">
        <w:rPr>
          <w:color w:val="FF0000"/>
        </w:rPr>
        <w:t>.</w:t>
      </w:r>
    </w:p>
    <w:p w:rsidR="005A2DEC" w:rsidRPr="00DA40A0" w:rsidRDefault="005A2DEC" w:rsidP="005A2DEC">
      <w:pPr>
        <w:shd w:val="clear" w:color="auto" w:fill="D9D9D9" w:themeFill="background1" w:themeFillShade="D9"/>
        <w:spacing w:after="0" w:line="240" w:lineRule="auto"/>
        <w:jc w:val="both"/>
        <w:rPr>
          <w:color w:val="FF0000"/>
        </w:rPr>
      </w:pPr>
      <w:r w:rsidRPr="00DA40A0">
        <w:rPr>
          <w:color w:val="FF0000"/>
        </w:rPr>
        <w:t>Ponude poslane nakon navedenog roka neće biti razmatrane.</w:t>
      </w:r>
    </w:p>
    <w:p w:rsidR="005A2DEC" w:rsidRPr="00DA40A0" w:rsidRDefault="005A2DEC" w:rsidP="005A2DEC">
      <w:pPr>
        <w:shd w:val="clear" w:color="auto" w:fill="D9D9D9" w:themeFill="background1" w:themeFillShade="D9"/>
        <w:spacing w:after="0" w:line="240" w:lineRule="auto"/>
        <w:jc w:val="both"/>
        <w:rPr>
          <w:b/>
          <w:bCs/>
          <w:color w:val="FF0000"/>
          <w:u w:val="single"/>
        </w:rPr>
      </w:pPr>
      <w:r w:rsidRPr="00DA40A0">
        <w:rPr>
          <w:b/>
          <w:bCs/>
          <w:color w:val="FF0000"/>
          <w:u w:val="single"/>
        </w:rPr>
        <w:t xml:space="preserve">Sve </w:t>
      </w:r>
      <w:r w:rsidRPr="00DA40A0">
        <w:rPr>
          <w:color w:val="FF0000"/>
        </w:rPr>
        <w:t>dokumente</w:t>
      </w:r>
      <w:r w:rsidRPr="00DA40A0">
        <w:rPr>
          <w:b/>
          <w:bCs/>
          <w:color w:val="FF0000"/>
          <w:u w:val="single"/>
        </w:rPr>
        <w:t xml:space="preserve"> koji se u Dokumentaciji traže, a u ponudi se moraju predati u originalu, Ponuditelji dostavljaju skenirane.</w:t>
      </w:r>
    </w:p>
    <w:p w:rsidR="005A2DEC" w:rsidRDefault="005A2DEC" w:rsidP="00DB0ACD">
      <w:pPr>
        <w:spacing w:after="0" w:line="240" w:lineRule="auto"/>
        <w:jc w:val="both"/>
        <w:rPr>
          <w:rFonts w:cstheme="minorHAnsi"/>
          <w:b/>
          <w:lang w:val="pl-PL"/>
        </w:rPr>
      </w:pPr>
    </w:p>
    <w:p w:rsidR="004C7286" w:rsidRPr="009C25C3" w:rsidRDefault="00FD312E" w:rsidP="00DB0ACD">
      <w:pPr>
        <w:spacing w:after="0" w:line="240" w:lineRule="auto"/>
        <w:jc w:val="both"/>
        <w:rPr>
          <w:rFonts w:cstheme="minorHAnsi"/>
          <w:b/>
          <w:lang w:val="pl-PL"/>
        </w:rPr>
      </w:pPr>
      <w:r w:rsidRPr="009C25C3">
        <w:rPr>
          <w:rFonts w:cstheme="minorHAnsi"/>
          <w:b/>
          <w:lang w:val="pl-PL"/>
        </w:rPr>
        <w:t>1</w:t>
      </w:r>
      <w:r w:rsidR="00181BC4" w:rsidRPr="009C25C3">
        <w:rPr>
          <w:rFonts w:cstheme="minorHAnsi"/>
          <w:b/>
          <w:lang w:val="pl-PL"/>
        </w:rPr>
        <w:t>0</w:t>
      </w:r>
      <w:r w:rsidR="004C7286" w:rsidRPr="009C25C3">
        <w:rPr>
          <w:rFonts w:cstheme="minorHAnsi"/>
          <w:b/>
          <w:lang w:val="pl-PL"/>
        </w:rPr>
        <w:t xml:space="preserve">. Rok valjanosti ponude </w:t>
      </w:r>
    </w:p>
    <w:p w:rsidR="004C7286" w:rsidRDefault="004C7286" w:rsidP="00DB0ACD">
      <w:pPr>
        <w:spacing w:after="0" w:line="240" w:lineRule="auto"/>
        <w:jc w:val="both"/>
        <w:rPr>
          <w:rFonts w:cstheme="minorHAnsi"/>
          <w:lang w:val="pl-PL"/>
        </w:rPr>
      </w:pPr>
      <w:r w:rsidRPr="009C25C3">
        <w:rPr>
          <w:rFonts w:cstheme="minorHAnsi"/>
          <w:lang w:val="pl-PL"/>
        </w:rPr>
        <w:t xml:space="preserve">Rok valjanosti ponude je najmanje </w:t>
      </w:r>
      <w:r w:rsidR="00EB0A71">
        <w:rPr>
          <w:rFonts w:cstheme="minorHAnsi"/>
          <w:lang w:val="pl-PL"/>
        </w:rPr>
        <w:t>6</w:t>
      </w:r>
      <w:r w:rsidR="00FF1441" w:rsidRPr="009C25C3">
        <w:rPr>
          <w:rFonts w:cstheme="minorHAnsi"/>
          <w:lang w:val="pl-PL"/>
        </w:rPr>
        <w:t>0</w:t>
      </w:r>
      <w:r w:rsidRPr="009C25C3">
        <w:rPr>
          <w:rFonts w:cstheme="minorHAnsi"/>
          <w:lang w:val="pl-PL"/>
        </w:rPr>
        <w:t xml:space="preserve"> dana od krajnjeg roka za dostavu ponuda.</w:t>
      </w:r>
    </w:p>
    <w:p w:rsidR="00EB0A71" w:rsidRPr="009C25C3" w:rsidRDefault="00EB0A71" w:rsidP="00DB0ACD">
      <w:pPr>
        <w:spacing w:after="0" w:line="240" w:lineRule="auto"/>
        <w:jc w:val="both"/>
        <w:rPr>
          <w:rFonts w:cstheme="minorHAnsi"/>
          <w:lang w:val="pl-PL"/>
        </w:rPr>
      </w:pPr>
    </w:p>
    <w:p w:rsidR="007E5F44" w:rsidRPr="009C25C3" w:rsidRDefault="007E5F44" w:rsidP="007E5F44">
      <w:pPr>
        <w:shd w:val="clear" w:color="auto" w:fill="D9D9D9" w:themeFill="background1" w:themeFillShade="D9"/>
        <w:spacing w:after="0" w:line="240" w:lineRule="auto"/>
        <w:rPr>
          <w:rFonts w:cstheme="minorHAnsi"/>
          <w:b/>
          <w:lang w:val="pl-PL"/>
        </w:rPr>
      </w:pPr>
      <w:r w:rsidRPr="009C25C3">
        <w:rPr>
          <w:rFonts w:cstheme="minorHAnsi"/>
          <w:b/>
          <w:lang w:val="pl-PL"/>
        </w:rPr>
        <w:t>1</w:t>
      </w:r>
      <w:r w:rsidR="00EB0A71">
        <w:rPr>
          <w:rFonts w:cstheme="minorHAnsi"/>
          <w:b/>
          <w:lang w:val="pl-PL"/>
        </w:rPr>
        <w:t>1</w:t>
      </w:r>
      <w:r w:rsidRPr="009C25C3">
        <w:rPr>
          <w:rFonts w:cstheme="minorHAnsi"/>
          <w:b/>
          <w:lang w:val="pl-PL"/>
        </w:rPr>
        <w:t xml:space="preserve">. Način dostave ponude: </w:t>
      </w:r>
    </w:p>
    <w:p w:rsidR="007E5F44" w:rsidRPr="009C25C3" w:rsidRDefault="007E5F44" w:rsidP="007E5F44">
      <w:pPr>
        <w:shd w:val="clear" w:color="auto" w:fill="D9D9D9" w:themeFill="background1" w:themeFillShade="D9"/>
        <w:spacing w:after="0" w:line="240" w:lineRule="auto"/>
        <w:rPr>
          <w:rFonts w:cstheme="minorHAnsi"/>
          <w:lang w:val="pl-PL"/>
        </w:rPr>
      </w:pPr>
      <w:r w:rsidRPr="009C25C3">
        <w:rPr>
          <w:rFonts w:cstheme="minorHAnsi"/>
          <w:lang w:val="pl-PL"/>
        </w:rPr>
        <w:t>-  Ponuditelj podnosi ponudu poštom preporučeno ili neposrednom dostavom na adresu naručitelja: Klinika za infektivne bolesti „Dr. Fran Mihaljević“, Mirogojska cesta 8, 10000 Zagreb.</w:t>
      </w:r>
    </w:p>
    <w:p w:rsidR="007E5F44" w:rsidRPr="009C25C3" w:rsidRDefault="007E5F44" w:rsidP="007E5F44">
      <w:pPr>
        <w:shd w:val="clear" w:color="auto" w:fill="D9D9D9" w:themeFill="background1" w:themeFillShade="D9"/>
        <w:spacing w:after="0" w:line="240" w:lineRule="auto"/>
        <w:rPr>
          <w:rFonts w:cstheme="minorHAnsi"/>
          <w:lang w:val="pl-PL"/>
        </w:rPr>
      </w:pPr>
      <w:r w:rsidRPr="009C25C3">
        <w:rPr>
          <w:rFonts w:cstheme="minorHAnsi"/>
          <w:lang w:val="pl-PL"/>
        </w:rPr>
        <w:t>-  Ponuda se dostavlja u zatvorenoj omotnici. Na omotnici ponude mora biti naznačeno: naziv i adresa naručitelja, naziv i adresa ponuditelja, evidencijski broj nabava, predmet nabave, naznaka „ne otvaraj“.</w:t>
      </w:r>
    </w:p>
    <w:p w:rsidR="005A2DEC" w:rsidRDefault="005A2DEC" w:rsidP="005A2DEC">
      <w:pPr>
        <w:pStyle w:val="NoSpacing"/>
        <w:jc w:val="both"/>
        <w:rPr>
          <w:color w:val="1F497D"/>
        </w:rPr>
      </w:pPr>
    </w:p>
    <w:p w:rsidR="005A2DEC" w:rsidRPr="00DA40A0" w:rsidRDefault="005A2DEC" w:rsidP="005A2DEC">
      <w:pPr>
        <w:shd w:val="clear" w:color="auto" w:fill="D9D9D9" w:themeFill="background1" w:themeFillShade="D9"/>
        <w:spacing w:after="0" w:line="240" w:lineRule="auto"/>
        <w:jc w:val="both"/>
        <w:rPr>
          <w:color w:val="FF0000"/>
        </w:rPr>
      </w:pPr>
      <w:r w:rsidRPr="00DA40A0">
        <w:rPr>
          <w:color w:val="FF0000"/>
        </w:rPr>
        <w:t>Zbog trenutne situacije uzrokovane javnozdravstvenim hitnim stanjem zbog pandemije COVID 19 virusa (koronavirusa), bez obzira na način dostave naznačen u točki 11. Dokumentacije o nabavi,</w:t>
      </w:r>
      <w:r w:rsidRPr="00DA40A0">
        <w:rPr>
          <w:color w:val="FF0000"/>
          <w:sz w:val="20"/>
          <w:szCs w:val="20"/>
        </w:rPr>
        <w:t xml:space="preserve"> </w:t>
      </w:r>
      <w:r w:rsidRPr="00DA40A0">
        <w:rPr>
          <w:b/>
          <w:bCs/>
          <w:color w:val="FF0000"/>
          <w:u w:val="single"/>
        </w:rPr>
        <w:t>ponude se predaju isključivo na e-</w:t>
      </w:r>
      <w:r w:rsidRPr="00DA40A0">
        <w:rPr>
          <w:rFonts w:eastAsia="Times New Roman" w:cstheme="minorHAnsi"/>
          <w:color w:val="FF0000"/>
        </w:rPr>
        <w:t>mail</w:t>
      </w:r>
      <w:r w:rsidRPr="00DA40A0">
        <w:rPr>
          <w:b/>
          <w:bCs/>
          <w:color w:val="FF0000"/>
          <w:u w:val="single"/>
        </w:rPr>
        <w:t xml:space="preserve"> </w:t>
      </w:r>
      <w:hyperlink r:id="rId14" w:history="1">
        <w:r w:rsidRPr="00DA40A0">
          <w:rPr>
            <w:rStyle w:val="Hyperlink"/>
            <w:b/>
            <w:bCs/>
            <w:color w:val="FF0000"/>
            <w:sz w:val="24"/>
            <w:szCs w:val="24"/>
          </w:rPr>
          <w:t>nabava@bfm.hr</w:t>
        </w:r>
      </w:hyperlink>
      <w:r w:rsidRPr="00DA40A0">
        <w:rPr>
          <w:b/>
          <w:bCs/>
          <w:color w:val="FF0000"/>
          <w:u w:val="single"/>
        </w:rPr>
        <w:t xml:space="preserve"> zaključno do propisanog roka</w:t>
      </w:r>
      <w:r w:rsidRPr="00DA40A0">
        <w:rPr>
          <w:color w:val="FF0000"/>
        </w:rPr>
        <w:t>.</w:t>
      </w:r>
    </w:p>
    <w:p w:rsidR="005A2DEC" w:rsidRPr="00DA40A0" w:rsidRDefault="005A2DEC" w:rsidP="005A2DEC">
      <w:pPr>
        <w:shd w:val="clear" w:color="auto" w:fill="D9D9D9" w:themeFill="background1" w:themeFillShade="D9"/>
        <w:spacing w:after="0" w:line="240" w:lineRule="auto"/>
        <w:jc w:val="both"/>
        <w:rPr>
          <w:color w:val="FF0000"/>
        </w:rPr>
      </w:pPr>
      <w:r w:rsidRPr="00DA40A0">
        <w:rPr>
          <w:color w:val="FF0000"/>
        </w:rPr>
        <w:t>Ponude poslane nakon navedenog roka neće biti razmatrane.</w:t>
      </w:r>
    </w:p>
    <w:p w:rsidR="005A2DEC" w:rsidRPr="00DA40A0" w:rsidRDefault="005A2DEC" w:rsidP="005A2DEC">
      <w:pPr>
        <w:shd w:val="clear" w:color="auto" w:fill="D9D9D9" w:themeFill="background1" w:themeFillShade="D9"/>
        <w:spacing w:after="0" w:line="240" w:lineRule="auto"/>
        <w:jc w:val="both"/>
        <w:rPr>
          <w:b/>
          <w:bCs/>
          <w:color w:val="FF0000"/>
          <w:u w:val="single"/>
        </w:rPr>
      </w:pPr>
      <w:r w:rsidRPr="00DA40A0">
        <w:rPr>
          <w:b/>
          <w:bCs/>
          <w:color w:val="FF0000"/>
          <w:u w:val="single"/>
        </w:rPr>
        <w:t xml:space="preserve">Sve </w:t>
      </w:r>
      <w:r w:rsidRPr="00DA40A0">
        <w:rPr>
          <w:color w:val="FF0000"/>
        </w:rPr>
        <w:t>dokumente</w:t>
      </w:r>
      <w:r w:rsidRPr="00DA40A0">
        <w:rPr>
          <w:b/>
          <w:bCs/>
          <w:color w:val="FF0000"/>
          <w:u w:val="single"/>
        </w:rPr>
        <w:t xml:space="preserve"> koji se u Dokumentaciji traže, a u ponudi se moraju predati u originalu, Ponuditelji dostavljaju skenirane.</w:t>
      </w:r>
    </w:p>
    <w:p w:rsidR="005A2DEC" w:rsidRPr="009C25C3" w:rsidRDefault="005A2DEC" w:rsidP="00DB0ACD">
      <w:pPr>
        <w:pStyle w:val="NoSpacing"/>
        <w:jc w:val="both"/>
        <w:rPr>
          <w:rFonts w:asciiTheme="minorHAnsi" w:hAnsiTheme="minorHAnsi" w:cstheme="minorHAnsi"/>
          <w:highlight w:val="yellow"/>
        </w:rPr>
      </w:pPr>
    </w:p>
    <w:p w:rsidR="007E5F44" w:rsidRPr="009C25C3" w:rsidRDefault="007E5F44" w:rsidP="007E5F44">
      <w:pPr>
        <w:shd w:val="clear" w:color="auto" w:fill="D9D9D9" w:themeFill="background1" w:themeFillShade="D9"/>
        <w:spacing w:after="0" w:line="240" w:lineRule="auto"/>
        <w:rPr>
          <w:rFonts w:cstheme="minorHAnsi"/>
          <w:b/>
          <w:lang w:val="pl-PL"/>
        </w:rPr>
      </w:pPr>
      <w:r w:rsidRPr="009C25C3">
        <w:rPr>
          <w:rFonts w:cstheme="minorHAnsi"/>
          <w:b/>
          <w:lang w:val="pl-PL"/>
        </w:rPr>
        <w:t>1</w:t>
      </w:r>
      <w:r w:rsidR="00EB0A71">
        <w:rPr>
          <w:rFonts w:cstheme="minorHAnsi"/>
          <w:b/>
          <w:lang w:val="pl-PL"/>
        </w:rPr>
        <w:t>2</w:t>
      </w:r>
      <w:r w:rsidRPr="009C25C3">
        <w:rPr>
          <w:rFonts w:cstheme="minorHAnsi"/>
          <w:b/>
          <w:lang w:val="pl-PL"/>
        </w:rPr>
        <w:t>. Rok za dostavu ponuda:</w:t>
      </w:r>
    </w:p>
    <w:p w:rsidR="007E5F44" w:rsidRPr="009C25C3" w:rsidRDefault="00844D4B" w:rsidP="007E5F44">
      <w:pPr>
        <w:shd w:val="clear" w:color="auto" w:fill="D9D9D9" w:themeFill="background1" w:themeFillShade="D9"/>
        <w:spacing w:after="0" w:line="240" w:lineRule="auto"/>
        <w:rPr>
          <w:rFonts w:cstheme="minorHAnsi"/>
          <w:lang w:val="pl-PL"/>
        </w:rPr>
      </w:pPr>
      <w:r w:rsidRPr="00A14D4E">
        <w:rPr>
          <w:rFonts w:cstheme="minorHAnsi"/>
          <w:highlight w:val="yellow"/>
          <w:lang w:val="pl-PL"/>
        </w:rPr>
        <w:t>2</w:t>
      </w:r>
      <w:r w:rsidR="00A14D4E" w:rsidRPr="00A14D4E">
        <w:rPr>
          <w:rFonts w:cstheme="minorHAnsi"/>
          <w:highlight w:val="yellow"/>
          <w:lang w:val="pl-PL"/>
        </w:rPr>
        <w:t>8</w:t>
      </w:r>
      <w:r w:rsidRPr="00A14D4E">
        <w:rPr>
          <w:rFonts w:cstheme="minorHAnsi"/>
          <w:highlight w:val="yellow"/>
          <w:lang w:val="pl-PL"/>
        </w:rPr>
        <w:t>.04.2020.</w:t>
      </w:r>
      <w:r w:rsidR="007E5F44" w:rsidRPr="00A14D4E">
        <w:rPr>
          <w:rFonts w:cstheme="minorHAnsi"/>
          <w:highlight w:val="yellow"/>
          <w:lang w:val="pl-PL"/>
        </w:rPr>
        <w:t xml:space="preserve"> godine do 1</w:t>
      </w:r>
      <w:r w:rsidR="00C23BB2" w:rsidRPr="00A14D4E">
        <w:rPr>
          <w:rFonts w:cstheme="minorHAnsi"/>
          <w:highlight w:val="yellow"/>
          <w:lang w:val="pl-PL"/>
        </w:rPr>
        <w:t>0</w:t>
      </w:r>
      <w:r w:rsidR="007E5F44" w:rsidRPr="00A14D4E">
        <w:rPr>
          <w:rFonts w:cstheme="minorHAnsi"/>
          <w:highlight w:val="yellow"/>
          <w:lang w:val="pl-PL"/>
        </w:rPr>
        <w:t>:00</w:t>
      </w:r>
      <w:r w:rsidR="007E5F44" w:rsidRPr="009C25C3">
        <w:rPr>
          <w:rFonts w:cstheme="minorHAnsi"/>
          <w:lang w:val="pl-PL"/>
        </w:rPr>
        <w:t xml:space="preserve"> sati, bez obzira na način dostave. Ponude zaprimljene nakon tog roka Naručitelj neće razmatrati te će biti vraćene ponuditelju neotvorene.</w:t>
      </w:r>
    </w:p>
    <w:p w:rsidR="00DA40A0" w:rsidRDefault="00DA40A0" w:rsidP="00DB0ACD">
      <w:pPr>
        <w:spacing w:after="0" w:line="240" w:lineRule="auto"/>
        <w:jc w:val="both"/>
        <w:rPr>
          <w:rFonts w:cstheme="minorHAnsi"/>
        </w:rPr>
      </w:pPr>
    </w:p>
    <w:p w:rsidR="00025FF1" w:rsidRPr="009C25C3" w:rsidRDefault="00025FF1" w:rsidP="00DB0ACD">
      <w:pPr>
        <w:spacing w:after="0" w:line="240" w:lineRule="auto"/>
        <w:jc w:val="both"/>
        <w:rPr>
          <w:rFonts w:cstheme="minorHAnsi"/>
        </w:rPr>
      </w:pPr>
      <w:r w:rsidRPr="009C25C3">
        <w:rPr>
          <w:rFonts w:cstheme="minorHAnsi"/>
        </w:rPr>
        <w:t xml:space="preserve">Za vrijeme roka za dostavu ponuda, gospodarski subjekti mogu zatražiti objašnjenja i izmjene vezane uz Poziv na dostavu ponude, a najkasnije </w:t>
      </w:r>
      <w:r w:rsidR="006F7964" w:rsidRPr="009C25C3">
        <w:rPr>
          <w:rFonts w:cstheme="minorHAnsi"/>
        </w:rPr>
        <w:t xml:space="preserve">prethodni </w:t>
      </w:r>
      <w:r w:rsidRPr="009C25C3">
        <w:rPr>
          <w:rFonts w:cstheme="minorHAnsi"/>
        </w:rPr>
        <w:t>dan</w:t>
      </w:r>
      <w:r w:rsidR="00A41A31" w:rsidRPr="009C25C3">
        <w:rPr>
          <w:rFonts w:cstheme="minorHAnsi"/>
        </w:rPr>
        <w:t xml:space="preserve"> </w:t>
      </w:r>
      <w:r w:rsidR="006F7964" w:rsidRPr="009C25C3">
        <w:rPr>
          <w:rFonts w:cstheme="minorHAnsi"/>
        </w:rPr>
        <w:t>do 12:00h</w:t>
      </w:r>
      <w:r w:rsidRPr="009C25C3">
        <w:rPr>
          <w:rFonts w:cstheme="minorHAnsi"/>
        </w:rPr>
        <w:t xml:space="preserve"> prije dana </w:t>
      </w:r>
      <w:r w:rsidR="006F7964" w:rsidRPr="009C25C3">
        <w:rPr>
          <w:rFonts w:cstheme="minorHAnsi"/>
        </w:rPr>
        <w:t>u kojem je rok za dostavu ponuda</w:t>
      </w:r>
      <w:r w:rsidRPr="009C25C3">
        <w:rPr>
          <w:rFonts w:cstheme="minorHAnsi"/>
        </w:rPr>
        <w:t xml:space="preserve">. </w:t>
      </w:r>
      <w:r w:rsidR="006F7964" w:rsidRPr="009C25C3">
        <w:rPr>
          <w:rFonts w:cstheme="minorHAnsi"/>
        </w:rPr>
        <w:t>O</w:t>
      </w:r>
      <w:r w:rsidRPr="009C25C3">
        <w:rPr>
          <w:rFonts w:cstheme="minorHAnsi"/>
        </w:rPr>
        <w:t xml:space="preserve">bjašnjenja i izmjene se traže pisanim putem na e-mail adresu: </w:t>
      </w:r>
      <w:hyperlink r:id="rId15" w:history="1">
        <w:r w:rsidR="006F7964" w:rsidRPr="009C25C3">
          <w:rPr>
            <w:rStyle w:val="Hyperlink"/>
            <w:rFonts w:cstheme="minorHAnsi"/>
          </w:rPr>
          <w:t>nabava@bfm.hr</w:t>
        </w:r>
      </w:hyperlink>
      <w:r w:rsidR="00335A9E" w:rsidRPr="009C25C3">
        <w:rPr>
          <w:rStyle w:val="Hyperlink"/>
          <w:rFonts w:cstheme="minorHAnsi"/>
          <w:u w:val="none"/>
        </w:rPr>
        <w:t xml:space="preserve">, </w:t>
      </w:r>
      <w:r w:rsidR="00335A9E" w:rsidRPr="009C25C3">
        <w:rPr>
          <w:rFonts w:eastAsia="Times New Roman" w:cstheme="minorHAnsi"/>
          <w:color w:val="000000"/>
        </w:rPr>
        <w:t>a ponuditelj je obvezan u naslovu poruke upisati evidencijski broj nabave ili predmet nabave s naznakom „UPIT“.</w:t>
      </w:r>
    </w:p>
    <w:p w:rsidR="00025FF1" w:rsidRPr="009C25C3" w:rsidRDefault="00025FF1" w:rsidP="00DB0ACD">
      <w:pPr>
        <w:spacing w:after="0" w:line="240" w:lineRule="auto"/>
        <w:jc w:val="both"/>
        <w:rPr>
          <w:rFonts w:cstheme="minorHAnsi"/>
          <w:highlight w:val="yellow"/>
          <w:lang w:val="pl-PL"/>
        </w:rPr>
      </w:pPr>
    </w:p>
    <w:p w:rsidR="004C7286" w:rsidRPr="009C25C3" w:rsidRDefault="004C7286" w:rsidP="00DB0ACD">
      <w:pPr>
        <w:spacing w:after="0" w:line="240" w:lineRule="auto"/>
        <w:jc w:val="both"/>
        <w:rPr>
          <w:rFonts w:cstheme="minorHAnsi"/>
          <w:b/>
          <w:lang w:val="pl-PL"/>
        </w:rPr>
      </w:pPr>
      <w:r w:rsidRPr="009C25C3">
        <w:rPr>
          <w:rFonts w:cstheme="minorHAnsi"/>
          <w:b/>
          <w:lang w:val="pl-PL"/>
        </w:rPr>
        <w:t>1</w:t>
      </w:r>
      <w:r w:rsidR="00EB0A71">
        <w:rPr>
          <w:rFonts w:cstheme="minorHAnsi"/>
          <w:b/>
          <w:lang w:val="pl-PL"/>
        </w:rPr>
        <w:t>3</w:t>
      </w:r>
      <w:r w:rsidRPr="009C25C3">
        <w:rPr>
          <w:rFonts w:cstheme="minorHAnsi"/>
          <w:b/>
          <w:lang w:val="pl-PL"/>
        </w:rPr>
        <w:t xml:space="preserve">. Uvjeti plaćanja: </w:t>
      </w:r>
    </w:p>
    <w:p w:rsidR="00146AEC" w:rsidRPr="009C25C3" w:rsidRDefault="00146AEC" w:rsidP="004A0F5C">
      <w:pPr>
        <w:spacing w:after="0" w:line="240" w:lineRule="auto"/>
        <w:jc w:val="both"/>
        <w:rPr>
          <w:rFonts w:cstheme="minorHAnsi"/>
        </w:rPr>
      </w:pPr>
      <w:r w:rsidRPr="009C25C3">
        <w:rPr>
          <w:rFonts w:cstheme="minorHAnsi"/>
          <w:lang w:val="pl-PL"/>
        </w:rPr>
        <w:t>N</w:t>
      </w:r>
      <w:r w:rsidR="004C7286" w:rsidRPr="009C25C3">
        <w:rPr>
          <w:rFonts w:cstheme="minorHAnsi"/>
          <w:lang w:val="pl-PL"/>
        </w:rPr>
        <w:t xml:space="preserve">e odobrava se avansno plaćanje. </w:t>
      </w:r>
      <w:r w:rsidRPr="009C25C3">
        <w:rPr>
          <w:rFonts w:cstheme="minorHAnsi"/>
          <w:lang w:val="pl-PL"/>
        </w:rPr>
        <w:t>Isključeno je traženje mjeničnih izjava i jamstava.</w:t>
      </w:r>
      <w:r w:rsidR="004A0F5C" w:rsidRPr="009C25C3">
        <w:rPr>
          <w:rFonts w:cstheme="minorHAnsi"/>
          <w:lang w:val="pl-PL"/>
        </w:rPr>
        <w:t xml:space="preserve"> </w:t>
      </w:r>
      <w:r w:rsidR="004C7286" w:rsidRPr="009C25C3">
        <w:rPr>
          <w:rFonts w:cstheme="minorHAnsi"/>
          <w:lang w:val="pl-PL"/>
        </w:rPr>
        <w:t xml:space="preserve">Rok plaćanja je </w:t>
      </w:r>
      <w:r w:rsidR="00A41A31" w:rsidRPr="009C25C3">
        <w:rPr>
          <w:rFonts w:cstheme="minorHAnsi"/>
          <w:lang w:val="pl-PL"/>
        </w:rPr>
        <w:t xml:space="preserve">najkasnije </w:t>
      </w:r>
      <w:r w:rsidR="004A0F5C" w:rsidRPr="009C25C3">
        <w:rPr>
          <w:rFonts w:cstheme="minorHAnsi"/>
          <w:lang w:val="pl-PL"/>
        </w:rPr>
        <w:t xml:space="preserve">do </w:t>
      </w:r>
      <w:r w:rsidR="004C3D7C" w:rsidRPr="009C25C3">
        <w:rPr>
          <w:rFonts w:cstheme="minorHAnsi"/>
          <w:lang w:val="pl-PL"/>
        </w:rPr>
        <w:t>6</w:t>
      </w:r>
      <w:r w:rsidR="00A41A31" w:rsidRPr="009C25C3">
        <w:rPr>
          <w:rFonts w:cstheme="minorHAnsi"/>
          <w:lang w:val="pl-PL"/>
        </w:rPr>
        <w:t>0 dana</w:t>
      </w:r>
      <w:r w:rsidR="004C7286" w:rsidRPr="009C25C3">
        <w:rPr>
          <w:rFonts w:cstheme="minorHAnsi"/>
          <w:lang w:val="pl-PL"/>
        </w:rPr>
        <w:t xml:space="preserve"> od dana ispostave </w:t>
      </w:r>
      <w:r w:rsidR="00FE54DC" w:rsidRPr="009C25C3">
        <w:rPr>
          <w:rFonts w:cstheme="minorHAnsi"/>
          <w:lang w:val="pl-PL"/>
        </w:rPr>
        <w:t xml:space="preserve">elektroničkog </w:t>
      </w:r>
      <w:r w:rsidR="004C7286" w:rsidRPr="009C25C3">
        <w:rPr>
          <w:rFonts w:cstheme="minorHAnsi"/>
          <w:lang w:val="pl-PL"/>
        </w:rPr>
        <w:t>računa</w:t>
      </w:r>
      <w:r w:rsidR="00A41A31" w:rsidRPr="009C25C3">
        <w:rPr>
          <w:rFonts w:cstheme="minorHAnsi"/>
          <w:lang w:val="pl-PL"/>
        </w:rPr>
        <w:t xml:space="preserve"> </w:t>
      </w:r>
      <w:r w:rsidR="00FE54DC" w:rsidRPr="009C25C3">
        <w:rPr>
          <w:rFonts w:eastAsia="Times New Roman" w:cstheme="minorHAnsi"/>
        </w:rPr>
        <w:t>temeljem Zakona o elektroničkom izdavanju računa u javnoj nabavi (Narodne novine, broj: 94/2018) prema cijenama iz ponude s naznakom naziva ugovora, s pozivom na klasu i urudžbeni broj ugovora</w:t>
      </w:r>
      <w:r w:rsidR="00A36015" w:rsidRPr="009C25C3">
        <w:rPr>
          <w:rFonts w:eastAsia="Times New Roman" w:cstheme="minorHAnsi"/>
        </w:rPr>
        <w:t xml:space="preserve"> odnosno broj narudžbenice</w:t>
      </w:r>
      <w:r w:rsidR="00FE54DC" w:rsidRPr="009C25C3">
        <w:rPr>
          <w:rFonts w:eastAsia="Times New Roman" w:cstheme="minorHAnsi"/>
        </w:rPr>
        <w:t>.</w:t>
      </w:r>
      <w:r w:rsidRPr="009C25C3">
        <w:rPr>
          <w:rFonts w:cstheme="minorHAnsi"/>
          <w:lang w:val="pl-PL"/>
        </w:rPr>
        <w:t xml:space="preserve"> Odabrani Ponuditelj ispostavlja račun po potpisanom zapisniku o primopredaji isporučene robe</w:t>
      </w:r>
      <w:r w:rsidR="00FE54DC" w:rsidRPr="009C25C3">
        <w:rPr>
          <w:rFonts w:cstheme="minorHAnsi"/>
          <w:lang w:val="pl-PL"/>
        </w:rPr>
        <w:t xml:space="preserve"> i </w:t>
      </w:r>
      <w:r w:rsidR="00FE54DC" w:rsidRPr="009C25C3">
        <w:rPr>
          <w:rFonts w:cstheme="minorHAnsi"/>
          <w:noProof/>
        </w:rPr>
        <w:t xml:space="preserve">prilog računu mora biti </w:t>
      </w:r>
      <w:r w:rsidR="00FE54DC" w:rsidRPr="009C25C3">
        <w:rPr>
          <w:rFonts w:eastAsia="Times New Roman" w:cstheme="minorHAnsi"/>
        </w:rPr>
        <w:t>Zapisnik o primopredaji</w:t>
      </w:r>
      <w:r w:rsidR="00FE54DC" w:rsidRPr="009C25C3">
        <w:rPr>
          <w:rFonts w:cstheme="minorHAnsi"/>
          <w:lang w:val="pl-PL"/>
        </w:rPr>
        <w:t>.</w:t>
      </w:r>
      <w:r w:rsidR="004A0F5C" w:rsidRPr="009C25C3">
        <w:rPr>
          <w:rFonts w:cstheme="minorHAnsi"/>
          <w:lang w:val="pl-PL"/>
        </w:rPr>
        <w:t xml:space="preserve"> </w:t>
      </w:r>
      <w:r w:rsidR="00DA46A9" w:rsidRPr="009C25C3">
        <w:rPr>
          <w:rFonts w:cstheme="minorHAnsi"/>
        </w:rPr>
        <w:t xml:space="preserve">Ukupno </w:t>
      </w:r>
      <w:r w:rsidR="00DA46A9" w:rsidRPr="009C25C3">
        <w:rPr>
          <w:rFonts w:cstheme="minorHAnsi"/>
        </w:rPr>
        <w:lastRenderedPageBreak/>
        <w:t>plaćanje bez poreza na dodanu vrijednost na temelju ugovora</w:t>
      </w:r>
      <w:r w:rsidR="00A36015" w:rsidRPr="009C25C3">
        <w:rPr>
          <w:rFonts w:cstheme="minorHAnsi"/>
        </w:rPr>
        <w:t>/ narudžbenice</w:t>
      </w:r>
      <w:r w:rsidR="00DA46A9" w:rsidRPr="009C25C3">
        <w:rPr>
          <w:rFonts w:cstheme="minorHAnsi"/>
        </w:rPr>
        <w:t xml:space="preserve"> o nabavi ne smije prelaziti procijenjenu vrijednost nabave.</w:t>
      </w:r>
      <w:r w:rsidR="004A0F5C" w:rsidRPr="009C25C3">
        <w:rPr>
          <w:rFonts w:cstheme="minorHAnsi"/>
        </w:rPr>
        <w:t xml:space="preserve"> </w:t>
      </w:r>
      <w:r w:rsidR="00FE54DC" w:rsidRPr="009C25C3">
        <w:rPr>
          <w:rFonts w:cstheme="minorHAnsi"/>
        </w:rPr>
        <w:t xml:space="preserve">Naručitelj, temeljem članka 6. i članka 7. Zakona o elektroničkom izdavanju računa u javnoj nabavi, omogućio je prihvat elektronički izdanih računa. Adresa dostave elektroničkog računa je </w:t>
      </w:r>
      <w:hyperlink r:id="rId16" w:history="1">
        <w:r w:rsidR="00FE54DC" w:rsidRPr="009C25C3">
          <w:rPr>
            <w:rStyle w:val="Hyperlink"/>
            <w:rFonts w:cstheme="minorHAnsi"/>
          </w:rPr>
          <w:t>likvidatura@bfm.hr</w:t>
        </w:r>
      </w:hyperlink>
      <w:r w:rsidR="00FE54DC" w:rsidRPr="009C25C3">
        <w:rPr>
          <w:rFonts w:cstheme="minorHAnsi"/>
        </w:rPr>
        <w:t>.</w:t>
      </w:r>
    </w:p>
    <w:p w:rsidR="002375E8" w:rsidRPr="009C25C3" w:rsidRDefault="00337412" w:rsidP="00337412">
      <w:pPr>
        <w:pStyle w:val="Default"/>
        <w:jc w:val="center"/>
        <w:rPr>
          <w:rFonts w:asciiTheme="minorHAnsi" w:hAnsiTheme="minorHAnsi" w:cstheme="minorHAnsi"/>
          <w:b/>
          <w:bCs/>
          <w:sz w:val="22"/>
          <w:szCs w:val="22"/>
        </w:rPr>
      </w:pPr>
      <w:r w:rsidRPr="009C25C3">
        <w:rPr>
          <w:rFonts w:asciiTheme="minorHAnsi" w:hAnsiTheme="minorHAnsi" w:cstheme="minorHAnsi"/>
          <w:b/>
          <w:bCs/>
          <w:sz w:val="22"/>
          <w:szCs w:val="22"/>
        </w:rPr>
        <w:t xml:space="preserve">                                                                </w:t>
      </w:r>
    </w:p>
    <w:p w:rsidR="0026603C" w:rsidRPr="009C25C3" w:rsidRDefault="002375E8" w:rsidP="00337412">
      <w:pPr>
        <w:pStyle w:val="Default"/>
        <w:jc w:val="center"/>
        <w:rPr>
          <w:rFonts w:asciiTheme="minorHAnsi" w:hAnsiTheme="minorHAnsi" w:cstheme="minorHAnsi"/>
          <w:b/>
          <w:bCs/>
          <w:sz w:val="22"/>
          <w:szCs w:val="22"/>
        </w:rPr>
      </w:pPr>
      <w:r w:rsidRPr="009C25C3">
        <w:rPr>
          <w:rFonts w:asciiTheme="minorHAnsi" w:hAnsiTheme="minorHAnsi" w:cstheme="minorHAnsi"/>
          <w:b/>
          <w:bCs/>
          <w:sz w:val="22"/>
          <w:szCs w:val="22"/>
        </w:rPr>
        <w:t xml:space="preserve">                                                                               </w:t>
      </w:r>
    </w:p>
    <w:p w:rsidR="00EB0A71" w:rsidRPr="00EB0A71" w:rsidRDefault="00EB0A71" w:rsidP="00EB0A71">
      <w:pPr>
        <w:spacing w:after="0" w:line="240" w:lineRule="auto"/>
        <w:rPr>
          <w:rFonts w:cs="Tahoma"/>
          <w:b/>
          <w:lang w:val="pl-PL"/>
        </w:rPr>
      </w:pPr>
      <w:r w:rsidRPr="00EB0A71">
        <w:rPr>
          <w:rFonts w:cs="Tahoma"/>
          <w:b/>
          <w:lang w:val="pl-PL"/>
        </w:rPr>
        <w:t>14. Jamstvo za ozbiljnost ponude</w:t>
      </w:r>
    </w:p>
    <w:p w:rsidR="00EB0A71" w:rsidRPr="00EB0A71" w:rsidRDefault="00EB0A71" w:rsidP="00EB0A71">
      <w:pPr>
        <w:autoSpaceDE w:val="0"/>
        <w:autoSpaceDN w:val="0"/>
        <w:adjustRightInd w:val="0"/>
        <w:spacing w:after="0" w:line="240" w:lineRule="auto"/>
        <w:jc w:val="both"/>
        <w:rPr>
          <w:rFonts w:cs="Tahoma"/>
          <w:sz w:val="20"/>
          <w:szCs w:val="20"/>
          <w:lang w:val="pl-PL"/>
        </w:rPr>
      </w:pPr>
      <w:r w:rsidRPr="00EB0A71">
        <w:rPr>
          <w:rFonts w:cs="Tahoma"/>
          <w:lang w:val="pl-PL"/>
        </w:rPr>
        <w:t>Temeljem članka 214., a u skladu s člankom 215. Zakona o javnoj nabavi javni naručitelj zahtijeva od gospodarskog subjekta dostavu jamstva za ozbiljnost ponude</w:t>
      </w:r>
      <w:r w:rsidRPr="00EB0A71">
        <w:rPr>
          <w:rFonts w:cs="Tahoma"/>
          <w:sz w:val="20"/>
          <w:szCs w:val="20"/>
          <w:lang w:val="pl-PL"/>
        </w:rPr>
        <w:t>.</w:t>
      </w:r>
    </w:p>
    <w:p w:rsidR="00EB0A71" w:rsidRPr="00EB0A71" w:rsidRDefault="00EB0A71" w:rsidP="00EB0A71">
      <w:pPr>
        <w:spacing w:after="0" w:line="240" w:lineRule="auto"/>
        <w:rPr>
          <w:rFonts w:cs="Tahoma"/>
          <w:lang w:val="pl-PL"/>
        </w:rPr>
      </w:pPr>
    </w:p>
    <w:p w:rsidR="00EB0A71" w:rsidRPr="00EB0A71" w:rsidRDefault="00EB0A71" w:rsidP="00EB0A71">
      <w:pPr>
        <w:spacing w:after="0" w:line="240" w:lineRule="auto"/>
        <w:rPr>
          <w:rFonts w:cs="Tahoma"/>
          <w:lang w:val="pl-PL"/>
        </w:rPr>
      </w:pPr>
      <w:r w:rsidRPr="00EB0A71">
        <w:rPr>
          <w:rFonts w:cs="Tahoma"/>
          <w:lang w:val="pl-PL"/>
        </w:rPr>
        <w:t xml:space="preserve">Iznos jamstva za ozbiljnost ponude je </w:t>
      </w:r>
      <w:r w:rsidR="00B37BEC">
        <w:rPr>
          <w:rFonts w:cs="Tahoma"/>
          <w:b/>
          <w:lang w:val="pl-PL"/>
        </w:rPr>
        <w:t>2.5</w:t>
      </w:r>
      <w:r w:rsidRPr="00942732">
        <w:rPr>
          <w:rFonts w:cs="Tahoma"/>
          <w:b/>
          <w:lang w:val="pl-PL"/>
        </w:rPr>
        <w:t>00,00</w:t>
      </w:r>
      <w:r w:rsidRPr="00942732">
        <w:rPr>
          <w:rFonts w:cs="Tahoma"/>
          <w:lang w:val="pl-PL"/>
        </w:rPr>
        <w:t xml:space="preserve"> </w:t>
      </w:r>
      <w:r w:rsidRPr="002A567E">
        <w:rPr>
          <w:rFonts w:cs="Tahoma"/>
          <w:b/>
          <w:bCs/>
          <w:lang w:val="pl-PL"/>
        </w:rPr>
        <w:t>kn.</w:t>
      </w:r>
    </w:p>
    <w:p w:rsidR="005A2DEC" w:rsidRDefault="005A2DEC" w:rsidP="00EB0A71">
      <w:pPr>
        <w:contextualSpacing/>
        <w:jc w:val="both"/>
        <w:rPr>
          <w:rFonts w:cs="Tahoma"/>
          <w:lang w:val="pl-PL"/>
        </w:rPr>
      </w:pPr>
    </w:p>
    <w:p w:rsidR="00EB0A71" w:rsidRPr="00EB0A71" w:rsidRDefault="00EB0A71" w:rsidP="00EB0A71">
      <w:pPr>
        <w:contextualSpacing/>
        <w:jc w:val="both"/>
        <w:rPr>
          <w:rFonts w:cs="Tahoma"/>
          <w:lang w:val="pl-PL"/>
        </w:rPr>
      </w:pPr>
      <w:r w:rsidRPr="00EB0A71">
        <w:rPr>
          <w:rFonts w:cs="Tahoma"/>
          <w:lang w:val="pl-PL"/>
        </w:rPr>
        <w:t>Jamstvo za ozbiljnost ponude se dostavlja u obliku:</w:t>
      </w:r>
    </w:p>
    <w:p w:rsidR="00EB0A71" w:rsidRPr="00EB0A71" w:rsidRDefault="00EB0A71" w:rsidP="00EB0A71">
      <w:pPr>
        <w:numPr>
          <w:ilvl w:val="0"/>
          <w:numId w:val="42"/>
        </w:numPr>
        <w:contextualSpacing/>
        <w:jc w:val="both"/>
        <w:rPr>
          <w:rFonts w:cs="Tahoma"/>
          <w:lang w:val="pl-PL"/>
        </w:rPr>
      </w:pPr>
      <w:r w:rsidRPr="00EB0A71">
        <w:rPr>
          <w:rFonts w:cs="Tahoma"/>
          <w:lang w:val="pl-PL"/>
        </w:rPr>
        <w:t xml:space="preserve">bjanko zadužnice (s javnobilježnički ovjerenim potpisom osobe ovlaštene za zastupanje, popunjena u skladu s Pravilnikom o obliku i sadržaju bjanko zadužnice (NN 115/2012) ili </w:t>
      </w:r>
    </w:p>
    <w:p w:rsidR="00EB0A71" w:rsidRPr="00EB0A71" w:rsidRDefault="00EB0A71" w:rsidP="00EB0A71">
      <w:pPr>
        <w:numPr>
          <w:ilvl w:val="0"/>
          <w:numId w:val="42"/>
        </w:numPr>
        <w:contextualSpacing/>
        <w:jc w:val="both"/>
        <w:rPr>
          <w:rFonts w:cs="Tahoma"/>
          <w:lang w:val="pl-PL"/>
        </w:rPr>
      </w:pPr>
      <w:r w:rsidRPr="00EB0A71">
        <w:rPr>
          <w:rFonts w:cs="Tahoma"/>
          <w:lang w:val="pl-PL"/>
        </w:rPr>
        <w:t>bankarske garancije (mora biti bezuvjetna na “prvi poziv“ i „bez prigovora“) ili</w:t>
      </w:r>
    </w:p>
    <w:p w:rsidR="00EB0A71" w:rsidRPr="00EB0A71" w:rsidRDefault="00EB0A71" w:rsidP="00EB0A71">
      <w:pPr>
        <w:numPr>
          <w:ilvl w:val="0"/>
          <w:numId w:val="42"/>
        </w:numPr>
        <w:contextualSpacing/>
        <w:jc w:val="both"/>
        <w:rPr>
          <w:rFonts w:cs="Tahoma"/>
          <w:lang w:val="pl-PL"/>
        </w:rPr>
      </w:pPr>
      <w:r w:rsidRPr="00EB0A71">
        <w:rPr>
          <w:rFonts w:cs="Tahoma"/>
          <w:lang w:val="pl-PL"/>
        </w:rPr>
        <w:t>novčanog pologa - IBAN HR1210010051863000160, model 64, u pozivu na b</w:t>
      </w:r>
      <w:r w:rsidR="00B37BEC">
        <w:rPr>
          <w:rFonts w:cs="Tahoma"/>
          <w:lang w:val="pl-PL"/>
        </w:rPr>
        <w:t>roj upisati: 9725-26459-23953-64</w:t>
      </w:r>
      <w:r w:rsidRPr="00EB0A71">
        <w:rPr>
          <w:rFonts w:cs="Tahoma"/>
          <w:lang w:val="pl-PL"/>
        </w:rPr>
        <w:t>20 – upisati JZOP. Dokaz o uplati novčanog pologa ponuditelj je dužan priložiti u ponudi.</w:t>
      </w:r>
    </w:p>
    <w:p w:rsidR="00EB0A71" w:rsidRPr="00EB0A71" w:rsidRDefault="00EB0A71" w:rsidP="00EB0A71">
      <w:pPr>
        <w:contextualSpacing/>
        <w:jc w:val="both"/>
        <w:rPr>
          <w:rFonts w:cs="Tahoma"/>
          <w:lang w:val="pl-PL"/>
        </w:rPr>
      </w:pPr>
    </w:p>
    <w:p w:rsidR="00EB0A71" w:rsidRPr="00EB0A71" w:rsidRDefault="00EB0A71" w:rsidP="00EB0A71">
      <w:pPr>
        <w:contextualSpacing/>
        <w:jc w:val="both"/>
        <w:rPr>
          <w:rFonts w:cs="Tahoma"/>
          <w:lang w:val="pl-PL"/>
        </w:rPr>
      </w:pPr>
      <w:r w:rsidRPr="00EB0A71">
        <w:rPr>
          <w:rFonts w:cs="Tahoma"/>
          <w:lang w:val="pl-PL"/>
        </w:rPr>
        <w:t xml:space="preserve">Jamstvo za ozbiljnost ponude se zahtijeva u slučaju: </w:t>
      </w:r>
    </w:p>
    <w:p w:rsidR="00EB0A71" w:rsidRPr="00EB0A71" w:rsidRDefault="00EB0A71" w:rsidP="00EB0A71">
      <w:pPr>
        <w:numPr>
          <w:ilvl w:val="1"/>
          <w:numId w:val="41"/>
        </w:numPr>
        <w:contextualSpacing/>
        <w:jc w:val="both"/>
        <w:rPr>
          <w:rFonts w:cs="Tahoma"/>
          <w:lang w:val="pl-PL"/>
        </w:rPr>
      </w:pPr>
      <w:r w:rsidRPr="00EB0A71">
        <w:rPr>
          <w:rFonts w:cs="Tahoma"/>
          <w:lang w:val="pl-PL"/>
        </w:rPr>
        <w:t xml:space="preserve">odustajanja ponuditelja od svoje ponude u roku njezine valjanosti, </w:t>
      </w:r>
    </w:p>
    <w:p w:rsidR="00EB0A71" w:rsidRPr="00EB0A71" w:rsidRDefault="00EB0A71" w:rsidP="00EB0A71">
      <w:pPr>
        <w:numPr>
          <w:ilvl w:val="1"/>
          <w:numId w:val="41"/>
        </w:numPr>
        <w:contextualSpacing/>
        <w:jc w:val="both"/>
        <w:rPr>
          <w:rFonts w:cs="Tahoma"/>
          <w:lang w:val="pl-PL"/>
        </w:rPr>
      </w:pPr>
      <w:r w:rsidRPr="00EB0A71">
        <w:rPr>
          <w:rFonts w:cs="Tahoma"/>
          <w:lang w:val="pl-PL"/>
        </w:rPr>
        <w:t>nedostavljanja ažuriranih popratnih dokumenata sukladno članku 263. Zakona,</w:t>
      </w:r>
    </w:p>
    <w:p w:rsidR="00EB0A71" w:rsidRPr="00EB0A71" w:rsidRDefault="00EB0A71" w:rsidP="00EB0A71">
      <w:pPr>
        <w:numPr>
          <w:ilvl w:val="1"/>
          <w:numId w:val="41"/>
        </w:numPr>
        <w:contextualSpacing/>
        <w:jc w:val="both"/>
        <w:rPr>
          <w:rFonts w:cs="Tahoma"/>
          <w:lang w:val="pl-PL"/>
        </w:rPr>
      </w:pPr>
      <w:r w:rsidRPr="00EB0A71">
        <w:rPr>
          <w:rFonts w:cs="Tahoma"/>
          <w:lang w:val="pl-PL"/>
        </w:rPr>
        <w:t xml:space="preserve">neprihvaćanja ispravka računske greške, </w:t>
      </w:r>
    </w:p>
    <w:p w:rsidR="00EB0A71" w:rsidRPr="00EB0A71" w:rsidRDefault="00EB0A71" w:rsidP="00EB0A71">
      <w:pPr>
        <w:numPr>
          <w:ilvl w:val="1"/>
          <w:numId w:val="41"/>
        </w:numPr>
        <w:contextualSpacing/>
        <w:jc w:val="both"/>
        <w:rPr>
          <w:rFonts w:cs="Tahoma"/>
          <w:lang w:val="pl-PL"/>
        </w:rPr>
      </w:pPr>
      <w:r w:rsidRPr="00EB0A71">
        <w:rPr>
          <w:rFonts w:cs="Tahoma"/>
          <w:lang w:val="pl-PL"/>
        </w:rPr>
        <w:t>odbijanja potpisivanja ugovora o javnoj nabavi</w:t>
      </w:r>
    </w:p>
    <w:p w:rsidR="00EB0A71" w:rsidRPr="00EB0A71" w:rsidRDefault="00EB0A71" w:rsidP="00EB0A71">
      <w:pPr>
        <w:numPr>
          <w:ilvl w:val="1"/>
          <w:numId w:val="41"/>
        </w:numPr>
        <w:contextualSpacing/>
        <w:jc w:val="both"/>
        <w:rPr>
          <w:rFonts w:cs="Tahoma"/>
          <w:lang w:val="pl-PL"/>
        </w:rPr>
      </w:pPr>
      <w:r w:rsidRPr="00EB0A71">
        <w:rPr>
          <w:rFonts w:cs="Tahoma"/>
          <w:lang w:val="pl-PL"/>
        </w:rPr>
        <w:t xml:space="preserve">nedostavljanja jamstva za uredno ispunjenje ugovora o javnoj nabavi </w:t>
      </w:r>
    </w:p>
    <w:p w:rsidR="00EB0A71" w:rsidRPr="00EB0A71" w:rsidRDefault="00EB0A71" w:rsidP="00EB0A71">
      <w:pPr>
        <w:contextualSpacing/>
        <w:jc w:val="both"/>
        <w:rPr>
          <w:rFonts w:cs="Tahoma"/>
          <w:lang w:val="pl-PL"/>
        </w:rPr>
      </w:pPr>
      <w:r w:rsidRPr="00EB0A71">
        <w:rPr>
          <w:rFonts w:cs="Tahoma"/>
          <w:lang w:val="pl-PL"/>
        </w:rPr>
        <w:t>Javni naručitelj će aktivirati jamstvo za ponudu u skladu s člankom 214. stavak 1. točka 1. Zakona o javnoj nabavi.</w:t>
      </w:r>
    </w:p>
    <w:p w:rsidR="0026603C" w:rsidRPr="009C25C3" w:rsidRDefault="0026603C" w:rsidP="00906DB0">
      <w:pPr>
        <w:pStyle w:val="Default"/>
        <w:rPr>
          <w:rFonts w:asciiTheme="minorHAnsi" w:hAnsiTheme="minorHAnsi" w:cstheme="minorHAnsi"/>
          <w:b/>
          <w:bCs/>
          <w:sz w:val="22"/>
          <w:szCs w:val="22"/>
        </w:rPr>
      </w:pPr>
    </w:p>
    <w:p w:rsidR="00EB0A71" w:rsidRPr="00EB0A71" w:rsidRDefault="00EB0A71" w:rsidP="00EB0A71">
      <w:pPr>
        <w:spacing w:after="0" w:line="240" w:lineRule="auto"/>
        <w:rPr>
          <w:rFonts w:cs="Tahoma"/>
          <w:b/>
          <w:lang w:val="pl-PL"/>
        </w:rPr>
      </w:pPr>
      <w:r w:rsidRPr="00EB0A71">
        <w:rPr>
          <w:rFonts w:cs="Tahoma"/>
          <w:b/>
          <w:lang w:val="pl-PL"/>
        </w:rPr>
        <w:t>15. Jamstvo za otklanjanje nedostataka u jamstvenom roku</w:t>
      </w:r>
    </w:p>
    <w:p w:rsidR="00906DB0" w:rsidRDefault="00906DB0" w:rsidP="00EB0A71">
      <w:pPr>
        <w:spacing w:after="0" w:line="240" w:lineRule="auto"/>
        <w:jc w:val="both"/>
        <w:rPr>
          <w:rFonts w:cs="Tahoma"/>
          <w:lang w:val="pl-PL"/>
        </w:rPr>
      </w:pPr>
    </w:p>
    <w:p w:rsidR="00EB0A71" w:rsidRPr="00EB0A71" w:rsidRDefault="00EB0A71" w:rsidP="00EB0A71">
      <w:pPr>
        <w:spacing w:after="0" w:line="240" w:lineRule="auto"/>
        <w:jc w:val="both"/>
        <w:rPr>
          <w:rFonts w:cs="Tahoma"/>
          <w:lang w:val="pl-PL"/>
        </w:rPr>
      </w:pPr>
      <w:r w:rsidRPr="00EB0A71">
        <w:rPr>
          <w:rFonts w:cs="Tahoma"/>
          <w:lang w:val="pl-PL"/>
        </w:rPr>
        <w:t>Minimalno traženo jamstvo za ponuđen</w:t>
      </w:r>
      <w:r w:rsidR="002A567E">
        <w:rPr>
          <w:rFonts w:cs="Tahoma"/>
          <w:lang w:val="pl-PL"/>
        </w:rPr>
        <w:t>i</w:t>
      </w:r>
      <w:r w:rsidRPr="00EB0A71">
        <w:rPr>
          <w:rFonts w:cs="Tahoma"/>
          <w:lang w:val="pl-PL"/>
        </w:rPr>
        <w:t xml:space="preserve"> uređaj je 12 mjeseci </w:t>
      </w:r>
      <w:r w:rsidR="002A567E">
        <w:rPr>
          <w:rFonts w:cs="Tahoma"/>
          <w:lang w:val="pl-PL"/>
        </w:rPr>
        <w:t xml:space="preserve"> </w:t>
      </w:r>
      <w:r w:rsidRPr="00EB0A71">
        <w:rPr>
          <w:rFonts w:cs="Tahoma"/>
          <w:lang w:val="pl-PL"/>
        </w:rPr>
        <w:t xml:space="preserve">od dana potpisa primopredajnog zapisnika osim </w:t>
      </w:r>
      <w:r w:rsidR="00942732">
        <w:rPr>
          <w:rFonts w:cs="Tahoma"/>
          <w:lang w:val="pl-PL"/>
        </w:rPr>
        <w:t>ako</w:t>
      </w:r>
      <w:r w:rsidRPr="00EB0A71">
        <w:rPr>
          <w:rFonts w:cs="Tahoma"/>
          <w:lang w:val="pl-PL"/>
        </w:rPr>
        <w:t xml:space="preserve"> je u troškovniku navedeno drugačije.</w:t>
      </w:r>
    </w:p>
    <w:p w:rsidR="00EB0A71" w:rsidRPr="00EB0A71" w:rsidRDefault="00EB0A71" w:rsidP="00EB0A71">
      <w:pPr>
        <w:contextualSpacing/>
        <w:jc w:val="both"/>
        <w:rPr>
          <w:rFonts w:cs="Tahoma"/>
          <w:lang w:val="pl-PL"/>
        </w:rPr>
      </w:pPr>
      <w:r w:rsidRPr="00EB0A71">
        <w:rPr>
          <w:rFonts w:cs="Tahoma"/>
          <w:lang w:val="pl-PL"/>
        </w:rPr>
        <w:t xml:space="preserve">Odabrani ponuditelj s kojim će Naručitelj sklopiti Ugovor, obvezan je prilikom primopredaje, dostaviti Naručitelju jamstvo za otklanjanje nedostataka u jamstvenom roku za slučaj povrede da nalogoprimac u jamstvenom roku ne ispuni obveze otklanjanja nedostataka koje ima po osnovi jamstva na iznos 10% vrijednosti od ukupne vrijednosti isporučene robe bez PDV-a. </w:t>
      </w:r>
    </w:p>
    <w:p w:rsidR="00EB0A71" w:rsidRPr="00EB0A71" w:rsidRDefault="00EB0A71" w:rsidP="00EB0A71">
      <w:pPr>
        <w:contextualSpacing/>
        <w:jc w:val="both"/>
        <w:rPr>
          <w:rFonts w:cs="Tahoma"/>
          <w:lang w:val="pl-PL"/>
        </w:rPr>
      </w:pPr>
      <w:r w:rsidRPr="00EB0A71">
        <w:rPr>
          <w:rFonts w:cs="Tahoma"/>
          <w:lang w:val="pl-PL"/>
        </w:rPr>
        <w:t>Jamstvo za otklanjanje nedostataka u jamstvenom roku treba biti u jednom od navedenih oblika:</w:t>
      </w:r>
    </w:p>
    <w:p w:rsidR="00EB0A71" w:rsidRPr="00EB0A71" w:rsidRDefault="00EB0A71" w:rsidP="00EB0A71">
      <w:pPr>
        <w:numPr>
          <w:ilvl w:val="0"/>
          <w:numId w:val="43"/>
        </w:numPr>
        <w:contextualSpacing/>
        <w:jc w:val="both"/>
        <w:rPr>
          <w:rFonts w:cs="Tahoma"/>
          <w:lang w:val="pl-PL"/>
        </w:rPr>
      </w:pPr>
      <w:r w:rsidRPr="00EB0A71">
        <w:rPr>
          <w:rFonts w:cs="Tahoma"/>
          <w:lang w:val="pl-PL"/>
        </w:rPr>
        <w:t xml:space="preserve">bjanko zadužnice (s javnobilježnički ovjerenim potpisom osobe ovlaštene za zastupanje, popunjena u skladu s Pravilnikom o obliku i sadržaju bjanko zadužnice (NN 115/2012) ili </w:t>
      </w:r>
    </w:p>
    <w:p w:rsidR="00EB0A71" w:rsidRPr="00EB0A71" w:rsidRDefault="00EB0A71" w:rsidP="00EB0A71">
      <w:pPr>
        <w:numPr>
          <w:ilvl w:val="0"/>
          <w:numId w:val="43"/>
        </w:numPr>
        <w:contextualSpacing/>
        <w:jc w:val="both"/>
        <w:rPr>
          <w:rFonts w:cs="Tahoma"/>
          <w:lang w:val="pl-PL"/>
        </w:rPr>
      </w:pPr>
      <w:r w:rsidRPr="00EB0A71">
        <w:rPr>
          <w:rFonts w:cs="Tahoma"/>
          <w:lang w:val="pl-PL"/>
        </w:rPr>
        <w:t>bankarske garancije ( mora biti bezuvjetna na “prvi poziv“ i „bez prigovora“ ) ili</w:t>
      </w:r>
    </w:p>
    <w:p w:rsidR="00EB0A71" w:rsidRPr="00EB0A71" w:rsidRDefault="00EB0A71" w:rsidP="00EB0A71">
      <w:pPr>
        <w:numPr>
          <w:ilvl w:val="0"/>
          <w:numId w:val="43"/>
        </w:numPr>
        <w:contextualSpacing/>
        <w:jc w:val="both"/>
        <w:rPr>
          <w:rFonts w:cs="Tahoma"/>
          <w:lang w:val="pl-PL"/>
        </w:rPr>
      </w:pPr>
      <w:r w:rsidRPr="00EB0A71">
        <w:rPr>
          <w:rFonts w:cs="Tahoma"/>
          <w:lang w:val="pl-PL"/>
        </w:rPr>
        <w:t>novčanog pologa - IBAN HR1210010051863000160, model 64, u pozivu na b</w:t>
      </w:r>
      <w:r w:rsidR="00B37BEC">
        <w:rPr>
          <w:rFonts w:cs="Tahoma"/>
          <w:lang w:val="pl-PL"/>
        </w:rPr>
        <w:t>roj upisati: 9725-26459-23953-64</w:t>
      </w:r>
      <w:r w:rsidRPr="00EB0A71">
        <w:rPr>
          <w:rFonts w:cs="Tahoma"/>
          <w:lang w:val="pl-PL"/>
        </w:rPr>
        <w:t>20 – upisati JON.</w:t>
      </w:r>
    </w:p>
    <w:p w:rsidR="00EB0A71" w:rsidRPr="00EB0A71" w:rsidRDefault="00EB0A71" w:rsidP="00EB0A71">
      <w:pPr>
        <w:contextualSpacing/>
        <w:jc w:val="both"/>
        <w:rPr>
          <w:rFonts w:cs="Tahoma"/>
          <w:lang w:val="pl-PL"/>
        </w:rPr>
      </w:pPr>
    </w:p>
    <w:p w:rsidR="00EB0A71" w:rsidRPr="00EB0A71" w:rsidRDefault="00EB0A71" w:rsidP="00EB0A71">
      <w:pPr>
        <w:contextualSpacing/>
        <w:jc w:val="both"/>
        <w:rPr>
          <w:rFonts w:cs="Tahoma"/>
          <w:lang w:val="pl-PL"/>
        </w:rPr>
      </w:pPr>
      <w:r w:rsidRPr="00EB0A71">
        <w:rPr>
          <w:rFonts w:cs="Tahoma"/>
          <w:lang w:val="pl-PL"/>
        </w:rPr>
        <w:t>Naručitelj će aktivirati jamstvo za otklanjanje nedostataka u jamstvenom roku u ukupnom iznosu u slučajevima da odabrani ponuditelj u jamstvenom roku ne ispuni obveze otklanjanja nedostataka koje ima po osnovi jamstva ili s naslova naknade štete.</w:t>
      </w:r>
    </w:p>
    <w:p w:rsidR="00EB0A71" w:rsidRPr="00EB0A71" w:rsidRDefault="00EB0A71" w:rsidP="00EB0A71">
      <w:pPr>
        <w:contextualSpacing/>
        <w:jc w:val="both"/>
        <w:rPr>
          <w:rFonts w:cs="Tahoma"/>
          <w:lang w:val="pl-PL"/>
        </w:rPr>
      </w:pPr>
      <w:r w:rsidRPr="00EB0A71">
        <w:rPr>
          <w:rFonts w:cs="Tahoma"/>
          <w:lang w:val="pl-PL"/>
        </w:rPr>
        <w:t xml:space="preserve">Jamstvo mora pokrivati period jamstvenog roka kao i slučajeve definirane ovim Pozivom. </w:t>
      </w:r>
    </w:p>
    <w:p w:rsidR="00EB0A71" w:rsidRPr="00EB0A71" w:rsidRDefault="00EB0A71" w:rsidP="00EB0A71">
      <w:pPr>
        <w:autoSpaceDE w:val="0"/>
        <w:autoSpaceDN w:val="0"/>
        <w:adjustRightInd w:val="0"/>
        <w:spacing w:after="0" w:line="240" w:lineRule="auto"/>
        <w:rPr>
          <w:rFonts w:eastAsia="Times New Roman" w:cs="Times New Roman"/>
          <w:b/>
          <w:bCs/>
          <w:color w:val="000000"/>
        </w:rPr>
      </w:pPr>
    </w:p>
    <w:p w:rsidR="00EB0A71" w:rsidRPr="00EB0A71" w:rsidRDefault="00EB0A71" w:rsidP="00EB0A71">
      <w:pPr>
        <w:autoSpaceDE w:val="0"/>
        <w:autoSpaceDN w:val="0"/>
        <w:adjustRightInd w:val="0"/>
        <w:spacing w:after="0" w:line="240" w:lineRule="auto"/>
        <w:rPr>
          <w:rFonts w:eastAsia="Times New Roman" w:cs="Times New Roman"/>
          <w:b/>
          <w:bCs/>
          <w:color w:val="000000"/>
          <w:sz w:val="18"/>
          <w:szCs w:val="18"/>
        </w:rPr>
      </w:pPr>
    </w:p>
    <w:p w:rsidR="0026603C" w:rsidRPr="009C25C3" w:rsidRDefault="0026603C" w:rsidP="00337412">
      <w:pPr>
        <w:pStyle w:val="Default"/>
        <w:jc w:val="center"/>
        <w:rPr>
          <w:rFonts w:asciiTheme="minorHAnsi" w:hAnsiTheme="minorHAnsi" w:cstheme="minorHAnsi"/>
          <w:b/>
          <w:bCs/>
          <w:sz w:val="22"/>
          <w:szCs w:val="22"/>
        </w:rPr>
      </w:pPr>
    </w:p>
    <w:p w:rsidR="00B37BEC" w:rsidRDefault="00B37BEC" w:rsidP="00B37BEC">
      <w:pPr>
        <w:pStyle w:val="Default"/>
        <w:rPr>
          <w:rFonts w:asciiTheme="minorHAnsi" w:hAnsiTheme="minorHAnsi" w:cstheme="minorHAnsi"/>
          <w:b/>
          <w:bCs/>
          <w:sz w:val="22"/>
          <w:szCs w:val="22"/>
        </w:rPr>
      </w:pPr>
    </w:p>
    <w:p w:rsidR="00B02383" w:rsidRDefault="00B02383" w:rsidP="00B37BEC">
      <w:pPr>
        <w:pStyle w:val="Default"/>
        <w:rPr>
          <w:rFonts w:asciiTheme="minorHAnsi" w:hAnsiTheme="minorHAnsi" w:cstheme="minorHAnsi"/>
          <w:b/>
          <w:bCs/>
          <w:sz w:val="22"/>
          <w:szCs w:val="22"/>
        </w:rPr>
      </w:pPr>
    </w:p>
    <w:p w:rsidR="00B02383" w:rsidRPr="009C25C3" w:rsidRDefault="00B02383" w:rsidP="00B37BEC">
      <w:pPr>
        <w:pStyle w:val="Default"/>
        <w:rPr>
          <w:rFonts w:asciiTheme="minorHAnsi" w:hAnsiTheme="minorHAnsi" w:cstheme="minorHAnsi"/>
          <w:b/>
          <w:bCs/>
          <w:sz w:val="22"/>
          <w:szCs w:val="22"/>
        </w:rPr>
      </w:pPr>
    </w:p>
    <w:p w:rsidR="00337412" w:rsidRPr="002A567E" w:rsidRDefault="002A567E" w:rsidP="002A567E">
      <w:pPr>
        <w:pStyle w:val="Default"/>
        <w:jc w:val="center"/>
        <w:rPr>
          <w:rFonts w:asciiTheme="minorHAnsi" w:hAnsiTheme="minorHAnsi" w:cstheme="minorHAnsi"/>
          <w:bCs/>
          <w:i/>
          <w:sz w:val="20"/>
          <w:szCs w:val="20"/>
        </w:rPr>
      </w:pPr>
      <w:r>
        <w:rPr>
          <w:rFonts w:asciiTheme="minorHAnsi" w:hAnsiTheme="minorHAnsi" w:cstheme="minorHAnsi"/>
          <w:b/>
          <w:bCs/>
          <w:sz w:val="20"/>
          <w:szCs w:val="20"/>
        </w:rPr>
        <w:lastRenderedPageBreak/>
        <w:t xml:space="preserve">                                                                                 </w:t>
      </w:r>
      <w:r w:rsidR="002375E8" w:rsidRPr="002A567E">
        <w:rPr>
          <w:rFonts w:asciiTheme="minorHAnsi" w:hAnsiTheme="minorHAnsi" w:cstheme="minorHAnsi"/>
          <w:b/>
          <w:bCs/>
          <w:sz w:val="20"/>
          <w:szCs w:val="20"/>
        </w:rPr>
        <w:t>PONUDBENI LIST</w:t>
      </w:r>
      <w:r w:rsidR="00337412" w:rsidRPr="002A567E">
        <w:rPr>
          <w:rFonts w:asciiTheme="minorHAnsi" w:hAnsiTheme="minorHAnsi" w:cstheme="minorHAnsi"/>
          <w:bCs/>
          <w:sz w:val="20"/>
          <w:szCs w:val="20"/>
        </w:rPr>
        <w:tab/>
        <w:t xml:space="preserve">                                                      </w:t>
      </w:r>
      <w:r w:rsidR="00337412" w:rsidRPr="002A567E">
        <w:rPr>
          <w:rFonts w:asciiTheme="minorHAnsi" w:hAnsiTheme="minorHAnsi" w:cstheme="minorHAnsi"/>
          <w:bCs/>
          <w:i/>
          <w:sz w:val="20"/>
          <w:szCs w:val="20"/>
        </w:rPr>
        <w:t>Prilog 1</w:t>
      </w:r>
    </w:p>
    <w:p w:rsidR="00337412" w:rsidRPr="002A567E" w:rsidRDefault="00337412" w:rsidP="00337412">
      <w:pPr>
        <w:pStyle w:val="Default"/>
        <w:jc w:val="both"/>
        <w:rPr>
          <w:rFonts w:asciiTheme="minorHAnsi" w:hAnsiTheme="minorHAnsi" w:cstheme="minorHAnsi"/>
          <w:sz w:val="20"/>
          <w:szCs w:val="20"/>
        </w:rPr>
      </w:pPr>
      <w:r w:rsidRPr="002A567E">
        <w:rPr>
          <w:rFonts w:asciiTheme="minorHAnsi" w:hAnsiTheme="minorHAnsi" w:cstheme="minorHAnsi"/>
          <w:b/>
          <w:bCs/>
          <w:sz w:val="20"/>
          <w:szCs w:val="20"/>
        </w:rPr>
        <w:t xml:space="preserve"> </w:t>
      </w:r>
    </w:p>
    <w:p w:rsidR="00337412" w:rsidRPr="002A567E" w:rsidRDefault="00337412" w:rsidP="00337412">
      <w:pPr>
        <w:spacing w:after="0" w:line="240" w:lineRule="auto"/>
        <w:jc w:val="both"/>
        <w:rPr>
          <w:rFonts w:cstheme="minorHAnsi"/>
          <w:b/>
          <w:sz w:val="20"/>
          <w:szCs w:val="20"/>
        </w:rPr>
      </w:pPr>
      <w:r w:rsidRPr="002A567E">
        <w:rPr>
          <w:rFonts w:cstheme="minorHAnsi"/>
          <w:sz w:val="20"/>
          <w:szCs w:val="20"/>
        </w:rPr>
        <w:t xml:space="preserve">Potpisivanjem ponude, ponuditelj prihvaća sve uvjete iz Dokumentacije te se u slučaju odabira njegove ponude obvezuje izvršiti predmet nabave u skladu s tim odredbama i za cijene navedene u ponudi i troškovniku, </w:t>
      </w:r>
      <w:r w:rsidR="00B37BEC">
        <w:rPr>
          <w:rFonts w:eastAsia="Times New Roman" w:cstheme="minorHAnsi"/>
          <w:b/>
          <w:sz w:val="20"/>
          <w:szCs w:val="20"/>
          <w:lang w:eastAsia="hr-HR"/>
        </w:rPr>
        <w:t>Nabava laboratorijskog zamrzivača</w:t>
      </w:r>
      <w:r w:rsidRPr="002A567E">
        <w:rPr>
          <w:rFonts w:eastAsia="Times New Roman" w:cstheme="minorHAnsi"/>
          <w:b/>
          <w:sz w:val="20"/>
          <w:szCs w:val="20"/>
          <w:lang w:eastAsia="hr-HR"/>
        </w:rPr>
        <w:t xml:space="preserve">, </w:t>
      </w:r>
      <w:r w:rsidRPr="002A567E">
        <w:rPr>
          <w:rFonts w:cstheme="minorHAnsi"/>
          <w:b/>
          <w:sz w:val="20"/>
          <w:szCs w:val="20"/>
        </w:rPr>
        <w:t xml:space="preserve">Ev.broj: </w:t>
      </w:r>
      <w:r w:rsidR="00B37BEC">
        <w:rPr>
          <w:rFonts w:cstheme="minorHAnsi"/>
          <w:b/>
          <w:sz w:val="20"/>
          <w:szCs w:val="20"/>
        </w:rPr>
        <w:t>64</w:t>
      </w:r>
      <w:r w:rsidRPr="002A567E">
        <w:rPr>
          <w:rFonts w:cstheme="minorHAnsi"/>
          <w:b/>
          <w:sz w:val="20"/>
          <w:szCs w:val="20"/>
        </w:rPr>
        <w:t>/2020 JN</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203"/>
      </w:tblGrid>
      <w:tr w:rsidR="00337412" w:rsidRPr="002A567E" w:rsidTr="005C06E5">
        <w:trPr>
          <w:trHeight w:val="303"/>
        </w:trPr>
        <w:tc>
          <w:tcPr>
            <w:tcW w:w="1984" w:type="dxa"/>
            <w:tcBorders>
              <w:top w:val="single" w:sz="4" w:space="0" w:color="auto"/>
              <w:left w:val="single" w:sz="4" w:space="0" w:color="auto"/>
              <w:bottom w:val="single" w:sz="4" w:space="0" w:color="auto"/>
              <w:right w:val="single" w:sz="4" w:space="0" w:color="auto"/>
            </w:tcBorders>
            <w:vAlign w:val="center"/>
            <w:hideMark/>
          </w:tcPr>
          <w:p w:rsidR="00337412" w:rsidRPr="002A567E" w:rsidRDefault="00337412" w:rsidP="005C06E5">
            <w:pPr>
              <w:spacing w:after="0" w:line="240" w:lineRule="auto"/>
              <w:jc w:val="both"/>
              <w:rPr>
                <w:rFonts w:cstheme="minorHAnsi"/>
                <w:b/>
                <w:sz w:val="20"/>
                <w:szCs w:val="20"/>
              </w:rPr>
            </w:pPr>
            <w:r w:rsidRPr="002A567E">
              <w:rPr>
                <w:rFonts w:cstheme="minorHAnsi"/>
                <w:b/>
                <w:sz w:val="20"/>
                <w:szCs w:val="20"/>
              </w:rPr>
              <w:t xml:space="preserve">Javni naručitelj: </w:t>
            </w:r>
          </w:p>
        </w:tc>
        <w:tc>
          <w:tcPr>
            <w:tcW w:w="8203" w:type="dxa"/>
            <w:tcBorders>
              <w:top w:val="single" w:sz="4" w:space="0" w:color="auto"/>
              <w:left w:val="single" w:sz="4" w:space="0" w:color="auto"/>
              <w:bottom w:val="single" w:sz="4" w:space="0" w:color="auto"/>
              <w:right w:val="single" w:sz="4" w:space="0" w:color="auto"/>
            </w:tcBorders>
            <w:hideMark/>
          </w:tcPr>
          <w:p w:rsidR="00337412" w:rsidRPr="002A567E" w:rsidRDefault="00337412" w:rsidP="005C06E5">
            <w:pPr>
              <w:spacing w:after="0" w:line="240" w:lineRule="auto"/>
              <w:jc w:val="both"/>
              <w:rPr>
                <w:rFonts w:cstheme="minorHAnsi"/>
                <w:b/>
                <w:sz w:val="20"/>
                <w:szCs w:val="20"/>
              </w:rPr>
            </w:pPr>
            <w:r w:rsidRPr="002A567E">
              <w:rPr>
                <w:rFonts w:cstheme="minorHAnsi"/>
                <w:sz w:val="20"/>
                <w:szCs w:val="20"/>
              </w:rPr>
              <w:t>Klinika za infektivne bolesti „Dr. Fran Mihaljević“</w:t>
            </w:r>
          </w:p>
        </w:tc>
      </w:tr>
      <w:tr w:rsidR="00337412" w:rsidRPr="002A567E" w:rsidTr="005C06E5">
        <w:trPr>
          <w:trHeight w:val="303"/>
        </w:trPr>
        <w:tc>
          <w:tcPr>
            <w:tcW w:w="1984" w:type="dxa"/>
            <w:tcBorders>
              <w:top w:val="single" w:sz="4" w:space="0" w:color="auto"/>
              <w:left w:val="single" w:sz="4" w:space="0" w:color="auto"/>
              <w:bottom w:val="single" w:sz="4" w:space="0" w:color="auto"/>
              <w:right w:val="single" w:sz="4" w:space="0" w:color="auto"/>
            </w:tcBorders>
            <w:vAlign w:val="center"/>
            <w:hideMark/>
          </w:tcPr>
          <w:p w:rsidR="00337412" w:rsidRPr="002A567E" w:rsidRDefault="00337412" w:rsidP="005C06E5">
            <w:pPr>
              <w:spacing w:after="0" w:line="240" w:lineRule="auto"/>
              <w:jc w:val="both"/>
              <w:rPr>
                <w:rFonts w:cstheme="minorHAnsi"/>
                <w:sz w:val="20"/>
                <w:szCs w:val="20"/>
              </w:rPr>
            </w:pPr>
            <w:r w:rsidRPr="002A567E">
              <w:rPr>
                <w:rFonts w:cstheme="minorHAnsi"/>
                <w:sz w:val="20"/>
                <w:szCs w:val="20"/>
              </w:rPr>
              <w:t>Sjedište</w:t>
            </w:r>
          </w:p>
        </w:tc>
        <w:tc>
          <w:tcPr>
            <w:tcW w:w="8203" w:type="dxa"/>
            <w:tcBorders>
              <w:top w:val="single" w:sz="4" w:space="0" w:color="auto"/>
              <w:left w:val="single" w:sz="4" w:space="0" w:color="auto"/>
              <w:bottom w:val="single" w:sz="4" w:space="0" w:color="auto"/>
              <w:right w:val="single" w:sz="4" w:space="0" w:color="auto"/>
            </w:tcBorders>
            <w:hideMark/>
          </w:tcPr>
          <w:p w:rsidR="00337412" w:rsidRPr="002A567E" w:rsidRDefault="00337412" w:rsidP="005C06E5">
            <w:pPr>
              <w:spacing w:after="0" w:line="240" w:lineRule="auto"/>
              <w:jc w:val="both"/>
              <w:rPr>
                <w:rFonts w:cstheme="minorHAnsi"/>
                <w:sz w:val="20"/>
                <w:szCs w:val="20"/>
              </w:rPr>
            </w:pPr>
            <w:r w:rsidRPr="002A567E">
              <w:rPr>
                <w:rFonts w:cstheme="minorHAnsi"/>
                <w:sz w:val="20"/>
                <w:szCs w:val="20"/>
              </w:rPr>
              <w:t>Mirogojska cesta 8, 10000 Zagreb</w:t>
            </w:r>
          </w:p>
        </w:tc>
      </w:tr>
      <w:tr w:rsidR="00337412" w:rsidRPr="002A567E" w:rsidTr="005C06E5">
        <w:trPr>
          <w:trHeight w:val="319"/>
        </w:trPr>
        <w:tc>
          <w:tcPr>
            <w:tcW w:w="1984" w:type="dxa"/>
            <w:tcBorders>
              <w:top w:val="single" w:sz="4" w:space="0" w:color="auto"/>
              <w:left w:val="single" w:sz="4" w:space="0" w:color="auto"/>
              <w:bottom w:val="single" w:sz="4" w:space="0" w:color="auto"/>
              <w:right w:val="single" w:sz="4" w:space="0" w:color="auto"/>
            </w:tcBorders>
            <w:vAlign w:val="center"/>
            <w:hideMark/>
          </w:tcPr>
          <w:p w:rsidR="00337412" w:rsidRPr="002A567E" w:rsidRDefault="00337412" w:rsidP="005C06E5">
            <w:pPr>
              <w:spacing w:after="0" w:line="240" w:lineRule="auto"/>
              <w:jc w:val="both"/>
              <w:rPr>
                <w:rFonts w:cstheme="minorHAnsi"/>
                <w:sz w:val="20"/>
                <w:szCs w:val="20"/>
              </w:rPr>
            </w:pPr>
            <w:r w:rsidRPr="002A567E">
              <w:rPr>
                <w:rFonts w:cstheme="minorHAnsi"/>
                <w:sz w:val="20"/>
                <w:szCs w:val="20"/>
              </w:rPr>
              <w:t>OIB</w:t>
            </w:r>
          </w:p>
        </w:tc>
        <w:tc>
          <w:tcPr>
            <w:tcW w:w="8203" w:type="dxa"/>
            <w:tcBorders>
              <w:top w:val="single" w:sz="4" w:space="0" w:color="auto"/>
              <w:left w:val="single" w:sz="4" w:space="0" w:color="auto"/>
              <w:bottom w:val="single" w:sz="4" w:space="0" w:color="auto"/>
              <w:right w:val="single" w:sz="4" w:space="0" w:color="auto"/>
            </w:tcBorders>
            <w:hideMark/>
          </w:tcPr>
          <w:p w:rsidR="00337412" w:rsidRPr="002A567E" w:rsidRDefault="00337412" w:rsidP="005C06E5">
            <w:pPr>
              <w:spacing w:after="0" w:line="240" w:lineRule="auto"/>
              <w:jc w:val="both"/>
              <w:rPr>
                <w:rFonts w:cstheme="minorHAnsi"/>
                <w:sz w:val="20"/>
                <w:szCs w:val="20"/>
              </w:rPr>
            </w:pPr>
            <w:r w:rsidRPr="002A567E">
              <w:rPr>
                <w:rFonts w:cstheme="minorHAnsi"/>
                <w:sz w:val="20"/>
                <w:szCs w:val="20"/>
              </w:rPr>
              <w:t>47767714195</w:t>
            </w:r>
          </w:p>
        </w:tc>
      </w:tr>
      <w:tr w:rsidR="00337412" w:rsidRPr="002A567E" w:rsidTr="005C06E5">
        <w:trPr>
          <w:trHeight w:val="303"/>
        </w:trPr>
        <w:tc>
          <w:tcPr>
            <w:tcW w:w="1984" w:type="dxa"/>
            <w:tcBorders>
              <w:top w:val="single" w:sz="4" w:space="0" w:color="auto"/>
              <w:left w:val="single" w:sz="4" w:space="0" w:color="auto"/>
              <w:bottom w:val="single" w:sz="4" w:space="0" w:color="auto"/>
              <w:right w:val="single" w:sz="4" w:space="0" w:color="auto"/>
            </w:tcBorders>
            <w:vAlign w:val="center"/>
            <w:hideMark/>
          </w:tcPr>
          <w:p w:rsidR="00337412" w:rsidRPr="002A567E" w:rsidRDefault="00337412" w:rsidP="005C06E5">
            <w:pPr>
              <w:spacing w:after="0" w:line="240" w:lineRule="auto"/>
              <w:jc w:val="both"/>
              <w:rPr>
                <w:rFonts w:cstheme="minorHAnsi"/>
                <w:sz w:val="20"/>
                <w:szCs w:val="20"/>
              </w:rPr>
            </w:pPr>
            <w:r w:rsidRPr="002A567E">
              <w:rPr>
                <w:rFonts w:cstheme="minorHAnsi"/>
                <w:sz w:val="20"/>
                <w:szCs w:val="20"/>
              </w:rPr>
              <w:t>Broj telefona</w:t>
            </w:r>
          </w:p>
        </w:tc>
        <w:tc>
          <w:tcPr>
            <w:tcW w:w="8203" w:type="dxa"/>
            <w:tcBorders>
              <w:top w:val="single" w:sz="4" w:space="0" w:color="auto"/>
              <w:left w:val="single" w:sz="4" w:space="0" w:color="auto"/>
              <w:bottom w:val="single" w:sz="4" w:space="0" w:color="auto"/>
              <w:right w:val="single" w:sz="4" w:space="0" w:color="auto"/>
            </w:tcBorders>
            <w:hideMark/>
          </w:tcPr>
          <w:p w:rsidR="00337412" w:rsidRPr="002A567E" w:rsidRDefault="00337412" w:rsidP="005C06E5">
            <w:pPr>
              <w:spacing w:after="0" w:line="240" w:lineRule="auto"/>
              <w:jc w:val="both"/>
              <w:rPr>
                <w:rFonts w:cstheme="minorHAnsi"/>
                <w:sz w:val="20"/>
                <w:szCs w:val="20"/>
              </w:rPr>
            </w:pPr>
            <w:r w:rsidRPr="002A567E">
              <w:rPr>
                <w:rFonts w:cstheme="minorHAnsi"/>
                <w:sz w:val="20"/>
                <w:szCs w:val="20"/>
              </w:rPr>
              <w:t>01 2826 130</w:t>
            </w:r>
          </w:p>
        </w:tc>
      </w:tr>
      <w:tr w:rsidR="00337412" w:rsidRPr="002A567E" w:rsidTr="005C06E5">
        <w:trPr>
          <w:trHeight w:val="303"/>
        </w:trPr>
        <w:tc>
          <w:tcPr>
            <w:tcW w:w="1984" w:type="dxa"/>
            <w:tcBorders>
              <w:top w:val="single" w:sz="4" w:space="0" w:color="auto"/>
              <w:left w:val="single" w:sz="4" w:space="0" w:color="auto"/>
              <w:bottom w:val="single" w:sz="4" w:space="0" w:color="auto"/>
              <w:right w:val="single" w:sz="4" w:space="0" w:color="auto"/>
            </w:tcBorders>
            <w:vAlign w:val="center"/>
            <w:hideMark/>
          </w:tcPr>
          <w:p w:rsidR="00337412" w:rsidRPr="002A567E" w:rsidRDefault="00337412" w:rsidP="005C06E5">
            <w:pPr>
              <w:spacing w:after="0" w:line="240" w:lineRule="auto"/>
              <w:jc w:val="both"/>
              <w:rPr>
                <w:rFonts w:cstheme="minorHAnsi"/>
                <w:sz w:val="20"/>
                <w:szCs w:val="20"/>
              </w:rPr>
            </w:pPr>
            <w:r w:rsidRPr="002A567E">
              <w:rPr>
                <w:rFonts w:cstheme="minorHAnsi"/>
                <w:sz w:val="20"/>
                <w:szCs w:val="20"/>
              </w:rPr>
              <w:t>Broj faksa</w:t>
            </w:r>
          </w:p>
        </w:tc>
        <w:tc>
          <w:tcPr>
            <w:tcW w:w="8203" w:type="dxa"/>
            <w:tcBorders>
              <w:top w:val="single" w:sz="4" w:space="0" w:color="auto"/>
              <w:left w:val="single" w:sz="4" w:space="0" w:color="auto"/>
              <w:bottom w:val="single" w:sz="4" w:space="0" w:color="auto"/>
              <w:right w:val="single" w:sz="4" w:space="0" w:color="auto"/>
            </w:tcBorders>
            <w:hideMark/>
          </w:tcPr>
          <w:p w:rsidR="00337412" w:rsidRPr="002A567E" w:rsidRDefault="00337412" w:rsidP="005C06E5">
            <w:pPr>
              <w:spacing w:after="0" w:line="240" w:lineRule="auto"/>
              <w:jc w:val="both"/>
              <w:rPr>
                <w:rFonts w:cstheme="minorHAnsi"/>
                <w:sz w:val="20"/>
                <w:szCs w:val="20"/>
              </w:rPr>
            </w:pPr>
            <w:r w:rsidRPr="002A567E">
              <w:rPr>
                <w:rFonts w:cstheme="minorHAnsi"/>
                <w:sz w:val="20"/>
                <w:szCs w:val="20"/>
              </w:rPr>
              <w:t>01 2826 131</w:t>
            </w:r>
          </w:p>
        </w:tc>
      </w:tr>
      <w:tr w:rsidR="00337412" w:rsidRPr="002A567E" w:rsidTr="005C06E5">
        <w:trPr>
          <w:trHeight w:val="303"/>
        </w:trPr>
        <w:tc>
          <w:tcPr>
            <w:tcW w:w="1984" w:type="dxa"/>
            <w:tcBorders>
              <w:top w:val="single" w:sz="4" w:space="0" w:color="auto"/>
              <w:left w:val="single" w:sz="4" w:space="0" w:color="auto"/>
              <w:bottom w:val="single" w:sz="4" w:space="0" w:color="auto"/>
              <w:right w:val="single" w:sz="4" w:space="0" w:color="auto"/>
            </w:tcBorders>
            <w:vAlign w:val="center"/>
            <w:hideMark/>
          </w:tcPr>
          <w:p w:rsidR="00337412" w:rsidRPr="002A567E" w:rsidRDefault="00337412" w:rsidP="005C06E5">
            <w:pPr>
              <w:spacing w:after="0" w:line="240" w:lineRule="auto"/>
              <w:jc w:val="both"/>
              <w:rPr>
                <w:rFonts w:cstheme="minorHAnsi"/>
                <w:sz w:val="20"/>
                <w:szCs w:val="20"/>
              </w:rPr>
            </w:pPr>
            <w:r w:rsidRPr="002A567E">
              <w:rPr>
                <w:rFonts w:cstheme="minorHAnsi"/>
                <w:sz w:val="20"/>
                <w:szCs w:val="20"/>
              </w:rPr>
              <w:t>E-mail</w:t>
            </w:r>
          </w:p>
        </w:tc>
        <w:tc>
          <w:tcPr>
            <w:tcW w:w="8203" w:type="dxa"/>
            <w:tcBorders>
              <w:top w:val="single" w:sz="4" w:space="0" w:color="auto"/>
              <w:left w:val="single" w:sz="4" w:space="0" w:color="auto"/>
              <w:bottom w:val="single" w:sz="4" w:space="0" w:color="auto"/>
              <w:right w:val="single" w:sz="4" w:space="0" w:color="auto"/>
            </w:tcBorders>
            <w:hideMark/>
          </w:tcPr>
          <w:p w:rsidR="00337412" w:rsidRPr="002A567E" w:rsidRDefault="00F37CB4" w:rsidP="005C06E5">
            <w:pPr>
              <w:spacing w:after="0" w:line="240" w:lineRule="auto"/>
              <w:jc w:val="both"/>
              <w:rPr>
                <w:rFonts w:cstheme="minorHAnsi"/>
                <w:sz w:val="20"/>
                <w:szCs w:val="20"/>
              </w:rPr>
            </w:pPr>
            <w:hyperlink r:id="rId17" w:history="1">
              <w:r w:rsidR="00337412" w:rsidRPr="002A567E">
                <w:rPr>
                  <w:rStyle w:val="Hyperlink"/>
                  <w:rFonts w:cstheme="minorHAnsi"/>
                  <w:sz w:val="20"/>
                  <w:szCs w:val="20"/>
                </w:rPr>
                <w:t>nabava@bfm.hr</w:t>
              </w:r>
            </w:hyperlink>
          </w:p>
        </w:tc>
      </w:tr>
    </w:tbl>
    <w:p w:rsidR="00337412" w:rsidRPr="002A567E" w:rsidRDefault="00337412" w:rsidP="00337412">
      <w:pPr>
        <w:spacing w:after="0"/>
        <w:jc w:val="both"/>
        <w:rPr>
          <w:rFonts w:cstheme="minorHAnsi"/>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37412" w:rsidRPr="002A567E" w:rsidTr="00F42A19">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rsidR="00337412" w:rsidRPr="002A567E" w:rsidRDefault="00337412" w:rsidP="005C06E5">
            <w:pPr>
              <w:pStyle w:val="Default"/>
              <w:jc w:val="both"/>
              <w:rPr>
                <w:rFonts w:asciiTheme="minorHAnsi" w:hAnsiTheme="minorHAnsi" w:cstheme="minorHAnsi"/>
                <w:b/>
                <w:bCs/>
                <w:sz w:val="20"/>
                <w:szCs w:val="20"/>
              </w:rPr>
            </w:pPr>
            <w:r w:rsidRPr="002A567E">
              <w:rPr>
                <w:rFonts w:asciiTheme="minorHAnsi" w:hAnsiTheme="minorHAnsi" w:cstheme="minorHAnsi"/>
                <w:b/>
                <w:bCs/>
                <w:sz w:val="20"/>
                <w:szCs w:val="20"/>
              </w:rPr>
              <w:t>Naziv ponuditelja:</w:t>
            </w:r>
          </w:p>
          <w:p w:rsidR="00337412" w:rsidRPr="002A567E" w:rsidRDefault="00337412" w:rsidP="005C06E5">
            <w:pPr>
              <w:pStyle w:val="Default"/>
              <w:jc w:val="both"/>
              <w:rPr>
                <w:rFonts w:asciiTheme="minorHAnsi" w:hAnsiTheme="minorHAnsi" w:cstheme="minorHAnsi"/>
                <w:b/>
                <w:bCs/>
                <w:sz w:val="20"/>
                <w:szCs w:val="20"/>
              </w:rPr>
            </w:pPr>
          </w:p>
        </w:tc>
      </w:tr>
      <w:tr w:rsidR="00337412" w:rsidRPr="002A567E" w:rsidTr="00F42A19">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rsidR="00337412" w:rsidRPr="002A567E" w:rsidRDefault="00337412" w:rsidP="005C06E5">
            <w:pPr>
              <w:pStyle w:val="Default"/>
              <w:jc w:val="both"/>
              <w:rPr>
                <w:rFonts w:asciiTheme="minorHAnsi" w:hAnsiTheme="minorHAnsi" w:cstheme="minorHAnsi"/>
                <w:b/>
                <w:bCs/>
                <w:sz w:val="20"/>
                <w:szCs w:val="20"/>
              </w:rPr>
            </w:pPr>
            <w:r w:rsidRPr="002A567E">
              <w:rPr>
                <w:rFonts w:asciiTheme="minorHAnsi" w:hAnsiTheme="minorHAnsi" w:cstheme="minorHAnsi"/>
                <w:b/>
                <w:bCs/>
                <w:sz w:val="20"/>
                <w:szCs w:val="20"/>
              </w:rPr>
              <w:t>Adresa sjedišta :</w:t>
            </w:r>
          </w:p>
          <w:p w:rsidR="00337412" w:rsidRPr="002A567E" w:rsidRDefault="00337412" w:rsidP="005C06E5">
            <w:pPr>
              <w:pStyle w:val="Default"/>
              <w:jc w:val="both"/>
              <w:rPr>
                <w:rFonts w:asciiTheme="minorHAnsi" w:hAnsiTheme="minorHAnsi" w:cstheme="minorHAnsi"/>
                <w:sz w:val="20"/>
                <w:szCs w:val="20"/>
              </w:rPr>
            </w:pPr>
          </w:p>
        </w:tc>
      </w:tr>
      <w:tr w:rsidR="00337412" w:rsidRPr="002A567E" w:rsidTr="00F42A19">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rsidR="00337412" w:rsidRPr="002A567E" w:rsidRDefault="00337412" w:rsidP="005C06E5">
            <w:pPr>
              <w:pStyle w:val="Default"/>
              <w:jc w:val="both"/>
              <w:rPr>
                <w:rFonts w:asciiTheme="minorHAnsi" w:hAnsiTheme="minorHAnsi" w:cstheme="minorHAnsi"/>
                <w:b/>
                <w:bCs/>
                <w:sz w:val="20"/>
                <w:szCs w:val="20"/>
              </w:rPr>
            </w:pPr>
            <w:r w:rsidRPr="002A567E">
              <w:rPr>
                <w:rFonts w:asciiTheme="minorHAnsi" w:hAnsiTheme="minorHAnsi" w:cstheme="minorHAnsi"/>
                <w:b/>
                <w:bCs/>
                <w:sz w:val="20"/>
                <w:szCs w:val="20"/>
              </w:rPr>
              <w:t>OIB :</w:t>
            </w:r>
          </w:p>
          <w:p w:rsidR="00337412" w:rsidRPr="002A567E" w:rsidRDefault="00337412" w:rsidP="005C06E5">
            <w:pPr>
              <w:pStyle w:val="Default"/>
              <w:jc w:val="both"/>
              <w:rPr>
                <w:rFonts w:asciiTheme="minorHAnsi" w:hAnsiTheme="minorHAnsi" w:cstheme="minorHAnsi"/>
                <w:sz w:val="20"/>
                <w:szCs w:val="20"/>
              </w:rPr>
            </w:pPr>
          </w:p>
        </w:tc>
      </w:tr>
      <w:tr w:rsidR="00337412" w:rsidRPr="002A567E" w:rsidTr="00F42A19">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rsidR="00337412" w:rsidRPr="002A567E" w:rsidRDefault="00337412" w:rsidP="005C06E5">
            <w:pPr>
              <w:pStyle w:val="Default"/>
              <w:jc w:val="both"/>
              <w:rPr>
                <w:rFonts w:asciiTheme="minorHAnsi" w:hAnsiTheme="minorHAnsi" w:cstheme="minorHAnsi"/>
                <w:b/>
                <w:bCs/>
                <w:sz w:val="20"/>
                <w:szCs w:val="20"/>
              </w:rPr>
            </w:pPr>
            <w:r w:rsidRPr="002A567E">
              <w:rPr>
                <w:rFonts w:asciiTheme="minorHAnsi" w:hAnsiTheme="minorHAnsi" w:cstheme="minorHAnsi"/>
                <w:b/>
                <w:bCs/>
                <w:sz w:val="20"/>
                <w:szCs w:val="20"/>
              </w:rPr>
              <w:t>Broj računa :</w:t>
            </w:r>
          </w:p>
          <w:p w:rsidR="00337412" w:rsidRPr="002A567E" w:rsidRDefault="00337412" w:rsidP="005C06E5">
            <w:pPr>
              <w:pStyle w:val="Default"/>
              <w:jc w:val="both"/>
              <w:rPr>
                <w:rFonts w:asciiTheme="minorHAnsi" w:hAnsiTheme="minorHAnsi" w:cstheme="minorHAnsi"/>
                <w:sz w:val="20"/>
                <w:szCs w:val="20"/>
              </w:rPr>
            </w:pPr>
          </w:p>
        </w:tc>
      </w:tr>
      <w:tr w:rsidR="00337412" w:rsidRPr="002A567E" w:rsidTr="00F42A19">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rsidR="00337412" w:rsidRPr="002A567E" w:rsidRDefault="00337412" w:rsidP="005C06E5">
            <w:pPr>
              <w:pStyle w:val="Default"/>
              <w:jc w:val="both"/>
              <w:rPr>
                <w:rFonts w:asciiTheme="minorHAnsi" w:hAnsiTheme="minorHAnsi" w:cstheme="minorHAnsi"/>
                <w:b/>
                <w:bCs/>
                <w:sz w:val="20"/>
                <w:szCs w:val="20"/>
              </w:rPr>
            </w:pPr>
            <w:r w:rsidRPr="002A567E">
              <w:rPr>
                <w:rFonts w:asciiTheme="minorHAnsi" w:hAnsiTheme="minorHAnsi" w:cstheme="minorHAnsi"/>
                <w:b/>
                <w:bCs/>
                <w:sz w:val="20"/>
                <w:szCs w:val="20"/>
              </w:rPr>
              <w:t>u sustavu PDV-a :</w:t>
            </w:r>
          </w:p>
          <w:p w:rsidR="00337412" w:rsidRPr="002A567E" w:rsidRDefault="00337412" w:rsidP="005C06E5">
            <w:pPr>
              <w:pStyle w:val="Default"/>
              <w:jc w:val="both"/>
              <w:rPr>
                <w:rFonts w:asciiTheme="minorHAnsi" w:hAnsiTheme="minorHAnsi" w:cstheme="minorHAnsi"/>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rsidR="00337412" w:rsidRPr="002A567E" w:rsidRDefault="00337412" w:rsidP="005C06E5">
            <w:pPr>
              <w:pStyle w:val="Default"/>
              <w:jc w:val="both"/>
              <w:rPr>
                <w:rFonts w:asciiTheme="minorHAnsi" w:hAnsiTheme="minorHAnsi" w:cstheme="minorHAnsi"/>
                <w:sz w:val="20"/>
                <w:szCs w:val="20"/>
              </w:rPr>
            </w:pPr>
            <w:r w:rsidRPr="002A567E">
              <w:rPr>
                <w:rFonts w:asciiTheme="minorHAnsi" w:hAnsiTheme="minorHAnsi" w:cstheme="minorHAnsi"/>
                <w:b/>
                <w:bCs/>
                <w:sz w:val="20"/>
                <w:szCs w:val="20"/>
              </w:rPr>
              <w:t xml:space="preserve">            da                      ne                                   </w:t>
            </w:r>
            <w:r w:rsidRPr="002A567E">
              <w:rPr>
                <w:rFonts w:asciiTheme="minorHAnsi" w:hAnsiTheme="minorHAnsi" w:cstheme="minorHAnsi"/>
                <w:sz w:val="20"/>
                <w:szCs w:val="20"/>
              </w:rPr>
              <w:t xml:space="preserve">(zaokružiti) </w:t>
            </w:r>
          </w:p>
        </w:tc>
      </w:tr>
      <w:tr w:rsidR="00337412" w:rsidRPr="002A567E" w:rsidTr="00F42A19">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rsidR="00337412" w:rsidRPr="002A567E" w:rsidRDefault="00337412" w:rsidP="005C06E5">
            <w:pPr>
              <w:pStyle w:val="Default"/>
              <w:jc w:val="both"/>
              <w:rPr>
                <w:rFonts w:asciiTheme="minorHAnsi" w:hAnsiTheme="minorHAnsi" w:cstheme="minorHAnsi"/>
                <w:b/>
                <w:bCs/>
                <w:sz w:val="20"/>
                <w:szCs w:val="20"/>
              </w:rPr>
            </w:pPr>
            <w:r w:rsidRPr="002A567E">
              <w:rPr>
                <w:rFonts w:asciiTheme="minorHAnsi" w:hAnsiTheme="minorHAnsi" w:cstheme="minorHAnsi"/>
                <w:b/>
                <w:bCs/>
                <w:sz w:val="20"/>
                <w:szCs w:val="20"/>
              </w:rPr>
              <w:t>Telefon:</w:t>
            </w:r>
          </w:p>
          <w:p w:rsidR="00337412" w:rsidRPr="002A567E" w:rsidRDefault="00337412" w:rsidP="005C06E5">
            <w:pPr>
              <w:pStyle w:val="Default"/>
              <w:jc w:val="both"/>
              <w:rPr>
                <w:rFonts w:asciiTheme="minorHAnsi" w:hAnsiTheme="minorHAnsi" w:cstheme="minorHAnsi"/>
                <w:sz w:val="20"/>
                <w:szCs w:val="20"/>
              </w:rPr>
            </w:pPr>
          </w:p>
        </w:tc>
      </w:tr>
      <w:tr w:rsidR="00337412" w:rsidRPr="002A567E" w:rsidTr="00F42A19">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337412" w:rsidRPr="002A567E" w:rsidRDefault="00337412" w:rsidP="005C06E5">
            <w:pPr>
              <w:pStyle w:val="Default"/>
              <w:jc w:val="both"/>
              <w:rPr>
                <w:rFonts w:asciiTheme="minorHAnsi" w:hAnsiTheme="minorHAnsi" w:cstheme="minorHAnsi"/>
                <w:b/>
                <w:bCs/>
                <w:sz w:val="20"/>
                <w:szCs w:val="20"/>
              </w:rPr>
            </w:pPr>
            <w:r w:rsidRPr="002A567E">
              <w:rPr>
                <w:rFonts w:asciiTheme="minorHAnsi" w:hAnsiTheme="minorHAnsi" w:cstheme="minorHAnsi"/>
                <w:b/>
                <w:bCs/>
                <w:sz w:val="20"/>
                <w:szCs w:val="20"/>
              </w:rPr>
              <w:t>Telefaks:</w:t>
            </w:r>
          </w:p>
          <w:p w:rsidR="00337412" w:rsidRPr="002A567E" w:rsidRDefault="00337412" w:rsidP="005C06E5">
            <w:pPr>
              <w:pStyle w:val="Default"/>
              <w:jc w:val="both"/>
              <w:rPr>
                <w:rFonts w:asciiTheme="minorHAnsi" w:hAnsiTheme="minorHAnsi" w:cstheme="minorHAnsi"/>
                <w:sz w:val="20"/>
                <w:szCs w:val="20"/>
              </w:rPr>
            </w:pPr>
            <w:r w:rsidRPr="002A567E">
              <w:rPr>
                <w:rFonts w:asciiTheme="minorHAnsi" w:hAnsiTheme="minorHAnsi" w:cstheme="minorHAnsi"/>
                <w:b/>
                <w:bCs/>
                <w:sz w:val="20"/>
                <w:szCs w:val="20"/>
              </w:rPr>
              <w:t xml:space="preserve"> </w:t>
            </w:r>
          </w:p>
        </w:tc>
      </w:tr>
      <w:tr w:rsidR="00337412" w:rsidRPr="002A567E" w:rsidTr="00F42A19">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337412" w:rsidRPr="002A567E" w:rsidRDefault="00337412" w:rsidP="005C06E5">
            <w:pPr>
              <w:pStyle w:val="Default"/>
              <w:jc w:val="both"/>
              <w:rPr>
                <w:rFonts w:asciiTheme="minorHAnsi" w:hAnsiTheme="minorHAnsi" w:cstheme="minorHAnsi"/>
                <w:b/>
                <w:bCs/>
                <w:sz w:val="20"/>
                <w:szCs w:val="20"/>
              </w:rPr>
            </w:pPr>
            <w:r w:rsidRPr="002A567E">
              <w:rPr>
                <w:rFonts w:asciiTheme="minorHAnsi" w:hAnsiTheme="minorHAnsi" w:cstheme="minorHAnsi"/>
                <w:b/>
                <w:bCs/>
                <w:sz w:val="20"/>
                <w:szCs w:val="20"/>
              </w:rPr>
              <w:t>E-mail:</w:t>
            </w:r>
          </w:p>
          <w:p w:rsidR="00337412" w:rsidRPr="002A567E" w:rsidRDefault="00337412" w:rsidP="005C06E5">
            <w:pPr>
              <w:pStyle w:val="Default"/>
              <w:jc w:val="both"/>
              <w:rPr>
                <w:rFonts w:asciiTheme="minorHAnsi" w:hAnsiTheme="minorHAnsi" w:cstheme="minorHAnsi"/>
                <w:sz w:val="20"/>
                <w:szCs w:val="20"/>
              </w:rPr>
            </w:pPr>
            <w:r w:rsidRPr="002A567E">
              <w:rPr>
                <w:rFonts w:asciiTheme="minorHAnsi" w:hAnsiTheme="minorHAnsi" w:cstheme="minorHAnsi"/>
                <w:b/>
                <w:bCs/>
                <w:sz w:val="20"/>
                <w:szCs w:val="20"/>
              </w:rPr>
              <w:t xml:space="preserve"> </w:t>
            </w:r>
          </w:p>
        </w:tc>
      </w:tr>
      <w:tr w:rsidR="00337412" w:rsidRPr="002A567E" w:rsidTr="00F42A19">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337412" w:rsidRPr="002A567E" w:rsidRDefault="00337412" w:rsidP="005C06E5">
            <w:pPr>
              <w:pStyle w:val="Default"/>
              <w:jc w:val="both"/>
              <w:rPr>
                <w:rFonts w:asciiTheme="minorHAnsi" w:hAnsiTheme="minorHAnsi" w:cstheme="minorHAnsi"/>
                <w:b/>
                <w:bCs/>
                <w:sz w:val="20"/>
                <w:szCs w:val="20"/>
              </w:rPr>
            </w:pPr>
            <w:r w:rsidRPr="002A567E">
              <w:rPr>
                <w:rFonts w:asciiTheme="minorHAnsi" w:hAnsiTheme="minorHAnsi" w:cstheme="minorHAnsi"/>
                <w:b/>
                <w:bCs/>
                <w:sz w:val="20"/>
                <w:szCs w:val="20"/>
              </w:rPr>
              <w:t>Adresa za dostavu pošte:</w:t>
            </w:r>
          </w:p>
          <w:p w:rsidR="00337412" w:rsidRPr="002A567E" w:rsidRDefault="00337412" w:rsidP="005C06E5">
            <w:pPr>
              <w:pStyle w:val="Default"/>
              <w:jc w:val="both"/>
              <w:rPr>
                <w:rFonts w:asciiTheme="minorHAnsi" w:hAnsiTheme="minorHAnsi" w:cstheme="minorHAnsi"/>
                <w:sz w:val="20"/>
                <w:szCs w:val="20"/>
              </w:rPr>
            </w:pPr>
            <w:r w:rsidRPr="002A567E">
              <w:rPr>
                <w:rFonts w:asciiTheme="minorHAnsi" w:hAnsiTheme="minorHAnsi" w:cstheme="minorHAnsi"/>
                <w:b/>
                <w:bCs/>
                <w:sz w:val="20"/>
                <w:szCs w:val="20"/>
              </w:rPr>
              <w:t xml:space="preserve"> </w:t>
            </w:r>
          </w:p>
        </w:tc>
      </w:tr>
      <w:tr w:rsidR="00337412" w:rsidRPr="002A567E" w:rsidTr="00F42A19">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337412" w:rsidRPr="002A567E" w:rsidRDefault="00337412" w:rsidP="005C06E5">
            <w:pPr>
              <w:pStyle w:val="Default"/>
              <w:jc w:val="both"/>
              <w:rPr>
                <w:rFonts w:asciiTheme="minorHAnsi" w:hAnsiTheme="minorHAnsi" w:cstheme="minorHAnsi"/>
                <w:b/>
                <w:bCs/>
                <w:sz w:val="20"/>
                <w:szCs w:val="20"/>
              </w:rPr>
            </w:pPr>
            <w:r w:rsidRPr="002A567E">
              <w:rPr>
                <w:rFonts w:asciiTheme="minorHAnsi" w:hAnsiTheme="minorHAnsi" w:cstheme="minorHAnsi"/>
                <w:b/>
                <w:bCs/>
                <w:sz w:val="20"/>
                <w:szCs w:val="20"/>
              </w:rPr>
              <w:t>Kontakt osoba/e:</w:t>
            </w:r>
          </w:p>
          <w:p w:rsidR="00337412" w:rsidRPr="002A567E" w:rsidRDefault="00337412" w:rsidP="005C06E5">
            <w:pPr>
              <w:pStyle w:val="Default"/>
              <w:jc w:val="both"/>
              <w:rPr>
                <w:rFonts w:asciiTheme="minorHAnsi" w:hAnsiTheme="minorHAnsi" w:cstheme="minorHAnsi"/>
                <w:sz w:val="20"/>
                <w:szCs w:val="20"/>
              </w:rPr>
            </w:pPr>
            <w:r w:rsidRPr="002A567E">
              <w:rPr>
                <w:rFonts w:asciiTheme="minorHAnsi" w:hAnsiTheme="minorHAnsi" w:cstheme="minorHAnsi"/>
                <w:b/>
                <w:bCs/>
                <w:sz w:val="20"/>
                <w:szCs w:val="20"/>
              </w:rPr>
              <w:t xml:space="preserve"> </w:t>
            </w:r>
          </w:p>
        </w:tc>
      </w:tr>
    </w:tbl>
    <w:p w:rsidR="00F42A19" w:rsidRPr="002A567E" w:rsidRDefault="00F42A19" w:rsidP="00F42A19">
      <w:pPr>
        <w:pStyle w:val="Default"/>
        <w:spacing w:before="120" w:after="120"/>
        <w:rPr>
          <w:rFonts w:asciiTheme="minorHAnsi" w:hAnsiTheme="minorHAnsi" w:cstheme="minorHAnsi"/>
          <w:color w:val="DDD9C3"/>
          <w:sz w:val="20"/>
          <w:szCs w:val="20"/>
        </w:rPr>
      </w:pPr>
      <w:r w:rsidRPr="002A567E">
        <w:rPr>
          <w:rFonts w:asciiTheme="minorHAnsi" w:hAnsiTheme="minorHAnsi" w:cstheme="minorHAnsi"/>
          <w:b/>
          <w:bCs/>
          <w:sz w:val="20"/>
          <w:szCs w:val="20"/>
        </w:rPr>
        <w:t xml:space="preserve">PONUDA </w:t>
      </w:r>
      <w:r w:rsidRPr="002A567E">
        <w:rPr>
          <w:rFonts w:asciiTheme="minorHAnsi" w:hAnsiTheme="minorHAnsi" w:cstheme="minorHAnsi"/>
          <w:bCs/>
          <w:sz w:val="20"/>
          <w:szCs w:val="20"/>
        </w:rPr>
        <w:t xml:space="preserve">broj  </w:t>
      </w:r>
      <w:r w:rsidRPr="002A567E">
        <w:rPr>
          <w:rFonts w:asciiTheme="minorHAnsi" w:hAnsiTheme="minorHAnsi" w:cstheme="minorHAnsi"/>
          <w:color w:val="DDD9C3"/>
          <w:sz w:val="20"/>
          <w:szCs w:val="20"/>
        </w:rPr>
        <w:t xml:space="preserve">__________________ </w:t>
      </w:r>
    </w:p>
    <w:p w:rsidR="00F42A19" w:rsidRPr="002A567E" w:rsidRDefault="00F42A19" w:rsidP="00F42A19">
      <w:pPr>
        <w:pStyle w:val="Default"/>
        <w:spacing w:before="120" w:after="120"/>
        <w:rPr>
          <w:rFonts w:asciiTheme="minorHAnsi" w:hAnsiTheme="minorHAnsi" w:cstheme="minorHAnsi"/>
          <w:color w:val="DDD9C3"/>
          <w:sz w:val="20"/>
          <w:szCs w:val="20"/>
        </w:rPr>
      </w:pPr>
      <w:r w:rsidRPr="002A567E">
        <w:rPr>
          <w:rFonts w:asciiTheme="minorHAnsi" w:hAnsiTheme="minorHAnsi" w:cstheme="minorHAnsi"/>
          <w:b/>
          <w:bCs/>
          <w:sz w:val="20"/>
          <w:szCs w:val="20"/>
        </w:rPr>
        <w:t xml:space="preserve">GRUPA (ako je primjenjivo) </w:t>
      </w:r>
      <w:r w:rsidRPr="002A567E">
        <w:rPr>
          <w:rFonts w:asciiTheme="minorHAnsi" w:hAnsiTheme="minorHAnsi" w:cstheme="minorHAnsi"/>
          <w:bCs/>
          <w:sz w:val="20"/>
          <w:szCs w:val="20"/>
        </w:rPr>
        <w:t xml:space="preserve">  </w:t>
      </w:r>
      <w:r w:rsidRPr="002A567E">
        <w:rPr>
          <w:rFonts w:asciiTheme="minorHAnsi" w:hAnsiTheme="minorHAnsi" w:cstheme="minorHAnsi"/>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F42A19" w:rsidRPr="002A567E" w:rsidTr="007C1D9C">
        <w:trPr>
          <w:trHeight w:val="189"/>
        </w:trPr>
        <w:tc>
          <w:tcPr>
            <w:tcW w:w="3844" w:type="dxa"/>
            <w:tcBorders>
              <w:top w:val="single" w:sz="4" w:space="0" w:color="DDD9C3"/>
              <w:left w:val="single" w:sz="4" w:space="0" w:color="DDD9C3"/>
              <w:bottom w:val="single" w:sz="4" w:space="0" w:color="DDD9C3"/>
              <w:right w:val="single" w:sz="4" w:space="0" w:color="DDD9C3"/>
            </w:tcBorders>
            <w:hideMark/>
          </w:tcPr>
          <w:p w:rsidR="00F42A19" w:rsidRPr="002A567E" w:rsidRDefault="00F42A19" w:rsidP="007C1D9C">
            <w:pPr>
              <w:pStyle w:val="Default"/>
              <w:spacing w:before="240"/>
              <w:jc w:val="center"/>
              <w:rPr>
                <w:rFonts w:asciiTheme="minorHAnsi" w:hAnsiTheme="minorHAnsi" w:cstheme="minorHAnsi"/>
                <w:b/>
                <w:bCs/>
                <w:sz w:val="20"/>
                <w:szCs w:val="20"/>
              </w:rPr>
            </w:pPr>
            <w:r w:rsidRPr="002A567E">
              <w:rPr>
                <w:rFonts w:asciiTheme="minorHAnsi" w:hAnsiTheme="minorHAnsi" w:cstheme="minorHAnsi"/>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rsidR="00F42A19" w:rsidRPr="002A567E" w:rsidRDefault="00F42A19" w:rsidP="007C1D9C">
            <w:pPr>
              <w:pStyle w:val="Default"/>
              <w:spacing w:before="240"/>
              <w:jc w:val="center"/>
              <w:rPr>
                <w:rFonts w:asciiTheme="minorHAnsi" w:hAnsiTheme="minorHAnsi" w:cstheme="minorHAnsi"/>
                <w:b/>
                <w:bCs/>
                <w:sz w:val="20"/>
                <w:szCs w:val="20"/>
              </w:rPr>
            </w:pPr>
          </w:p>
        </w:tc>
      </w:tr>
      <w:tr w:rsidR="00F42A19" w:rsidRPr="002A567E" w:rsidTr="007C1D9C">
        <w:trPr>
          <w:trHeight w:val="189"/>
        </w:trPr>
        <w:tc>
          <w:tcPr>
            <w:tcW w:w="3844" w:type="dxa"/>
            <w:tcBorders>
              <w:top w:val="single" w:sz="4" w:space="0" w:color="DDD9C3"/>
              <w:left w:val="single" w:sz="4" w:space="0" w:color="DDD9C3"/>
              <w:bottom w:val="single" w:sz="4" w:space="0" w:color="DDD9C3"/>
              <w:right w:val="single" w:sz="4" w:space="0" w:color="DDD9C3"/>
            </w:tcBorders>
            <w:hideMark/>
          </w:tcPr>
          <w:p w:rsidR="00F42A19" w:rsidRPr="002A567E" w:rsidRDefault="00F42A19" w:rsidP="007C1D9C">
            <w:pPr>
              <w:pStyle w:val="Default"/>
              <w:spacing w:before="240"/>
              <w:jc w:val="center"/>
              <w:rPr>
                <w:rFonts w:asciiTheme="minorHAnsi" w:hAnsiTheme="minorHAnsi" w:cstheme="minorHAnsi"/>
                <w:sz w:val="20"/>
                <w:szCs w:val="20"/>
              </w:rPr>
            </w:pPr>
            <w:r w:rsidRPr="002A567E">
              <w:rPr>
                <w:rFonts w:asciiTheme="minorHAnsi" w:hAnsiTheme="minorHAnsi" w:cstheme="minorHAnsi"/>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rsidR="00F42A19" w:rsidRPr="002A567E" w:rsidRDefault="00F42A19" w:rsidP="007C1D9C">
            <w:pPr>
              <w:pStyle w:val="Default"/>
              <w:spacing w:before="240"/>
              <w:jc w:val="center"/>
              <w:rPr>
                <w:rFonts w:asciiTheme="minorHAnsi" w:hAnsiTheme="minorHAnsi" w:cstheme="minorHAnsi"/>
                <w:b/>
                <w:bCs/>
                <w:sz w:val="20"/>
                <w:szCs w:val="20"/>
              </w:rPr>
            </w:pPr>
          </w:p>
        </w:tc>
      </w:tr>
      <w:tr w:rsidR="00F42A19" w:rsidRPr="002A567E" w:rsidTr="007C1D9C">
        <w:trPr>
          <w:trHeight w:val="193"/>
        </w:trPr>
        <w:tc>
          <w:tcPr>
            <w:tcW w:w="3844" w:type="dxa"/>
            <w:tcBorders>
              <w:top w:val="single" w:sz="4" w:space="0" w:color="DDD9C3"/>
              <w:left w:val="single" w:sz="4" w:space="0" w:color="DDD9C3"/>
              <w:bottom w:val="single" w:sz="4" w:space="0" w:color="DDD9C3"/>
              <w:right w:val="single" w:sz="4" w:space="0" w:color="DDD9C3"/>
            </w:tcBorders>
            <w:hideMark/>
          </w:tcPr>
          <w:p w:rsidR="00F42A19" w:rsidRPr="002A567E" w:rsidRDefault="00F42A19" w:rsidP="007C1D9C">
            <w:pPr>
              <w:pStyle w:val="Default"/>
              <w:spacing w:before="240"/>
              <w:jc w:val="center"/>
              <w:rPr>
                <w:rFonts w:asciiTheme="minorHAnsi" w:hAnsiTheme="minorHAnsi" w:cstheme="minorHAnsi"/>
                <w:b/>
                <w:bCs/>
                <w:sz w:val="20"/>
                <w:szCs w:val="20"/>
              </w:rPr>
            </w:pPr>
            <w:r w:rsidRPr="002A567E">
              <w:rPr>
                <w:rFonts w:asciiTheme="minorHAnsi" w:hAnsiTheme="minorHAnsi" w:cstheme="minorHAnsi"/>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rsidR="00F42A19" w:rsidRPr="002A567E" w:rsidRDefault="00F42A19" w:rsidP="007C1D9C">
            <w:pPr>
              <w:pStyle w:val="Default"/>
              <w:spacing w:before="240"/>
              <w:jc w:val="center"/>
              <w:rPr>
                <w:rFonts w:asciiTheme="minorHAnsi" w:hAnsiTheme="minorHAnsi" w:cstheme="minorHAnsi"/>
                <w:b/>
                <w:bCs/>
                <w:sz w:val="20"/>
                <w:szCs w:val="20"/>
              </w:rPr>
            </w:pPr>
          </w:p>
        </w:tc>
      </w:tr>
      <w:tr w:rsidR="00F42A19" w:rsidRPr="002A567E" w:rsidTr="007C1D9C">
        <w:trPr>
          <w:trHeight w:val="189"/>
        </w:trPr>
        <w:tc>
          <w:tcPr>
            <w:tcW w:w="3844" w:type="dxa"/>
            <w:tcBorders>
              <w:top w:val="single" w:sz="4" w:space="0" w:color="DDD9C3"/>
              <w:left w:val="single" w:sz="4" w:space="0" w:color="DDD9C3"/>
              <w:bottom w:val="single" w:sz="4" w:space="0" w:color="DDD9C3"/>
              <w:right w:val="single" w:sz="4" w:space="0" w:color="DDD9C3"/>
            </w:tcBorders>
            <w:hideMark/>
          </w:tcPr>
          <w:p w:rsidR="00F42A19" w:rsidRPr="002A567E" w:rsidRDefault="00F42A19" w:rsidP="007C1D9C">
            <w:pPr>
              <w:pStyle w:val="Default"/>
              <w:spacing w:before="240"/>
              <w:jc w:val="center"/>
              <w:rPr>
                <w:rFonts w:asciiTheme="minorHAnsi" w:hAnsiTheme="minorHAnsi" w:cstheme="minorHAnsi"/>
                <w:b/>
                <w:bCs/>
                <w:sz w:val="20"/>
                <w:szCs w:val="20"/>
              </w:rPr>
            </w:pPr>
            <w:r w:rsidRPr="002A567E">
              <w:rPr>
                <w:rFonts w:asciiTheme="minorHAnsi" w:hAnsiTheme="minorHAnsi" w:cstheme="minorHAnsi"/>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rsidR="00F42A19" w:rsidRPr="002A567E" w:rsidRDefault="00F42A19" w:rsidP="007C1D9C">
            <w:pPr>
              <w:pStyle w:val="Default"/>
              <w:spacing w:before="240"/>
              <w:jc w:val="center"/>
              <w:rPr>
                <w:rFonts w:asciiTheme="minorHAnsi" w:hAnsiTheme="minorHAnsi" w:cstheme="minorHAnsi"/>
                <w:b/>
                <w:bCs/>
                <w:sz w:val="20"/>
                <w:szCs w:val="20"/>
              </w:rPr>
            </w:pPr>
          </w:p>
        </w:tc>
      </w:tr>
      <w:tr w:rsidR="00F42A19" w:rsidRPr="002A567E" w:rsidTr="007C1D9C">
        <w:trPr>
          <w:trHeight w:val="189"/>
        </w:trPr>
        <w:tc>
          <w:tcPr>
            <w:tcW w:w="3844" w:type="dxa"/>
            <w:tcBorders>
              <w:top w:val="single" w:sz="4" w:space="0" w:color="DDD9C3"/>
              <w:left w:val="single" w:sz="4" w:space="0" w:color="DDD9C3"/>
              <w:bottom w:val="single" w:sz="4" w:space="0" w:color="DDD9C3"/>
              <w:right w:val="single" w:sz="4" w:space="0" w:color="DDD9C3"/>
            </w:tcBorders>
            <w:hideMark/>
          </w:tcPr>
          <w:p w:rsidR="00F42A19" w:rsidRPr="002A567E" w:rsidRDefault="00F42A19" w:rsidP="007C1D9C">
            <w:pPr>
              <w:pStyle w:val="Default"/>
              <w:spacing w:before="240"/>
              <w:jc w:val="center"/>
              <w:rPr>
                <w:rFonts w:asciiTheme="minorHAnsi" w:hAnsiTheme="minorHAnsi" w:cstheme="minorHAnsi"/>
                <w:b/>
                <w:bCs/>
                <w:sz w:val="20"/>
                <w:szCs w:val="20"/>
              </w:rPr>
            </w:pPr>
            <w:r w:rsidRPr="002A567E">
              <w:rPr>
                <w:rFonts w:asciiTheme="minorHAnsi" w:hAnsiTheme="minorHAnsi" w:cstheme="minorHAnsi"/>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rsidR="00F42A19" w:rsidRPr="002A567E" w:rsidRDefault="00F42A19" w:rsidP="007C1D9C">
            <w:pPr>
              <w:pStyle w:val="Default"/>
              <w:spacing w:before="240"/>
              <w:jc w:val="center"/>
              <w:rPr>
                <w:rFonts w:asciiTheme="minorHAnsi" w:hAnsiTheme="minorHAnsi" w:cstheme="minorHAnsi"/>
                <w:b/>
                <w:bCs/>
                <w:sz w:val="20"/>
                <w:szCs w:val="20"/>
              </w:rPr>
            </w:pPr>
          </w:p>
        </w:tc>
      </w:tr>
    </w:tbl>
    <w:p w:rsidR="00F42A19" w:rsidRPr="002A567E" w:rsidRDefault="00F42A19" w:rsidP="00F42A19">
      <w:pPr>
        <w:pStyle w:val="Default"/>
        <w:rPr>
          <w:rFonts w:asciiTheme="minorHAnsi" w:hAnsiTheme="minorHAnsi" w:cstheme="minorHAnsi"/>
          <w:b/>
          <w:bCs/>
          <w:sz w:val="20"/>
          <w:szCs w:val="20"/>
        </w:rPr>
      </w:pPr>
    </w:p>
    <w:p w:rsidR="00F42A19" w:rsidRPr="002A567E" w:rsidRDefault="00F42A19" w:rsidP="00F42A19">
      <w:pPr>
        <w:pStyle w:val="Default"/>
        <w:rPr>
          <w:rFonts w:asciiTheme="minorHAnsi" w:hAnsiTheme="minorHAnsi" w:cstheme="minorHAnsi"/>
          <w:sz w:val="20"/>
          <w:szCs w:val="20"/>
        </w:rPr>
      </w:pPr>
      <w:r w:rsidRPr="002A567E">
        <w:rPr>
          <w:rFonts w:asciiTheme="minorHAnsi" w:hAnsiTheme="minorHAnsi" w:cstheme="minorHAnsi"/>
          <w:b/>
          <w:bCs/>
          <w:sz w:val="20"/>
          <w:szCs w:val="20"/>
        </w:rPr>
        <w:t xml:space="preserve">Rok valjanosti ponude:  </w:t>
      </w:r>
      <w:r w:rsidRPr="002A567E">
        <w:rPr>
          <w:rFonts w:asciiTheme="minorHAnsi" w:hAnsiTheme="minorHAnsi" w:cstheme="minorHAnsi"/>
          <w:sz w:val="20"/>
          <w:szCs w:val="20"/>
        </w:rPr>
        <w:t>………………………………………………(minimalan rok određen u točki 10. Dokumentacije o nabavi)</w:t>
      </w:r>
    </w:p>
    <w:p w:rsidR="00F42A19" w:rsidRPr="002A567E" w:rsidRDefault="00F42A19" w:rsidP="00F42A19">
      <w:pPr>
        <w:pStyle w:val="Default"/>
        <w:ind w:left="1416" w:firstLine="708"/>
        <w:rPr>
          <w:rFonts w:asciiTheme="minorHAnsi" w:hAnsiTheme="minorHAnsi" w:cstheme="minorHAnsi"/>
          <w:sz w:val="20"/>
          <w:szCs w:val="20"/>
        </w:rPr>
      </w:pPr>
      <w:r w:rsidRPr="002A567E">
        <w:rPr>
          <w:rFonts w:asciiTheme="minorHAnsi" w:hAnsiTheme="minorHAnsi" w:cstheme="minorHAnsi"/>
          <w:sz w:val="20"/>
          <w:szCs w:val="20"/>
        </w:rPr>
        <w:tab/>
      </w:r>
      <w:r w:rsidRPr="002A567E">
        <w:rPr>
          <w:rFonts w:asciiTheme="minorHAnsi" w:hAnsiTheme="minorHAnsi" w:cstheme="minorHAnsi"/>
          <w:sz w:val="20"/>
          <w:szCs w:val="20"/>
        </w:rPr>
        <w:tab/>
      </w:r>
      <w:r w:rsidRPr="002A567E">
        <w:rPr>
          <w:rFonts w:asciiTheme="minorHAnsi" w:hAnsiTheme="minorHAnsi" w:cstheme="minorHAnsi"/>
          <w:sz w:val="20"/>
          <w:szCs w:val="20"/>
        </w:rPr>
        <w:tab/>
      </w:r>
      <w:r w:rsidRPr="002A567E">
        <w:rPr>
          <w:rFonts w:asciiTheme="minorHAnsi" w:hAnsiTheme="minorHAnsi" w:cstheme="minorHAnsi"/>
          <w:sz w:val="20"/>
          <w:szCs w:val="20"/>
        </w:rPr>
        <w:tab/>
      </w:r>
      <w:r w:rsidRPr="002A567E">
        <w:rPr>
          <w:rFonts w:asciiTheme="minorHAnsi" w:hAnsiTheme="minorHAnsi" w:cstheme="minorHAnsi"/>
          <w:sz w:val="20"/>
          <w:szCs w:val="20"/>
        </w:rPr>
        <w:tab/>
      </w:r>
      <w:r w:rsidRPr="002A567E">
        <w:rPr>
          <w:rFonts w:asciiTheme="minorHAnsi" w:hAnsiTheme="minorHAnsi" w:cstheme="minorHAnsi"/>
          <w:sz w:val="20"/>
          <w:szCs w:val="20"/>
        </w:rPr>
        <w:tab/>
        <w:t xml:space="preserve">       </w:t>
      </w:r>
    </w:p>
    <w:p w:rsidR="00F42A19" w:rsidRPr="002A567E" w:rsidRDefault="00F42A19" w:rsidP="00F42A19">
      <w:pPr>
        <w:pStyle w:val="Default"/>
        <w:ind w:left="5664" w:firstLine="708"/>
        <w:rPr>
          <w:rFonts w:asciiTheme="minorHAnsi" w:hAnsiTheme="minorHAnsi" w:cstheme="minorHAnsi"/>
          <w:sz w:val="20"/>
          <w:szCs w:val="20"/>
        </w:rPr>
      </w:pPr>
      <w:r w:rsidRPr="002A567E">
        <w:rPr>
          <w:rFonts w:asciiTheme="minorHAnsi" w:hAnsiTheme="minorHAnsi" w:cstheme="minorHAnsi"/>
          <w:sz w:val="20"/>
          <w:szCs w:val="20"/>
        </w:rPr>
        <w:t xml:space="preserve">            Ponuditelj:</w:t>
      </w:r>
    </w:p>
    <w:p w:rsidR="00F42A19" w:rsidRPr="002A567E" w:rsidRDefault="00F42A19" w:rsidP="00F42A19">
      <w:pPr>
        <w:pStyle w:val="Default"/>
        <w:ind w:left="1416" w:firstLine="708"/>
        <w:rPr>
          <w:rFonts w:asciiTheme="minorHAnsi" w:hAnsiTheme="minorHAnsi" w:cstheme="minorHAnsi"/>
          <w:sz w:val="20"/>
          <w:szCs w:val="20"/>
        </w:rPr>
      </w:pPr>
    </w:p>
    <w:p w:rsidR="00F42A19" w:rsidRPr="002A567E" w:rsidRDefault="00F42A19" w:rsidP="00F42A19">
      <w:pPr>
        <w:pStyle w:val="Default"/>
        <w:rPr>
          <w:rFonts w:asciiTheme="minorHAnsi" w:hAnsiTheme="minorHAnsi" w:cstheme="minorHAnsi"/>
          <w:sz w:val="20"/>
          <w:szCs w:val="20"/>
        </w:rPr>
      </w:pPr>
      <w:r w:rsidRPr="002A567E">
        <w:rPr>
          <w:rFonts w:asciiTheme="minorHAnsi" w:hAnsiTheme="minorHAnsi" w:cstheme="minorHAnsi"/>
          <w:sz w:val="20"/>
          <w:szCs w:val="20"/>
        </w:rPr>
        <w:tab/>
      </w:r>
      <w:r w:rsidRPr="002A567E">
        <w:rPr>
          <w:rFonts w:asciiTheme="minorHAnsi" w:hAnsiTheme="minorHAnsi" w:cstheme="minorHAnsi"/>
          <w:sz w:val="20"/>
          <w:szCs w:val="20"/>
        </w:rPr>
        <w:tab/>
        <w:t xml:space="preserve">                                                                                M.P</w:t>
      </w:r>
      <w:r w:rsidRPr="002A567E">
        <w:rPr>
          <w:rFonts w:asciiTheme="minorHAnsi" w:hAnsiTheme="minorHAnsi" w:cstheme="minorHAnsi"/>
          <w:sz w:val="20"/>
          <w:szCs w:val="20"/>
        </w:rPr>
        <w:tab/>
        <w:t xml:space="preserve">               ______________________</w:t>
      </w:r>
    </w:p>
    <w:p w:rsidR="00F42A19" w:rsidRPr="002A567E" w:rsidRDefault="00F42A19" w:rsidP="00F42A19">
      <w:pPr>
        <w:pStyle w:val="Default"/>
        <w:ind w:left="708" w:firstLine="708"/>
        <w:rPr>
          <w:rFonts w:asciiTheme="minorHAnsi" w:hAnsiTheme="minorHAnsi" w:cstheme="minorHAnsi"/>
          <w:sz w:val="20"/>
          <w:szCs w:val="20"/>
        </w:rPr>
      </w:pPr>
      <w:r w:rsidRPr="002A567E">
        <w:rPr>
          <w:rFonts w:asciiTheme="minorHAnsi" w:hAnsiTheme="minorHAnsi" w:cstheme="minorHAnsi"/>
          <w:sz w:val="20"/>
          <w:szCs w:val="20"/>
        </w:rPr>
        <w:tab/>
      </w:r>
      <w:r w:rsidRPr="002A567E">
        <w:rPr>
          <w:rFonts w:asciiTheme="minorHAnsi" w:hAnsiTheme="minorHAnsi" w:cstheme="minorHAnsi"/>
          <w:sz w:val="20"/>
          <w:szCs w:val="20"/>
        </w:rPr>
        <w:tab/>
      </w:r>
      <w:r w:rsidRPr="002A567E">
        <w:rPr>
          <w:rFonts w:asciiTheme="minorHAnsi" w:hAnsiTheme="minorHAnsi" w:cstheme="minorHAnsi"/>
          <w:sz w:val="20"/>
          <w:szCs w:val="20"/>
        </w:rPr>
        <w:tab/>
      </w:r>
      <w:r w:rsidRPr="002A567E">
        <w:rPr>
          <w:rFonts w:asciiTheme="minorHAnsi" w:hAnsiTheme="minorHAnsi" w:cstheme="minorHAnsi"/>
          <w:sz w:val="20"/>
          <w:szCs w:val="20"/>
        </w:rPr>
        <w:tab/>
      </w:r>
      <w:r w:rsidRPr="002A567E">
        <w:rPr>
          <w:rFonts w:asciiTheme="minorHAnsi" w:hAnsiTheme="minorHAnsi" w:cstheme="minorHAnsi"/>
          <w:sz w:val="20"/>
          <w:szCs w:val="20"/>
        </w:rPr>
        <w:tab/>
      </w:r>
      <w:r w:rsidRPr="002A567E">
        <w:rPr>
          <w:rFonts w:asciiTheme="minorHAnsi" w:hAnsiTheme="minorHAnsi" w:cstheme="minorHAnsi"/>
          <w:sz w:val="20"/>
          <w:szCs w:val="20"/>
        </w:rPr>
        <w:tab/>
        <w:t xml:space="preserve">   (potpis ovlaštene osobe za zastupanje)</w:t>
      </w:r>
    </w:p>
    <w:p w:rsidR="00F42A19" w:rsidRPr="002A567E" w:rsidRDefault="00F42A19" w:rsidP="00F42A19">
      <w:pPr>
        <w:pStyle w:val="Default"/>
        <w:rPr>
          <w:rFonts w:asciiTheme="minorHAnsi" w:hAnsiTheme="minorHAnsi" w:cstheme="minorHAnsi"/>
          <w:sz w:val="20"/>
          <w:szCs w:val="20"/>
        </w:rPr>
      </w:pPr>
    </w:p>
    <w:p w:rsidR="00F42A19" w:rsidRPr="002A567E" w:rsidRDefault="00F42A19" w:rsidP="00F42A19">
      <w:pPr>
        <w:pStyle w:val="Default"/>
        <w:rPr>
          <w:rFonts w:asciiTheme="minorHAnsi" w:hAnsiTheme="minorHAnsi" w:cstheme="minorHAnsi"/>
          <w:sz w:val="20"/>
          <w:szCs w:val="20"/>
        </w:rPr>
      </w:pPr>
      <w:r w:rsidRPr="002A567E">
        <w:rPr>
          <w:rFonts w:asciiTheme="minorHAnsi" w:hAnsiTheme="minorHAnsi" w:cstheme="minorHAnsi"/>
          <w:sz w:val="20"/>
          <w:szCs w:val="20"/>
        </w:rPr>
        <w:t xml:space="preserve">U  ____________________________,  ____________ 2020. god. </w:t>
      </w:r>
    </w:p>
    <w:p w:rsidR="00F42A19" w:rsidRPr="002A567E" w:rsidRDefault="00F42A19" w:rsidP="00F42A19">
      <w:pPr>
        <w:spacing w:before="120" w:after="0" w:line="240" w:lineRule="auto"/>
        <w:jc w:val="both"/>
        <w:rPr>
          <w:rFonts w:cstheme="minorHAnsi"/>
          <w:i/>
          <w:sz w:val="20"/>
          <w:szCs w:val="20"/>
        </w:rPr>
      </w:pPr>
      <w:r w:rsidRPr="002A567E">
        <w:rPr>
          <w:rFonts w:cstheme="minorHAnsi"/>
          <w:i/>
          <w:sz w:val="20"/>
          <w:szCs w:val="20"/>
        </w:rPr>
        <w:t>* Napomena:</w:t>
      </w:r>
      <w:r w:rsidRPr="002A567E">
        <w:rPr>
          <w:rFonts w:cstheme="minorHAnsi"/>
          <w:color w:val="000000"/>
          <w:sz w:val="20"/>
          <w:szCs w:val="20"/>
        </w:rPr>
        <w:t xml:space="preserve"> </w:t>
      </w:r>
      <w:r w:rsidRPr="002A567E">
        <w:rPr>
          <w:rFonts w:cstheme="minorHAnsi"/>
          <w:i/>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F436D7" w:rsidRPr="009C25C3" w:rsidRDefault="00F436D7" w:rsidP="00337412">
      <w:pPr>
        <w:spacing w:after="0" w:line="240" w:lineRule="auto"/>
        <w:jc w:val="center"/>
        <w:rPr>
          <w:rFonts w:cstheme="minorHAnsi"/>
          <w:b/>
          <w:bCs/>
        </w:rPr>
      </w:pPr>
    </w:p>
    <w:p w:rsidR="00BF4471" w:rsidRDefault="00BF4471" w:rsidP="00BF4471">
      <w:pPr>
        <w:spacing w:after="0" w:line="240" w:lineRule="auto"/>
        <w:jc w:val="center"/>
        <w:rPr>
          <w:rFonts w:cs="Tahoma"/>
          <w:b/>
          <w:sz w:val="24"/>
          <w:szCs w:val="24"/>
        </w:rPr>
      </w:pPr>
    </w:p>
    <w:p w:rsidR="00BF4471" w:rsidRPr="00BF4471" w:rsidRDefault="00BF4471" w:rsidP="00BF4471">
      <w:pPr>
        <w:spacing w:after="0" w:line="240" w:lineRule="auto"/>
        <w:jc w:val="center"/>
        <w:rPr>
          <w:rFonts w:cs="Tahoma"/>
          <w:i/>
        </w:rPr>
      </w:pPr>
      <w:r w:rsidRPr="00BF4471">
        <w:rPr>
          <w:rFonts w:cs="Tahoma"/>
          <w:i/>
        </w:rPr>
        <w:t xml:space="preserve">                                                                                                                                                </w:t>
      </w:r>
      <w:r>
        <w:rPr>
          <w:rFonts w:cs="Tahoma"/>
          <w:i/>
        </w:rPr>
        <w:t xml:space="preserve"> </w:t>
      </w:r>
    </w:p>
    <w:p w:rsidR="00BF4471" w:rsidRPr="00BF4471" w:rsidRDefault="00BF4471" w:rsidP="00BF4471">
      <w:pPr>
        <w:spacing w:after="0" w:line="240" w:lineRule="auto"/>
        <w:jc w:val="center"/>
        <w:rPr>
          <w:rFonts w:cs="Tahoma"/>
          <w:b/>
        </w:rPr>
      </w:pPr>
      <w:r w:rsidRPr="00BF4471">
        <w:rPr>
          <w:rFonts w:cs="Tahoma"/>
          <w:b/>
        </w:rPr>
        <w:t>IZJAVA O PRIHVAĆANJU UVJETA IZ DOKUMENTACIJE</w:t>
      </w:r>
    </w:p>
    <w:p w:rsidR="00BF4471" w:rsidRPr="00BF4471" w:rsidRDefault="00BF4471" w:rsidP="00BF4471">
      <w:pPr>
        <w:spacing w:after="0" w:line="240" w:lineRule="auto"/>
        <w:jc w:val="center"/>
        <w:rPr>
          <w:rFonts w:cs="Tahoma"/>
          <w:b/>
        </w:rPr>
      </w:pPr>
      <w:r w:rsidRPr="00BF4471">
        <w:rPr>
          <w:rFonts w:cs="Tahoma"/>
          <w:b/>
        </w:rPr>
        <w:t>O ROKU ISPORUKE</w:t>
      </w:r>
    </w:p>
    <w:p w:rsidR="00BF4471" w:rsidRPr="00BF4471" w:rsidRDefault="00BF4471" w:rsidP="00BF4471">
      <w:pPr>
        <w:spacing w:after="0" w:line="240" w:lineRule="auto"/>
        <w:rPr>
          <w:rFonts w:cs="Tahoma"/>
          <w:i/>
        </w:rPr>
      </w:pPr>
      <w:r>
        <w:rPr>
          <w:rFonts w:cs="Tahoma"/>
        </w:rPr>
        <w:t xml:space="preserve">                                                                                                                                                                            </w:t>
      </w:r>
      <w:r>
        <w:rPr>
          <w:rFonts w:cs="Tahoma"/>
          <w:i/>
        </w:rPr>
        <w:t>Prilog 2</w:t>
      </w:r>
    </w:p>
    <w:p w:rsidR="00BF4471" w:rsidRPr="00BF4471" w:rsidRDefault="00BF4471" w:rsidP="00BF4471">
      <w:pPr>
        <w:spacing w:after="0" w:line="240" w:lineRule="auto"/>
        <w:rPr>
          <w:rFonts w:cs="Tahoma"/>
        </w:rPr>
      </w:pPr>
    </w:p>
    <w:p w:rsidR="00BF4471" w:rsidRPr="00BF4471" w:rsidRDefault="00BF4471" w:rsidP="00BF4471">
      <w:pPr>
        <w:spacing w:after="0" w:line="240" w:lineRule="auto"/>
        <w:rPr>
          <w:rFonts w:cs="Tahoma"/>
        </w:rPr>
      </w:pPr>
      <w:r w:rsidRPr="00BF4471">
        <w:rPr>
          <w:rFonts w:cs="Tahoma"/>
        </w:rPr>
        <w:t>Naziv Ponuditelja:</w:t>
      </w:r>
      <w:r w:rsidRPr="00BF4471">
        <w:rPr>
          <w:rFonts w:cs="Tahoma"/>
        </w:rPr>
        <w:tab/>
        <w:t xml:space="preserve">      </w:t>
      </w:r>
      <w:r w:rsidRPr="00BF4471">
        <w:rPr>
          <w:rFonts w:cs="Tahoma"/>
        </w:rPr>
        <w:tab/>
      </w:r>
      <w:r w:rsidRPr="00BF4471">
        <w:rPr>
          <w:rFonts w:cs="Tahoma"/>
        </w:rPr>
        <w:tab/>
        <w:t>_______________________________________________</w:t>
      </w:r>
    </w:p>
    <w:p w:rsidR="00BF4471" w:rsidRPr="00BF4471" w:rsidRDefault="00BF4471" w:rsidP="00BF4471">
      <w:pPr>
        <w:spacing w:after="0" w:line="240" w:lineRule="auto"/>
        <w:rPr>
          <w:rFonts w:cs="Tahoma"/>
        </w:rPr>
      </w:pPr>
    </w:p>
    <w:p w:rsidR="00BF4471" w:rsidRPr="00BF4471" w:rsidRDefault="00BF4471" w:rsidP="00BF4471">
      <w:pPr>
        <w:spacing w:after="0" w:line="240" w:lineRule="auto"/>
        <w:rPr>
          <w:rFonts w:cs="Tahoma"/>
        </w:rPr>
      </w:pPr>
    </w:p>
    <w:p w:rsidR="00BF4471" w:rsidRPr="00BF4471" w:rsidRDefault="00BF4471" w:rsidP="00BF4471">
      <w:pPr>
        <w:spacing w:after="0" w:line="240" w:lineRule="auto"/>
        <w:rPr>
          <w:rFonts w:cs="Tahoma"/>
        </w:rPr>
      </w:pPr>
      <w:r w:rsidRPr="00BF4471">
        <w:rPr>
          <w:rFonts w:cs="Tahoma"/>
        </w:rPr>
        <w:t xml:space="preserve">Adresa sjedišta Ponuditelja: </w:t>
      </w:r>
      <w:r w:rsidRPr="00BF4471">
        <w:rPr>
          <w:rFonts w:cs="Tahoma"/>
        </w:rPr>
        <w:tab/>
        <w:t xml:space="preserve">      </w:t>
      </w:r>
      <w:r w:rsidRPr="00BF4471">
        <w:rPr>
          <w:rFonts w:cs="Tahoma"/>
        </w:rPr>
        <w:tab/>
        <w:t xml:space="preserve">_______________________________________________ </w:t>
      </w:r>
      <w:r w:rsidRPr="00BF4471">
        <w:rPr>
          <w:rFonts w:cs="Tahoma"/>
        </w:rPr>
        <w:tab/>
        <w:t xml:space="preserve">      </w:t>
      </w:r>
      <w:r w:rsidRPr="00BF4471">
        <w:rPr>
          <w:rFonts w:cs="Tahoma"/>
        </w:rPr>
        <w:tab/>
      </w:r>
    </w:p>
    <w:p w:rsidR="00BF4471" w:rsidRPr="00BF4471" w:rsidRDefault="00BF4471" w:rsidP="00BF4471">
      <w:pPr>
        <w:spacing w:after="0" w:line="240" w:lineRule="auto"/>
        <w:rPr>
          <w:rFonts w:cs="Tahoma"/>
        </w:rPr>
      </w:pPr>
    </w:p>
    <w:p w:rsidR="00BF4471" w:rsidRPr="00BF4471" w:rsidRDefault="00BF4471" w:rsidP="00BF4471">
      <w:pPr>
        <w:spacing w:after="0" w:line="240" w:lineRule="auto"/>
        <w:rPr>
          <w:rFonts w:cs="Tahoma"/>
        </w:rPr>
      </w:pPr>
    </w:p>
    <w:p w:rsidR="00BF4471" w:rsidRPr="00BF4471" w:rsidRDefault="00BF4471" w:rsidP="00BF4471">
      <w:pPr>
        <w:spacing w:after="0" w:line="240" w:lineRule="auto"/>
        <w:rPr>
          <w:rFonts w:cs="Tahoma"/>
        </w:rPr>
      </w:pPr>
      <w:r w:rsidRPr="00BF4471">
        <w:rPr>
          <w:rFonts w:cs="Tahoma"/>
        </w:rPr>
        <w:t xml:space="preserve">OIB Ponuditelja: </w:t>
      </w:r>
      <w:r w:rsidRPr="00BF4471">
        <w:rPr>
          <w:rFonts w:cs="Tahoma"/>
        </w:rPr>
        <w:tab/>
        <w:t xml:space="preserve">      </w:t>
      </w:r>
      <w:r w:rsidRPr="00BF4471">
        <w:rPr>
          <w:rFonts w:cs="Tahoma"/>
        </w:rPr>
        <w:tab/>
      </w:r>
      <w:r w:rsidRPr="00BF4471">
        <w:rPr>
          <w:rFonts w:cs="Tahoma"/>
        </w:rPr>
        <w:tab/>
        <w:t>_______________________________________________</w:t>
      </w:r>
    </w:p>
    <w:p w:rsidR="00BF4471" w:rsidRPr="00BF4471" w:rsidRDefault="00BF4471" w:rsidP="00BF4471">
      <w:pPr>
        <w:spacing w:after="0" w:line="240" w:lineRule="auto"/>
        <w:rPr>
          <w:rFonts w:cs="Tahoma"/>
        </w:rPr>
      </w:pPr>
      <w:r w:rsidRPr="00BF4471">
        <w:rPr>
          <w:rFonts w:cs="Tahoma"/>
        </w:rPr>
        <w:tab/>
      </w:r>
      <w:r w:rsidRPr="00BF4471">
        <w:rPr>
          <w:rFonts w:cs="Tahoma"/>
        </w:rPr>
        <w:tab/>
      </w:r>
      <w:r w:rsidRPr="00BF4471">
        <w:rPr>
          <w:rFonts w:cs="Tahoma"/>
        </w:rPr>
        <w:tab/>
      </w:r>
    </w:p>
    <w:p w:rsidR="00BF4471" w:rsidRPr="00BF4471" w:rsidRDefault="00BF4471" w:rsidP="00BF4471">
      <w:pPr>
        <w:spacing w:after="0" w:line="240" w:lineRule="auto"/>
        <w:rPr>
          <w:rFonts w:cs="Tahoma"/>
        </w:rPr>
      </w:pPr>
    </w:p>
    <w:p w:rsidR="00BF4471" w:rsidRPr="00BF4471" w:rsidRDefault="00BF4471" w:rsidP="00BF4471">
      <w:pPr>
        <w:spacing w:after="0" w:line="240" w:lineRule="auto"/>
        <w:rPr>
          <w:rFonts w:cs="Tahoma"/>
        </w:rPr>
      </w:pPr>
    </w:p>
    <w:p w:rsidR="00BF4471" w:rsidRPr="00BF4471" w:rsidRDefault="00BF4471" w:rsidP="00BF4471">
      <w:pPr>
        <w:spacing w:after="0" w:line="240" w:lineRule="auto"/>
        <w:jc w:val="center"/>
        <w:rPr>
          <w:rFonts w:cs="Tahoma"/>
        </w:rPr>
      </w:pPr>
      <w:r w:rsidRPr="00BF4471">
        <w:rPr>
          <w:rFonts w:cs="Tahoma"/>
        </w:rPr>
        <w:t>I Z J A V A</w:t>
      </w:r>
    </w:p>
    <w:p w:rsidR="00BF4471" w:rsidRPr="00BF4471" w:rsidRDefault="00BF4471" w:rsidP="00BF4471">
      <w:pPr>
        <w:spacing w:after="0" w:line="240" w:lineRule="auto"/>
        <w:jc w:val="center"/>
        <w:rPr>
          <w:rFonts w:cs="Tahoma"/>
        </w:rPr>
      </w:pPr>
    </w:p>
    <w:p w:rsidR="00BF4471" w:rsidRPr="00BF4471" w:rsidRDefault="00BF4471" w:rsidP="00BF4471">
      <w:pPr>
        <w:spacing w:after="0" w:line="240" w:lineRule="auto"/>
        <w:jc w:val="both"/>
        <w:rPr>
          <w:rFonts w:cs="Tahoma"/>
        </w:rPr>
      </w:pPr>
      <w:r w:rsidRPr="00BF4471">
        <w:rPr>
          <w:rFonts w:cs="Tahoma"/>
        </w:rPr>
        <w:t xml:space="preserve">Izjavljujemo da smo, kao Ponuditelj u predmetu nabave: </w:t>
      </w:r>
      <w:r w:rsidR="00B37BEC">
        <w:rPr>
          <w:rFonts w:eastAsia="Times New Roman" w:cstheme="minorHAnsi"/>
          <w:b/>
          <w:lang w:eastAsia="hr-HR"/>
        </w:rPr>
        <w:t xml:space="preserve">Nabava laboratorijskog zamrzivača </w:t>
      </w:r>
      <w:r w:rsidRPr="00BF4471">
        <w:rPr>
          <w:rFonts w:cs="Tahoma"/>
        </w:rPr>
        <w:t xml:space="preserve">(ev.br. nabave: </w:t>
      </w:r>
      <w:r w:rsidR="00B37BEC">
        <w:rPr>
          <w:rFonts w:cs="Tahoma"/>
          <w:b/>
          <w:bCs/>
        </w:rPr>
        <w:t>64</w:t>
      </w:r>
      <w:r w:rsidRPr="00BF4471">
        <w:rPr>
          <w:rFonts w:cs="Tahoma"/>
          <w:b/>
          <w:bCs/>
        </w:rPr>
        <w:t>/2020 JN</w:t>
      </w:r>
      <w:r w:rsidRPr="00BF4471">
        <w:rPr>
          <w:rFonts w:cs="Tahoma"/>
        </w:rPr>
        <w:t>), pročitali i proučili sve odredbe iz Poziva za dostavu ponuda i da smo s istima upoznati, odnosno da smo iste u potpunosti razumjeli.</w:t>
      </w:r>
    </w:p>
    <w:p w:rsidR="00BF4471" w:rsidRPr="00BF4471" w:rsidRDefault="00BF4471" w:rsidP="00BF4471">
      <w:pPr>
        <w:spacing w:after="0" w:line="240" w:lineRule="auto"/>
        <w:jc w:val="both"/>
        <w:rPr>
          <w:rFonts w:cs="Tahoma"/>
        </w:rPr>
      </w:pPr>
      <w:r w:rsidRPr="00BF4471">
        <w:rPr>
          <w:rFonts w:cs="Tahoma"/>
        </w:rPr>
        <w:t xml:space="preserve">Nadalje, izjavljujemo da prihvaćamo sve uvjete iz predmetnog Poziva za dostavu ponuda i obvezujemo se da ćemo, ukoliko naša ponuda bude odabrana, izvršiti predmet nabave u skladu s odredbama iz Poziva za dostavu ponuda, </w:t>
      </w:r>
      <w:r w:rsidR="00171A97" w:rsidRPr="002A567E">
        <w:rPr>
          <w:rFonts w:cs="Tahoma"/>
        </w:rPr>
        <w:t xml:space="preserve">u roku </w:t>
      </w:r>
      <w:r w:rsidR="002A567E" w:rsidRPr="002A567E">
        <w:rPr>
          <w:rFonts w:cs="Tahoma"/>
        </w:rPr>
        <w:t>kako je definirano u Dokumentaciji</w:t>
      </w:r>
      <w:r w:rsidR="00844D4B">
        <w:rPr>
          <w:rFonts w:cs="Tahoma"/>
        </w:rPr>
        <w:t>.</w:t>
      </w:r>
      <w:r w:rsidR="002A567E" w:rsidRPr="002A567E">
        <w:rPr>
          <w:rFonts w:cs="Tahoma"/>
        </w:rPr>
        <w:t xml:space="preserve"> </w:t>
      </w:r>
    </w:p>
    <w:p w:rsidR="00BF4471" w:rsidRPr="00BF4471" w:rsidRDefault="00BF4471" w:rsidP="00BF4471">
      <w:pPr>
        <w:spacing w:after="0" w:line="240" w:lineRule="auto"/>
        <w:jc w:val="both"/>
        <w:rPr>
          <w:rFonts w:cs="Tahoma"/>
        </w:rPr>
      </w:pPr>
    </w:p>
    <w:p w:rsidR="00BF4471" w:rsidRPr="00BF4471" w:rsidRDefault="00BF4471" w:rsidP="00BF4471">
      <w:pPr>
        <w:spacing w:after="0" w:line="240" w:lineRule="auto"/>
        <w:rPr>
          <w:rFonts w:cs="Tahoma"/>
        </w:rPr>
      </w:pPr>
    </w:p>
    <w:p w:rsidR="00BF4471" w:rsidRPr="00BF4471" w:rsidRDefault="00BF4471" w:rsidP="00BF4471">
      <w:pPr>
        <w:spacing w:after="0" w:line="240" w:lineRule="auto"/>
        <w:rPr>
          <w:rFonts w:cs="Tahoma"/>
        </w:rPr>
      </w:pPr>
    </w:p>
    <w:p w:rsidR="00BF4471" w:rsidRPr="00BF4471" w:rsidRDefault="00826E31" w:rsidP="00BF4471">
      <w:pPr>
        <w:spacing w:after="0" w:line="240" w:lineRule="auto"/>
        <w:rPr>
          <w:rFonts w:cs="Tahoma"/>
        </w:rPr>
      </w:pPr>
      <w:r>
        <w:rPr>
          <w:noProof/>
          <w:lang w:eastAsia="hr-HR"/>
        </w:rPr>
        <mc:AlternateContent>
          <mc:Choice Requires="wps">
            <w:drawing>
              <wp:anchor distT="4294967294" distB="4294967294" distL="114300" distR="114300" simplePos="0" relativeHeight="251661312" behindDoc="1" locked="0" layoutInCell="1" allowOverlap="1">
                <wp:simplePos x="0" y="0"/>
                <wp:positionH relativeFrom="column">
                  <wp:posOffset>2554605</wp:posOffset>
                </wp:positionH>
                <wp:positionV relativeFrom="paragraph">
                  <wp:posOffset>81279</wp:posOffset>
                </wp:positionV>
                <wp:extent cx="314071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0710" cy="0"/>
                        </a:xfrm>
                        <a:prstGeom prst="line">
                          <a:avLst/>
                        </a:prstGeom>
                        <a:noFill/>
                        <a:ln w="5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B423C6" id="Straight Connector 1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15pt,6.4pt" to="448.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" strokeweight=".15575mm"/>
            </w:pict>
          </mc:Fallback>
        </mc:AlternateContent>
      </w:r>
      <w:r w:rsidR="00BF4471" w:rsidRPr="00BF4471">
        <w:rPr>
          <w:rFonts w:cs="Tahoma"/>
        </w:rPr>
        <w:tab/>
      </w:r>
      <w:r w:rsidR="00BF4471" w:rsidRPr="00BF4471">
        <w:rPr>
          <w:rFonts w:cs="Tahoma"/>
        </w:rPr>
        <w:tab/>
      </w:r>
      <w:r w:rsidR="00BF4471" w:rsidRPr="00BF4471">
        <w:rPr>
          <w:rFonts w:cs="Tahoma"/>
        </w:rPr>
        <w:tab/>
      </w:r>
      <w:r w:rsidR="00BF4471" w:rsidRPr="00BF4471">
        <w:rPr>
          <w:rFonts w:cs="Tahoma"/>
        </w:rPr>
        <w:tab/>
      </w:r>
      <w:r w:rsidR="00BF4471" w:rsidRPr="00BF4471">
        <w:rPr>
          <w:rFonts w:cs="Tahoma"/>
        </w:rPr>
        <w:tab/>
      </w:r>
      <w:r w:rsidR="00BF4471" w:rsidRPr="00BF4471">
        <w:rPr>
          <w:rFonts w:cs="Tahoma"/>
        </w:rPr>
        <w:tab/>
      </w:r>
      <w:r w:rsidR="00BF4471" w:rsidRPr="00BF4471">
        <w:rPr>
          <w:rFonts w:cs="Tahoma"/>
        </w:rPr>
        <w:tab/>
      </w:r>
    </w:p>
    <w:p w:rsidR="00BF4471" w:rsidRPr="00BF4471" w:rsidRDefault="00BF4471" w:rsidP="00BF4471">
      <w:pPr>
        <w:spacing w:after="0" w:line="240" w:lineRule="auto"/>
        <w:rPr>
          <w:rFonts w:cs="Tahoma"/>
        </w:rPr>
      </w:pPr>
      <w:r w:rsidRPr="00BF4471">
        <w:rPr>
          <w:rFonts w:cs="Tahoma"/>
        </w:rPr>
        <w:t xml:space="preserve">                                 M.P.                           </w:t>
      </w:r>
      <w:r w:rsidR="002A567E">
        <w:rPr>
          <w:rFonts w:cs="Tahoma"/>
        </w:rPr>
        <w:t xml:space="preserve">            </w:t>
      </w:r>
      <w:r w:rsidRPr="00BF4471">
        <w:rPr>
          <w:rFonts w:cs="Tahoma"/>
        </w:rPr>
        <w:t>(ime, prezime ovlaštene osobe po zakonu za zastupanje)</w:t>
      </w:r>
    </w:p>
    <w:p w:rsidR="00BF4471" w:rsidRPr="00BF4471" w:rsidRDefault="00826E31" w:rsidP="00BF4471">
      <w:pPr>
        <w:spacing w:after="0" w:line="240" w:lineRule="auto"/>
        <w:rPr>
          <w:rFonts w:cs="Tahoma"/>
        </w:rPr>
      </w:pPr>
      <w:r>
        <w:rPr>
          <w:noProof/>
          <w:lang w:eastAsia="hr-HR"/>
        </w:rPr>
        <mc:AlternateContent>
          <mc:Choice Requires="wps">
            <w:drawing>
              <wp:anchor distT="4294967294" distB="4294967294" distL="114300" distR="114300" simplePos="0" relativeHeight="251662336" behindDoc="1" locked="0" layoutInCell="1" allowOverlap="1">
                <wp:simplePos x="0" y="0"/>
                <wp:positionH relativeFrom="column">
                  <wp:posOffset>2783840</wp:posOffset>
                </wp:positionH>
                <wp:positionV relativeFrom="paragraph">
                  <wp:posOffset>341629</wp:posOffset>
                </wp:positionV>
                <wp:extent cx="258635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355" cy="0"/>
                        </a:xfrm>
                        <a:prstGeom prst="line">
                          <a:avLst/>
                        </a:prstGeom>
                        <a:noFill/>
                        <a:ln w="5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33FF0A" id="Straight Connector 11"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9.2pt,26.9pt" to="422.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" strokeweight=".15575mm"/>
            </w:pict>
          </mc:Fallback>
        </mc:AlternateContent>
      </w:r>
    </w:p>
    <w:p w:rsidR="00BF4471" w:rsidRPr="00BF4471" w:rsidRDefault="00BF4471" w:rsidP="00BF4471">
      <w:pPr>
        <w:spacing w:after="0" w:line="240" w:lineRule="auto"/>
        <w:rPr>
          <w:rFonts w:cs="Tahoma"/>
        </w:rPr>
      </w:pPr>
    </w:p>
    <w:p w:rsidR="00BF4471" w:rsidRPr="00BF4471" w:rsidRDefault="00BF4471" w:rsidP="00BF4471">
      <w:pPr>
        <w:spacing w:after="0" w:line="240" w:lineRule="auto"/>
        <w:rPr>
          <w:rFonts w:cs="Tahoma"/>
        </w:rPr>
      </w:pPr>
    </w:p>
    <w:p w:rsidR="00BF4471" w:rsidRPr="00BF4471" w:rsidRDefault="00BF4471" w:rsidP="00BF4471">
      <w:pPr>
        <w:spacing w:after="0" w:line="240" w:lineRule="auto"/>
        <w:rPr>
          <w:rFonts w:cs="Tahoma"/>
        </w:rPr>
      </w:pPr>
      <w:r w:rsidRPr="00BF4471">
        <w:rPr>
          <w:rFonts w:cs="Tahoma"/>
        </w:rPr>
        <w:t xml:space="preserve">                                                                                                    </w:t>
      </w:r>
      <w:r w:rsidR="002A567E">
        <w:rPr>
          <w:rFonts w:cs="Tahoma"/>
        </w:rPr>
        <w:t xml:space="preserve">          </w:t>
      </w:r>
      <w:r w:rsidRPr="00BF4471">
        <w:rPr>
          <w:rFonts w:cs="Tahoma"/>
        </w:rPr>
        <w:t xml:space="preserve">  (potpis Ponuditelja)</w:t>
      </w:r>
    </w:p>
    <w:p w:rsidR="00BF4471" w:rsidRPr="00BF4471" w:rsidRDefault="00BF4471" w:rsidP="00BF4471">
      <w:pPr>
        <w:spacing w:after="0" w:line="240" w:lineRule="auto"/>
        <w:rPr>
          <w:rFonts w:cs="Tahoma"/>
        </w:rPr>
      </w:pPr>
    </w:p>
    <w:p w:rsidR="00BF4471" w:rsidRPr="00BF4471" w:rsidRDefault="00BF4471" w:rsidP="00BF4471">
      <w:pPr>
        <w:spacing w:after="0" w:line="240" w:lineRule="auto"/>
        <w:rPr>
          <w:rFonts w:cs="Tahoma"/>
        </w:rPr>
      </w:pPr>
    </w:p>
    <w:p w:rsidR="00BF4471" w:rsidRPr="00BF4471" w:rsidRDefault="00BF4471" w:rsidP="00BF4471">
      <w:pPr>
        <w:spacing w:after="0" w:line="240" w:lineRule="auto"/>
        <w:rPr>
          <w:rFonts w:cs="Tahoma"/>
        </w:rPr>
      </w:pPr>
    </w:p>
    <w:p w:rsidR="00BF4471" w:rsidRPr="00BF4471" w:rsidRDefault="00BF4471" w:rsidP="00BF4471">
      <w:pPr>
        <w:spacing w:after="0" w:line="240" w:lineRule="auto"/>
        <w:rPr>
          <w:rFonts w:cs="Tahoma"/>
        </w:rPr>
      </w:pPr>
    </w:p>
    <w:p w:rsidR="00BF4471" w:rsidRPr="00BF4471" w:rsidRDefault="00BF4471" w:rsidP="00BF4471">
      <w:pPr>
        <w:spacing w:after="0" w:line="240" w:lineRule="auto"/>
        <w:rPr>
          <w:rFonts w:cs="Tahoma"/>
        </w:rPr>
      </w:pPr>
    </w:p>
    <w:p w:rsidR="00BF4471" w:rsidRPr="00BF4471" w:rsidRDefault="00BF4471" w:rsidP="00BF4471">
      <w:pPr>
        <w:spacing w:after="0" w:line="240" w:lineRule="auto"/>
        <w:rPr>
          <w:rFonts w:cs="Tahoma"/>
        </w:rPr>
      </w:pPr>
    </w:p>
    <w:p w:rsidR="00BF4471" w:rsidRPr="00BF4471" w:rsidRDefault="00BF4471" w:rsidP="00BF4471">
      <w:pPr>
        <w:spacing w:after="0" w:line="240" w:lineRule="auto"/>
        <w:rPr>
          <w:rFonts w:cs="Tahoma"/>
        </w:rPr>
      </w:pPr>
    </w:p>
    <w:p w:rsidR="00BF4471" w:rsidRPr="00BF4471" w:rsidRDefault="00BF4471" w:rsidP="00BF4471">
      <w:pPr>
        <w:spacing w:after="0" w:line="240" w:lineRule="auto"/>
        <w:jc w:val="center"/>
        <w:rPr>
          <w:rFonts w:cstheme="minorHAnsi"/>
        </w:rPr>
      </w:pPr>
      <w:r w:rsidRPr="00BF4471">
        <w:rPr>
          <w:rFonts w:cs="Tahoma"/>
        </w:rPr>
        <w:t>U _________________ , _____________ 2020. godine.</w:t>
      </w:r>
    </w:p>
    <w:p w:rsidR="00BF4471" w:rsidRPr="00BF4471" w:rsidRDefault="00BF4471" w:rsidP="00BF4471">
      <w:pPr>
        <w:spacing w:after="0" w:line="240" w:lineRule="auto"/>
        <w:jc w:val="right"/>
        <w:rPr>
          <w:rFonts w:cstheme="minorHAnsi"/>
          <w:i/>
          <w:lang w:val="en-US"/>
        </w:rPr>
      </w:pPr>
    </w:p>
    <w:p w:rsidR="00F42A19" w:rsidRPr="00BF4471" w:rsidRDefault="00F42A19" w:rsidP="00337412">
      <w:pPr>
        <w:spacing w:after="0" w:line="240" w:lineRule="auto"/>
        <w:jc w:val="center"/>
        <w:rPr>
          <w:rFonts w:cstheme="minorHAnsi"/>
          <w:b/>
          <w:bCs/>
        </w:rPr>
      </w:pPr>
    </w:p>
    <w:p w:rsidR="00F80D97" w:rsidRPr="009C25C3" w:rsidRDefault="00F80D97" w:rsidP="00F80D97">
      <w:pPr>
        <w:suppressAutoHyphens/>
        <w:spacing w:after="0" w:line="240" w:lineRule="auto"/>
        <w:jc w:val="center"/>
        <w:rPr>
          <w:rFonts w:cstheme="minorHAnsi"/>
          <w:b/>
        </w:rPr>
      </w:pPr>
    </w:p>
    <w:p w:rsidR="00BF4471" w:rsidRDefault="00BF4471" w:rsidP="00F80D97">
      <w:pPr>
        <w:suppressAutoHyphens/>
        <w:spacing w:after="0" w:line="240" w:lineRule="auto"/>
        <w:jc w:val="center"/>
        <w:rPr>
          <w:rFonts w:cstheme="minorHAnsi"/>
          <w:b/>
          <w:color w:val="000000"/>
          <w:lang w:val="cs-CZ" w:eastAsia="hr-HR"/>
        </w:rPr>
      </w:pPr>
    </w:p>
    <w:p w:rsidR="00BF4471" w:rsidRDefault="00BF4471" w:rsidP="00F80D97">
      <w:pPr>
        <w:suppressAutoHyphens/>
        <w:spacing w:after="0" w:line="240" w:lineRule="auto"/>
        <w:jc w:val="center"/>
        <w:rPr>
          <w:rFonts w:cstheme="minorHAnsi"/>
          <w:b/>
          <w:color w:val="000000"/>
          <w:lang w:val="cs-CZ" w:eastAsia="hr-HR"/>
        </w:rPr>
      </w:pPr>
    </w:p>
    <w:p w:rsidR="00BF4471" w:rsidRDefault="00BF4471" w:rsidP="00F80D97">
      <w:pPr>
        <w:suppressAutoHyphens/>
        <w:spacing w:after="0" w:line="240" w:lineRule="auto"/>
        <w:jc w:val="center"/>
        <w:rPr>
          <w:rFonts w:cstheme="minorHAnsi"/>
          <w:b/>
          <w:color w:val="000000"/>
          <w:lang w:val="cs-CZ" w:eastAsia="hr-HR"/>
        </w:rPr>
      </w:pPr>
    </w:p>
    <w:p w:rsidR="00BF4471" w:rsidRDefault="00BF4471" w:rsidP="00F80D97">
      <w:pPr>
        <w:suppressAutoHyphens/>
        <w:spacing w:after="0" w:line="240" w:lineRule="auto"/>
        <w:jc w:val="center"/>
        <w:rPr>
          <w:rFonts w:cstheme="minorHAnsi"/>
          <w:b/>
          <w:color w:val="000000"/>
          <w:lang w:val="cs-CZ" w:eastAsia="hr-HR"/>
        </w:rPr>
      </w:pPr>
    </w:p>
    <w:p w:rsidR="002A567E" w:rsidRDefault="002A567E" w:rsidP="00F80D97">
      <w:pPr>
        <w:suppressAutoHyphens/>
        <w:spacing w:after="0" w:line="240" w:lineRule="auto"/>
        <w:jc w:val="center"/>
        <w:rPr>
          <w:rFonts w:cstheme="minorHAnsi"/>
          <w:b/>
          <w:color w:val="000000"/>
          <w:lang w:val="cs-CZ" w:eastAsia="hr-HR"/>
        </w:rPr>
      </w:pPr>
    </w:p>
    <w:p w:rsidR="002A567E" w:rsidRDefault="002A567E" w:rsidP="00F80D97">
      <w:pPr>
        <w:suppressAutoHyphens/>
        <w:spacing w:after="0" w:line="240" w:lineRule="auto"/>
        <w:jc w:val="center"/>
        <w:rPr>
          <w:rFonts w:cstheme="minorHAnsi"/>
          <w:b/>
          <w:color w:val="000000"/>
          <w:lang w:val="cs-CZ" w:eastAsia="hr-HR"/>
        </w:rPr>
      </w:pPr>
    </w:p>
    <w:p w:rsidR="002A567E" w:rsidRDefault="002A567E" w:rsidP="00F80D97">
      <w:pPr>
        <w:suppressAutoHyphens/>
        <w:spacing w:after="0" w:line="240" w:lineRule="auto"/>
        <w:jc w:val="center"/>
        <w:rPr>
          <w:rFonts w:cstheme="minorHAnsi"/>
          <w:b/>
          <w:color w:val="000000"/>
          <w:lang w:val="cs-CZ" w:eastAsia="hr-HR"/>
        </w:rPr>
      </w:pPr>
    </w:p>
    <w:p w:rsidR="002A567E" w:rsidRDefault="002A567E" w:rsidP="00F80D97">
      <w:pPr>
        <w:suppressAutoHyphens/>
        <w:spacing w:after="0" w:line="240" w:lineRule="auto"/>
        <w:jc w:val="center"/>
        <w:rPr>
          <w:rFonts w:cstheme="minorHAnsi"/>
          <w:b/>
          <w:color w:val="000000"/>
          <w:lang w:val="cs-CZ" w:eastAsia="hr-HR"/>
        </w:rPr>
      </w:pPr>
    </w:p>
    <w:p w:rsidR="00962C49" w:rsidRDefault="00962C49" w:rsidP="00B37BEC">
      <w:pPr>
        <w:rPr>
          <w:rFonts w:cstheme="minorHAnsi"/>
          <w:b/>
          <w:color w:val="000000"/>
          <w:lang w:val="cs-CZ" w:eastAsia="hr-HR"/>
        </w:rPr>
      </w:pPr>
      <w:bookmarkStart w:id="1" w:name="bookmark2"/>
    </w:p>
    <w:p w:rsidR="00B37BEC" w:rsidRDefault="00B37BEC" w:rsidP="00B37BEC">
      <w:pPr>
        <w:rPr>
          <w:rFonts w:cstheme="minorHAnsi"/>
          <w:i/>
        </w:rPr>
      </w:pPr>
    </w:p>
    <w:p w:rsidR="00962C49" w:rsidRDefault="00962C49" w:rsidP="00826E31">
      <w:pPr>
        <w:jc w:val="right"/>
        <w:rPr>
          <w:rFonts w:cstheme="minorHAnsi"/>
          <w:i/>
        </w:rPr>
      </w:pPr>
    </w:p>
    <w:p w:rsidR="000646DB" w:rsidRPr="000646DB" w:rsidRDefault="000646DB" w:rsidP="00826E31">
      <w:pPr>
        <w:jc w:val="right"/>
        <w:rPr>
          <w:rFonts w:cstheme="minorHAnsi"/>
          <w:i/>
        </w:rPr>
      </w:pPr>
      <w:r w:rsidRPr="000646DB">
        <w:rPr>
          <w:rFonts w:cstheme="minorHAnsi"/>
          <w:i/>
        </w:rPr>
        <w:lastRenderedPageBreak/>
        <w:t xml:space="preserve">                                                                           Prilog 4</w:t>
      </w:r>
    </w:p>
    <w:p w:rsidR="000646DB" w:rsidRPr="000646DB" w:rsidRDefault="000646DB" w:rsidP="000646DB">
      <w:pPr>
        <w:ind w:left="720"/>
        <w:contextualSpacing/>
        <w:jc w:val="center"/>
        <w:rPr>
          <w:rFonts w:cs="Calibri"/>
          <w:b/>
        </w:rPr>
      </w:pPr>
      <w:r w:rsidRPr="000646DB">
        <w:rPr>
          <w:rFonts w:cs="Calibri"/>
          <w:b/>
        </w:rPr>
        <w:t>PRIMOPREDAJNI ZAPISNIK</w:t>
      </w:r>
    </w:p>
    <w:p w:rsidR="000646DB" w:rsidRPr="000646DB" w:rsidRDefault="000646DB" w:rsidP="000646DB">
      <w:pPr>
        <w:ind w:left="720"/>
        <w:contextualSpacing/>
        <w:jc w:val="center"/>
        <w:rPr>
          <w:rFonts w:cs="Calibri"/>
          <w:b/>
        </w:rPr>
      </w:pPr>
    </w:p>
    <w:tbl>
      <w:tblPr>
        <w:tblStyle w:val="TableGrid"/>
        <w:tblW w:w="0" w:type="auto"/>
        <w:jc w:val="center"/>
        <w:tblLook w:val="04A0" w:firstRow="1" w:lastRow="0" w:firstColumn="1" w:lastColumn="0" w:noHBand="0" w:noVBand="1"/>
      </w:tblPr>
      <w:tblGrid>
        <w:gridCol w:w="9855"/>
      </w:tblGrid>
      <w:tr w:rsidR="000646DB" w:rsidRPr="000646DB" w:rsidTr="001549BE">
        <w:trPr>
          <w:trHeight w:val="680"/>
          <w:jc w:val="center"/>
        </w:trPr>
        <w:tc>
          <w:tcPr>
            <w:tcW w:w="10081" w:type="dxa"/>
            <w:vAlign w:val="center"/>
          </w:tcPr>
          <w:p w:rsidR="000646DB" w:rsidRPr="000646DB" w:rsidRDefault="000646DB" w:rsidP="000646DB">
            <w:pPr>
              <w:spacing w:line="360" w:lineRule="auto"/>
              <w:contextualSpacing/>
              <w:rPr>
                <w:rFonts w:cs="Calibri"/>
              </w:rPr>
            </w:pPr>
            <w:r w:rsidRPr="000646DB">
              <w:rPr>
                <w:rFonts w:cs="Calibri"/>
              </w:rPr>
              <w:t>DATUM:</w:t>
            </w:r>
          </w:p>
        </w:tc>
      </w:tr>
    </w:tbl>
    <w:p w:rsidR="000646DB" w:rsidRPr="000646DB" w:rsidRDefault="000646DB" w:rsidP="000646DB">
      <w:pPr>
        <w:spacing w:line="360" w:lineRule="auto"/>
        <w:contextualSpacing/>
        <w:jc w:val="both"/>
        <w:rPr>
          <w:rFonts w:cs="Calibri"/>
        </w:rPr>
      </w:pPr>
    </w:p>
    <w:tbl>
      <w:tblPr>
        <w:tblStyle w:val="TableGrid"/>
        <w:tblW w:w="0" w:type="auto"/>
        <w:jc w:val="center"/>
        <w:tblLook w:val="04A0" w:firstRow="1" w:lastRow="0" w:firstColumn="1" w:lastColumn="0" w:noHBand="0" w:noVBand="1"/>
      </w:tblPr>
      <w:tblGrid>
        <w:gridCol w:w="9855"/>
      </w:tblGrid>
      <w:tr w:rsidR="000646DB" w:rsidRPr="000646DB" w:rsidTr="001549BE">
        <w:trPr>
          <w:trHeight w:val="723"/>
          <w:jc w:val="center"/>
        </w:trPr>
        <w:tc>
          <w:tcPr>
            <w:tcW w:w="10081" w:type="dxa"/>
          </w:tcPr>
          <w:p w:rsidR="000646DB" w:rsidRPr="000646DB" w:rsidRDefault="000646DB" w:rsidP="000646DB">
            <w:pPr>
              <w:spacing w:line="360" w:lineRule="auto"/>
              <w:contextualSpacing/>
              <w:rPr>
                <w:rFonts w:cs="Calibri"/>
              </w:rPr>
            </w:pPr>
            <w:r w:rsidRPr="000646DB">
              <w:rPr>
                <w:rFonts w:cs="Calibri"/>
              </w:rPr>
              <w:t>PREDMET PRIMOPREDAJE:</w:t>
            </w:r>
          </w:p>
        </w:tc>
      </w:tr>
      <w:tr w:rsidR="000646DB" w:rsidRPr="000646DB" w:rsidTr="001549BE">
        <w:trPr>
          <w:trHeight w:val="585"/>
          <w:jc w:val="center"/>
        </w:trPr>
        <w:tc>
          <w:tcPr>
            <w:tcW w:w="10081" w:type="dxa"/>
          </w:tcPr>
          <w:p w:rsidR="000646DB" w:rsidRPr="000646DB" w:rsidRDefault="000646DB" w:rsidP="000646DB">
            <w:pPr>
              <w:spacing w:line="360" w:lineRule="auto"/>
              <w:contextualSpacing/>
              <w:rPr>
                <w:rFonts w:cs="Calibri"/>
              </w:rPr>
            </w:pPr>
            <w:r w:rsidRPr="000646DB">
              <w:rPr>
                <w:rFonts w:cs="Calibri"/>
              </w:rPr>
              <w:t>BROJ UGOVORA ILI BROJ NARUDŽBENICE:</w:t>
            </w:r>
          </w:p>
        </w:tc>
      </w:tr>
      <w:tr w:rsidR="000646DB" w:rsidRPr="000646DB" w:rsidTr="001549BE">
        <w:trPr>
          <w:trHeight w:val="680"/>
          <w:jc w:val="center"/>
        </w:trPr>
        <w:tc>
          <w:tcPr>
            <w:tcW w:w="10081" w:type="dxa"/>
          </w:tcPr>
          <w:p w:rsidR="000646DB" w:rsidRPr="000646DB" w:rsidRDefault="000646DB" w:rsidP="000646DB">
            <w:pPr>
              <w:spacing w:line="360" w:lineRule="auto"/>
              <w:contextualSpacing/>
              <w:rPr>
                <w:rFonts w:cs="Calibri"/>
              </w:rPr>
            </w:pPr>
            <w:r w:rsidRPr="000646DB">
              <w:rPr>
                <w:rFonts w:cs="Calibri"/>
              </w:rPr>
              <w:t>GRUPA NABAVE (ako je primjenjivo):</w:t>
            </w:r>
          </w:p>
        </w:tc>
      </w:tr>
    </w:tbl>
    <w:p w:rsidR="000646DB" w:rsidRPr="000646DB" w:rsidRDefault="000646DB" w:rsidP="000646DB">
      <w:pPr>
        <w:spacing w:line="360" w:lineRule="auto"/>
        <w:contextualSpacing/>
        <w:jc w:val="both"/>
        <w:rPr>
          <w:rFonts w:cs="Calibri"/>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452"/>
        <w:gridCol w:w="2105"/>
        <w:gridCol w:w="1237"/>
        <w:gridCol w:w="4663"/>
      </w:tblGrid>
      <w:tr w:rsidR="000646DB" w:rsidRPr="000646DB" w:rsidTr="001549BE">
        <w:trPr>
          <w:trHeight w:val="312"/>
          <w:jc w:val="center"/>
        </w:trPr>
        <w:tc>
          <w:tcPr>
            <w:tcW w:w="613" w:type="dxa"/>
            <w:shd w:val="clear" w:color="auto" w:fill="F2F2F2" w:themeFill="background1" w:themeFillShade="F2"/>
          </w:tcPr>
          <w:p w:rsidR="000646DB" w:rsidRPr="000646DB" w:rsidRDefault="000646DB" w:rsidP="000646DB">
            <w:pPr>
              <w:contextualSpacing/>
              <w:jc w:val="center"/>
              <w:rPr>
                <w:rFonts w:cs="Calibri"/>
                <w:b/>
              </w:rPr>
            </w:pPr>
            <w:r w:rsidRPr="000646DB">
              <w:rPr>
                <w:rFonts w:cs="Calibri"/>
                <w:b/>
              </w:rPr>
              <w:t>rb.</w:t>
            </w:r>
          </w:p>
        </w:tc>
        <w:tc>
          <w:tcPr>
            <w:tcW w:w="1452" w:type="dxa"/>
            <w:shd w:val="clear" w:color="auto" w:fill="F2F2F2" w:themeFill="background1" w:themeFillShade="F2"/>
          </w:tcPr>
          <w:p w:rsidR="000646DB" w:rsidRPr="000646DB" w:rsidRDefault="000646DB" w:rsidP="000646DB">
            <w:pPr>
              <w:contextualSpacing/>
              <w:jc w:val="center"/>
              <w:rPr>
                <w:rFonts w:cs="Calibri"/>
                <w:b/>
              </w:rPr>
            </w:pPr>
            <w:r w:rsidRPr="000646DB">
              <w:rPr>
                <w:rFonts w:cs="Calibri"/>
                <w:b/>
              </w:rPr>
              <w:t>ser. br. ili kat. br.</w:t>
            </w:r>
          </w:p>
        </w:tc>
        <w:tc>
          <w:tcPr>
            <w:tcW w:w="2105" w:type="dxa"/>
            <w:shd w:val="clear" w:color="auto" w:fill="F2F2F2" w:themeFill="background1" w:themeFillShade="F2"/>
          </w:tcPr>
          <w:p w:rsidR="000646DB" w:rsidRPr="000646DB" w:rsidRDefault="000646DB" w:rsidP="000646DB">
            <w:pPr>
              <w:contextualSpacing/>
              <w:jc w:val="center"/>
              <w:rPr>
                <w:rFonts w:cs="Calibri"/>
                <w:b/>
              </w:rPr>
            </w:pPr>
            <w:r w:rsidRPr="000646DB">
              <w:rPr>
                <w:rFonts w:cs="Calibri"/>
                <w:b/>
              </w:rPr>
              <w:t>Naziv i tip</w:t>
            </w:r>
          </w:p>
        </w:tc>
        <w:tc>
          <w:tcPr>
            <w:tcW w:w="1237" w:type="dxa"/>
            <w:shd w:val="clear" w:color="auto" w:fill="F2F2F2" w:themeFill="background1" w:themeFillShade="F2"/>
          </w:tcPr>
          <w:p w:rsidR="000646DB" w:rsidRPr="000646DB" w:rsidRDefault="000646DB" w:rsidP="000646DB">
            <w:pPr>
              <w:contextualSpacing/>
              <w:jc w:val="center"/>
              <w:rPr>
                <w:rFonts w:cs="Calibri"/>
                <w:b/>
              </w:rPr>
            </w:pPr>
            <w:r w:rsidRPr="000646DB">
              <w:rPr>
                <w:rFonts w:cs="Calibri"/>
                <w:b/>
              </w:rPr>
              <w:t>Količina</w:t>
            </w:r>
          </w:p>
        </w:tc>
        <w:tc>
          <w:tcPr>
            <w:tcW w:w="4663" w:type="dxa"/>
            <w:shd w:val="clear" w:color="auto" w:fill="F2F2F2" w:themeFill="background1" w:themeFillShade="F2"/>
          </w:tcPr>
          <w:p w:rsidR="000646DB" w:rsidRPr="000646DB" w:rsidRDefault="000646DB" w:rsidP="000646DB">
            <w:pPr>
              <w:contextualSpacing/>
              <w:jc w:val="center"/>
              <w:rPr>
                <w:rFonts w:cs="Calibri"/>
                <w:b/>
              </w:rPr>
            </w:pPr>
            <w:r w:rsidRPr="000646DB">
              <w:rPr>
                <w:rFonts w:cs="Calibri"/>
                <w:b/>
              </w:rPr>
              <w:t>ODJEL</w:t>
            </w:r>
          </w:p>
        </w:tc>
      </w:tr>
      <w:tr w:rsidR="000646DB" w:rsidRPr="000646DB" w:rsidTr="001549BE">
        <w:trPr>
          <w:trHeight w:val="715"/>
          <w:jc w:val="center"/>
        </w:trPr>
        <w:tc>
          <w:tcPr>
            <w:tcW w:w="613" w:type="dxa"/>
            <w:shd w:val="clear" w:color="auto" w:fill="auto"/>
          </w:tcPr>
          <w:p w:rsidR="000646DB" w:rsidRPr="000646DB" w:rsidRDefault="000646DB" w:rsidP="000646DB">
            <w:pPr>
              <w:contextualSpacing/>
              <w:rPr>
                <w:rFonts w:cs="Calibri"/>
              </w:rPr>
            </w:pPr>
          </w:p>
        </w:tc>
        <w:tc>
          <w:tcPr>
            <w:tcW w:w="1452" w:type="dxa"/>
            <w:shd w:val="clear" w:color="auto" w:fill="auto"/>
          </w:tcPr>
          <w:p w:rsidR="000646DB" w:rsidRPr="000646DB" w:rsidRDefault="000646DB" w:rsidP="000646DB">
            <w:pPr>
              <w:contextualSpacing/>
              <w:rPr>
                <w:rFonts w:cs="Calibri"/>
              </w:rPr>
            </w:pPr>
          </w:p>
        </w:tc>
        <w:tc>
          <w:tcPr>
            <w:tcW w:w="2105" w:type="dxa"/>
            <w:shd w:val="clear" w:color="auto" w:fill="auto"/>
          </w:tcPr>
          <w:p w:rsidR="000646DB" w:rsidRPr="000646DB" w:rsidRDefault="000646DB" w:rsidP="000646DB">
            <w:pPr>
              <w:contextualSpacing/>
              <w:rPr>
                <w:rFonts w:cs="Calibri"/>
              </w:rPr>
            </w:pPr>
          </w:p>
        </w:tc>
        <w:tc>
          <w:tcPr>
            <w:tcW w:w="1237" w:type="dxa"/>
            <w:shd w:val="clear" w:color="auto" w:fill="auto"/>
          </w:tcPr>
          <w:p w:rsidR="000646DB" w:rsidRPr="000646DB" w:rsidRDefault="000646DB" w:rsidP="000646DB">
            <w:pPr>
              <w:contextualSpacing/>
              <w:jc w:val="center"/>
              <w:rPr>
                <w:rFonts w:cs="Calibri"/>
              </w:rPr>
            </w:pPr>
          </w:p>
        </w:tc>
        <w:tc>
          <w:tcPr>
            <w:tcW w:w="4663" w:type="dxa"/>
            <w:shd w:val="clear" w:color="auto" w:fill="auto"/>
          </w:tcPr>
          <w:p w:rsidR="000646DB" w:rsidRPr="000646DB" w:rsidRDefault="000646DB" w:rsidP="000646DB">
            <w:pPr>
              <w:autoSpaceDE w:val="0"/>
              <w:autoSpaceDN w:val="0"/>
              <w:adjustRightInd w:val="0"/>
              <w:rPr>
                <w:rFonts w:ascii="Arial" w:hAnsi="Arial" w:cs="Arial"/>
                <w:sz w:val="17"/>
                <w:szCs w:val="17"/>
              </w:rPr>
            </w:pPr>
          </w:p>
        </w:tc>
      </w:tr>
      <w:tr w:rsidR="000646DB" w:rsidRPr="000646DB" w:rsidTr="001549BE">
        <w:trPr>
          <w:trHeight w:val="715"/>
          <w:jc w:val="center"/>
        </w:trPr>
        <w:tc>
          <w:tcPr>
            <w:tcW w:w="613" w:type="dxa"/>
            <w:shd w:val="clear" w:color="auto" w:fill="auto"/>
          </w:tcPr>
          <w:p w:rsidR="000646DB" w:rsidRPr="000646DB" w:rsidRDefault="000646DB" w:rsidP="000646DB">
            <w:pPr>
              <w:contextualSpacing/>
              <w:rPr>
                <w:rFonts w:cs="Calibri"/>
              </w:rPr>
            </w:pPr>
          </w:p>
        </w:tc>
        <w:tc>
          <w:tcPr>
            <w:tcW w:w="1452" w:type="dxa"/>
            <w:shd w:val="clear" w:color="auto" w:fill="auto"/>
          </w:tcPr>
          <w:p w:rsidR="000646DB" w:rsidRPr="000646DB" w:rsidRDefault="000646DB" w:rsidP="000646DB">
            <w:pPr>
              <w:contextualSpacing/>
              <w:rPr>
                <w:rFonts w:cs="Calibri"/>
              </w:rPr>
            </w:pPr>
          </w:p>
        </w:tc>
        <w:tc>
          <w:tcPr>
            <w:tcW w:w="2105" w:type="dxa"/>
            <w:shd w:val="clear" w:color="auto" w:fill="auto"/>
          </w:tcPr>
          <w:p w:rsidR="000646DB" w:rsidRPr="000646DB" w:rsidRDefault="000646DB" w:rsidP="000646DB">
            <w:pPr>
              <w:contextualSpacing/>
              <w:rPr>
                <w:rFonts w:cs="Calibri"/>
              </w:rPr>
            </w:pPr>
          </w:p>
        </w:tc>
        <w:tc>
          <w:tcPr>
            <w:tcW w:w="1237" w:type="dxa"/>
            <w:shd w:val="clear" w:color="auto" w:fill="auto"/>
          </w:tcPr>
          <w:p w:rsidR="000646DB" w:rsidRPr="000646DB" w:rsidRDefault="000646DB" w:rsidP="000646DB">
            <w:pPr>
              <w:contextualSpacing/>
              <w:rPr>
                <w:rFonts w:cs="Calibri"/>
              </w:rPr>
            </w:pPr>
          </w:p>
        </w:tc>
        <w:tc>
          <w:tcPr>
            <w:tcW w:w="4663" w:type="dxa"/>
            <w:shd w:val="clear" w:color="auto" w:fill="auto"/>
          </w:tcPr>
          <w:p w:rsidR="000646DB" w:rsidRPr="000646DB" w:rsidRDefault="000646DB" w:rsidP="000646DB">
            <w:pPr>
              <w:contextualSpacing/>
              <w:rPr>
                <w:rFonts w:cs="Calibri"/>
              </w:rPr>
            </w:pPr>
          </w:p>
        </w:tc>
      </w:tr>
      <w:tr w:rsidR="000646DB" w:rsidRPr="000646DB" w:rsidTr="001549BE">
        <w:trPr>
          <w:trHeight w:val="715"/>
          <w:jc w:val="center"/>
        </w:trPr>
        <w:tc>
          <w:tcPr>
            <w:tcW w:w="613" w:type="dxa"/>
            <w:shd w:val="clear" w:color="auto" w:fill="auto"/>
          </w:tcPr>
          <w:p w:rsidR="000646DB" w:rsidRPr="000646DB" w:rsidRDefault="000646DB" w:rsidP="000646DB">
            <w:pPr>
              <w:contextualSpacing/>
              <w:rPr>
                <w:rFonts w:cs="Calibri"/>
              </w:rPr>
            </w:pPr>
          </w:p>
        </w:tc>
        <w:tc>
          <w:tcPr>
            <w:tcW w:w="1452" w:type="dxa"/>
            <w:shd w:val="clear" w:color="auto" w:fill="auto"/>
          </w:tcPr>
          <w:p w:rsidR="000646DB" w:rsidRPr="000646DB" w:rsidRDefault="000646DB" w:rsidP="000646DB">
            <w:pPr>
              <w:contextualSpacing/>
              <w:rPr>
                <w:rFonts w:cs="Calibri"/>
              </w:rPr>
            </w:pPr>
          </w:p>
        </w:tc>
        <w:tc>
          <w:tcPr>
            <w:tcW w:w="2105" w:type="dxa"/>
            <w:shd w:val="clear" w:color="auto" w:fill="auto"/>
          </w:tcPr>
          <w:p w:rsidR="000646DB" w:rsidRPr="000646DB" w:rsidRDefault="000646DB" w:rsidP="000646DB">
            <w:pPr>
              <w:contextualSpacing/>
              <w:rPr>
                <w:rFonts w:cs="Calibri"/>
              </w:rPr>
            </w:pPr>
          </w:p>
        </w:tc>
        <w:tc>
          <w:tcPr>
            <w:tcW w:w="1237" w:type="dxa"/>
            <w:shd w:val="clear" w:color="auto" w:fill="auto"/>
          </w:tcPr>
          <w:p w:rsidR="000646DB" w:rsidRPr="000646DB" w:rsidRDefault="000646DB" w:rsidP="000646DB">
            <w:pPr>
              <w:contextualSpacing/>
              <w:rPr>
                <w:rFonts w:cs="Calibri"/>
              </w:rPr>
            </w:pPr>
          </w:p>
        </w:tc>
        <w:tc>
          <w:tcPr>
            <w:tcW w:w="4663" w:type="dxa"/>
            <w:shd w:val="clear" w:color="auto" w:fill="auto"/>
          </w:tcPr>
          <w:p w:rsidR="000646DB" w:rsidRPr="000646DB" w:rsidRDefault="000646DB" w:rsidP="000646DB">
            <w:pPr>
              <w:contextualSpacing/>
              <w:rPr>
                <w:rFonts w:cs="Calibri"/>
              </w:rPr>
            </w:pPr>
          </w:p>
        </w:tc>
      </w:tr>
      <w:tr w:rsidR="000646DB" w:rsidRPr="000646DB" w:rsidTr="001549BE">
        <w:trPr>
          <w:trHeight w:val="715"/>
          <w:jc w:val="center"/>
        </w:trPr>
        <w:tc>
          <w:tcPr>
            <w:tcW w:w="613" w:type="dxa"/>
            <w:shd w:val="clear" w:color="auto" w:fill="auto"/>
          </w:tcPr>
          <w:p w:rsidR="000646DB" w:rsidRPr="000646DB" w:rsidRDefault="000646DB" w:rsidP="000646DB">
            <w:pPr>
              <w:contextualSpacing/>
              <w:rPr>
                <w:rFonts w:cs="Calibri"/>
              </w:rPr>
            </w:pPr>
          </w:p>
        </w:tc>
        <w:tc>
          <w:tcPr>
            <w:tcW w:w="1452" w:type="dxa"/>
            <w:shd w:val="clear" w:color="auto" w:fill="auto"/>
          </w:tcPr>
          <w:p w:rsidR="000646DB" w:rsidRPr="000646DB" w:rsidRDefault="000646DB" w:rsidP="000646DB">
            <w:pPr>
              <w:contextualSpacing/>
              <w:rPr>
                <w:rFonts w:cs="Calibri"/>
              </w:rPr>
            </w:pPr>
          </w:p>
        </w:tc>
        <w:tc>
          <w:tcPr>
            <w:tcW w:w="2105" w:type="dxa"/>
            <w:shd w:val="clear" w:color="auto" w:fill="auto"/>
          </w:tcPr>
          <w:p w:rsidR="000646DB" w:rsidRPr="000646DB" w:rsidRDefault="000646DB" w:rsidP="000646DB">
            <w:pPr>
              <w:contextualSpacing/>
              <w:rPr>
                <w:rFonts w:cs="Calibri"/>
              </w:rPr>
            </w:pPr>
          </w:p>
        </w:tc>
        <w:tc>
          <w:tcPr>
            <w:tcW w:w="1237" w:type="dxa"/>
            <w:shd w:val="clear" w:color="auto" w:fill="auto"/>
          </w:tcPr>
          <w:p w:rsidR="000646DB" w:rsidRPr="000646DB" w:rsidRDefault="000646DB" w:rsidP="000646DB">
            <w:pPr>
              <w:contextualSpacing/>
              <w:rPr>
                <w:rFonts w:cs="Calibri"/>
              </w:rPr>
            </w:pPr>
          </w:p>
        </w:tc>
        <w:tc>
          <w:tcPr>
            <w:tcW w:w="4663" w:type="dxa"/>
            <w:shd w:val="clear" w:color="auto" w:fill="auto"/>
          </w:tcPr>
          <w:p w:rsidR="000646DB" w:rsidRPr="000646DB" w:rsidRDefault="000646DB" w:rsidP="000646DB">
            <w:pPr>
              <w:contextualSpacing/>
              <w:rPr>
                <w:rFonts w:cs="Calibri"/>
              </w:rPr>
            </w:pPr>
          </w:p>
        </w:tc>
      </w:tr>
      <w:tr w:rsidR="000646DB" w:rsidRPr="000646DB" w:rsidTr="001549BE">
        <w:trPr>
          <w:trHeight w:val="715"/>
          <w:jc w:val="center"/>
        </w:trPr>
        <w:tc>
          <w:tcPr>
            <w:tcW w:w="613" w:type="dxa"/>
            <w:shd w:val="clear" w:color="auto" w:fill="auto"/>
          </w:tcPr>
          <w:p w:rsidR="000646DB" w:rsidRPr="000646DB" w:rsidRDefault="000646DB" w:rsidP="000646DB">
            <w:pPr>
              <w:contextualSpacing/>
              <w:rPr>
                <w:rFonts w:cs="Calibri"/>
              </w:rPr>
            </w:pPr>
          </w:p>
        </w:tc>
        <w:tc>
          <w:tcPr>
            <w:tcW w:w="1452" w:type="dxa"/>
            <w:shd w:val="clear" w:color="auto" w:fill="auto"/>
          </w:tcPr>
          <w:p w:rsidR="000646DB" w:rsidRPr="000646DB" w:rsidRDefault="000646DB" w:rsidP="000646DB">
            <w:pPr>
              <w:contextualSpacing/>
              <w:rPr>
                <w:rFonts w:cs="Calibri"/>
              </w:rPr>
            </w:pPr>
          </w:p>
        </w:tc>
        <w:tc>
          <w:tcPr>
            <w:tcW w:w="2105" w:type="dxa"/>
            <w:shd w:val="clear" w:color="auto" w:fill="auto"/>
          </w:tcPr>
          <w:p w:rsidR="000646DB" w:rsidRPr="000646DB" w:rsidRDefault="000646DB" w:rsidP="000646DB">
            <w:pPr>
              <w:contextualSpacing/>
              <w:rPr>
                <w:rFonts w:cs="Calibri"/>
              </w:rPr>
            </w:pPr>
          </w:p>
        </w:tc>
        <w:tc>
          <w:tcPr>
            <w:tcW w:w="1237" w:type="dxa"/>
            <w:shd w:val="clear" w:color="auto" w:fill="auto"/>
          </w:tcPr>
          <w:p w:rsidR="000646DB" w:rsidRPr="000646DB" w:rsidRDefault="000646DB" w:rsidP="000646DB">
            <w:pPr>
              <w:contextualSpacing/>
              <w:rPr>
                <w:rFonts w:cs="Calibri"/>
              </w:rPr>
            </w:pPr>
          </w:p>
        </w:tc>
        <w:tc>
          <w:tcPr>
            <w:tcW w:w="4663" w:type="dxa"/>
            <w:shd w:val="clear" w:color="auto" w:fill="auto"/>
          </w:tcPr>
          <w:p w:rsidR="000646DB" w:rsidRPr="000646DB" w:rsidRDefault="000646DB" w:rsidP="000646DB">
            <w:pPr>
              <w:contextualSpacing/>
              <w:rPr>
                <w:rFonts w:cs="Calibri"/>
              </w:rPr>
            </w:pPr>
          </w:p>
        </w:tc>
      </w:tr>
    </w:tbl>
    <w:tbl>
      <w:tblPr>
        <w:tblStyle w:val="TableGrid"/>
        <w:tblW w:w="0" w:type="auto"/>
        <w:jc w:val="center"/>
        <w:tblLook w:val="04A0" w:firstRow="1" w:lastRow="0" w:firstColumn="1" w:lastColumn="0" w:noHBand="0" w:noVBand="1"/>
      </w:tblPr>
      <w:tblGrid>
        <w:gridCol w:w="9855"/>
      </w:tblGrid>
      <w:tr w:rsidR="000646DB" w:rsidRPr="000646DB" w:rsidTr="001549BE">
        <w:trPr>
          <w:trHeight w:val="1265"/>
          <w:jc w:val="center"/>
        </w:trPr>
        <w:tc>
          <w:tcPr>
            <w:tcW w:w="10081" w:type="dxa"/>
            <w:vAlign w:val="center"/>
          </w:tcPr>
          <w:p w:rsidR="000646DB" w:rsidRPr="000646DB" w:rsidRDefault="000646DB" w:rsidP="000646DB">
            <w:pPr>
              <w:spacing w:line="360" w:lineRule="auto"/>
              <w:contextualSpacing/>
              <w:rPr>
                <w:rFonts w:cs="Calibri"/>
              </w:rPr>
            </w:pPr>
            <w:r w:rsidRPr="000646DB">
              <w:rPr>
                <w:rFonts w:cs="Calibri"/>
              </w:rPr>
              <w:t xml:space="preserve">JAMSTVENI ROK: </w:t>
            </w:r>
          </w:p>
        </w:tc>
      </w:tr>
    </w:tbl>
    <w:p w:rsidR="000646DB" w:rsidRPr="000646DB" w:rsidRDefault="000646DB" w:rsidP="000646DB">
      <w:pPr>
        <w:spacing w:line="360" w:lineRule="auto"/>
        <w:contextualSpacing/>
        <w:jc w:val="both"/>
        <w:rPr>
          <w:rFonts w:cs="Calibri"/>
        </w:rPr>
      </w:pPr>
    </w:p>
    <w:p w:rsidR="000646DB" w:rsidRPr="000646DB" w:rsidRDefault="000646DB" w:rsidP="000646DB">
      <w:pPr>
        <w:contextualSpacing/>
        <w:jc w:val="center"/>
        <w:rPr>
          <w:rFonts w:cs="Calibri"/>
        </w:rPr>
      </w:pPr>
      <w:r w:rsidRPr="000646DB">
        <w:rPr>
          <w:rFonts w:cs="Calibri"/>
        </w:rPr>
        <w:t>Zapisnik je sastavljen u 2 (dva) istovjetna primjerka, od kojih svaka strana zadržava po jedan primjerak.</w:t>
      </w:r>
    </w:p>
    <w:p w:rsidR="000646DB" w:rsidRPr="000646DB" w:rsidRDefault="000646DB" w:rsidP="000646DB">
      <w:pPr>
        <w:spacing w:line="360" w:lineRule="auto"/>
        <w:contextualSpacing/>
        <w:jc w:val="both"/>
        <w:rPr>
          <w:rFonts w:cs="Calibri"/>
        </w:rPr>
      </w:pPr>
    </w:p>
    <w:tbl>
      <w:tblPr>
        <w:tblStyle w:val="TableGrid"/>
        <w:tblW w:w="0" w:type="auto"/>
        <w:jc w:val="center"/>
        <w:tblLook w:val="04A0" w:firstRow="1" w:lastRow="0" w:firstColumn="1" w:lastColumn="0" w:noHBand="0" w:noVBand="1"/>
      </w:tblPr>
      <w:tblGrid>
        <w:gridCol w:w="4929"/>
        <w:gridCol w:w="4926"/>
      </w:tblGrid>
      <w:tr w:rsidR="000646DB" w:rsidRPr="000646DB" w:rsidTr="001549BE">
        <w:trPr>
          <w:trHeight w:val="1589"/>
          <w:jc w:val="center"/>
        </w:trPr>
        <w:tc>
          <w:tcPr>
            <w:tcW w:w="5004" w:type="dxa"/>
          </w:tcPr>
          <w:p w:rsidR="000646DB" w:rsidRPr="000646DB" w:rsidRDefault="000646DB" w:rsidP="000646DB">
            <w:pPr>
              <w:spacing w:line="360" w:lineRule="auto"/>
              <w:contextualSpacing/>
              <w:jc w:val="both"/>
              <w:rPr>
                <w:rFonts w:cs="Calibri"/>
              </w:rPr>
            </w:pPr>
            <w:r w:rsidRPr="000646DB">
              <w:rPr>
                <w:rFonts w:cs="Calibri"/>
              </w:rPr>
              <w:t>ISPORUČITELJ (naziv):</w:t>
            </w:r>
          </w:p>
          <w:p w:rsidR="000646DB" w:rsidRPr="000646DB" w:rsidRDefault="000646DB" w:rsidP="000646DB">
            <w:pPr>
              <w:spacing w:line="360" w:lineRule="auto"/>
              <w:contextualSpacing/>
              <w:jc w:val="both"/>
              <w:rPr>
                <w:rFonts w:cs="Calibri"/>
              </w:rPr>
            </w:pPr>
          </w:p>
        </w:tc>
        <w:tc>
          <w:tcPr>
            <w:tcW w:w="5004" w:type="dxa"/>
          </w:tcPr>
          <w:p w:rsidR="000646DB" w:rsidRPr="000646DB" w:rsidRDefault="000646DB" w:rsidP="000646DB">
            <w:pPr>
              <w:jc w:val="right"/>
              <w:rPr>
                <w:rFonts w:cs="Calibri"/>
              </w:rPr>
            </w:pPr>
            <w:r w:rsidRPr="000646DB">
              <w:rPr>
                <w:rFonts w:cs="Calibri"/>
              </w:rPr>
              <w:t>NARUČITELJ:</w:t>
            </w:r>
          </w:p>
          <w:p w:rsidR="000646DB" w:rsidRPr="000646DB" w:rsidRDefault="000646DB" w:rsidP="000646DB">
            <w:pPr>
              <w:jc w:val="right"/>
              <w:rPr>
                <w:rFonts w:cs="Calibri"/>
              </w:rPr>
            </w:pPr>
            <w:r w:rsidRPr="000646DB">
              <w:rPr>
                <w:rFonts w:cs="Calibri"/>
              </w:rPr>
              <w:t>Klinika za infektivne bolesti „Dr. Fran Mihaljević“ Mirogojska 8, 10000 Zagreb</w:t>
            </w:r>
          </w:p>
        </w:tc>
      </w:tr>
      <w:tr w:rsidR="000646DB" w:rsidRPr="000646DB" w:rsidTr="001549BE">
        <w:trPr>
          <w:trHeight w:val="822"/>
          <w:jc w:val="center"/>
        </w:trPr>
        <w:tc>
          <w:tcPr>
            <w:tcW w:w="5004" w:type="dxa"/>
          </w:tcPr>
          <w:p w:rsidR="000646DB" w:rsidRPr="000646DB" w:rsidRDefault="000646DB" w:rsidP="000646DB">
            <w:pPr>
              <w:spacing w:line="360" w:lineRule="auto"/>
              <w:contextualSpacing/>
              <w:jc w:val="both"/>
              <w:rPr>
                <w:rFonts w:cs="Calibri"/>
              </w:rPr>
            </w:pPr>
            <w:r w:rsidRPr="000646DB">
              <w:rPr>
                <w:rFonts w:cs="Calibri"/>
              </w:rPr>
              <w:t>ZA ISPORUČITELJA:</w:t>
            </w:r>
          </w:p>
          <w:p w:rsidR="000646DB" w:rsidRPr="000646DB" w:rsidRDefault="000646DB" w:rsidP="000646DB">
            <w:pPr>
              <w:spacing w:line="360" w:lineRule="auto"/>
              <w:contextualSpacing/>
              <w:jc w:val="both"/>
              <w:rPr>
                <w:rFonts w:cs="Calibri"/>
              </w:rPr>
            </w:pPr>
          </w:p>
        </w:tc>
        <w:tc>
          <w:tcPr>
            <w:tcW w:w="5004" w:type="dxa"/>
          </w:tcPr>
          <w:p w:rsidR="000646DB" w:rsidRPr="000646DB" w:rsidRDefault="000646DB" w:rsidP="000646DB">
            <w:pPr>
              <w:jc w:val="right"/>
              <w:rPr>
                <w:rFonts w:cs="Calibri"/>
              </w:rPr>
            </w:pPr>
            <w:r w:rsidRPr="000646DB">
              <w:rPr>
                <w:rFonts w:cs="Calibri"/>
              </w:rPr>
              <w:t>ZA NARUČITELJA:</w:t>
            </w:r>
          </w:p>
          <w:p w:rsidR="000646DB" w:rsidRPr="000646DB" w:rsidRDefault="000646DB" w:rsidP="000646DB">
            <w:pPr>
              <w:jc w:val="right"/>
              <w:rPr>
                <w:rFonts w:cs="Calibri"/>
              </w:rPr>
            </w:pPr>
          </w:p>
        </w:tc>
      </w:tr>
    </w:tbl>
    <w:p w:rsidR="000646DB" w:rsidRPr="000646DB" w:rsidRDefault="000646DB" w:rsidP="000646DB">
      <w:pPr>
        <w:spacing w:line="360" w:lineRule="auto"/>
        <w:contextualSpacing/>
        <w:jc w:val="both"/>
        <w:rPr>
          <w:rFonts w:cs="Calibri"/>
        </w:rPr>
      </w:pPr>
    </w:p>
    <w:p w:rsidR="000646DB" w:rsidRPr="000646DB" w:rsidRDefault="000646DB" w:rsidP="000646DB">
      <w:pPr>
        <w:spacing w:before="120" w:after="0" w:line="240" w:lineRule="auto"/>
        <w:jc w:val="both"/>
        <w:rPr>
          <w:i/>
          <w:sz w:val="16"/>
          <w:szCs w:val="18"/>
        </w:rPr>
      </w:pPr>
    </w:p>
    <w:bookmarkEnd w:id="1"/>
    <w:p w:rsidR="000646DB" w:rsidRPr="009C25C3" w:rsidRDefault="000646DB" w:rsidP="00BA785F">
      <w:pPr>
        <w:rPr>
          <w:rFonts w:cstheme="minorHAnsi"/>
        </w:rPr>
      </w:pPr>
    </w:p>
    <w:sectPr w:rsidR="000646DB" w:rsidRPr="009C25C3" w:rsidSect="00784296">
      <w:headerReference w:type="first" r:id="rId18"/>
      <w:type w:val="continuous"/>
      <w:pgSz w:w="11906" w:h="16838"/>
      <w:pgMar w:top="680" w:right="794"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CB4" w:rsidRDefault="00F37CB4" w:rsidP="00234F9A">
      <w:pPr>
        <w:spacing w:after="0" w:line="240" w:lineRule="auto"/>
      </w:pPr>
      <w:r>
        <w:separator/>
      </w:r>
    </w:p>
  </w:endnote>
  <w:endnote w:type="continuationSeparator" w:id="0">
    <w:p w:rsidR="00F37CB4" w:rsidRDefault="00F37CB4" w:rsidP="0023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CB4" w:rsidRDefault="00F37CB4" w:rsidP="00234F9A">
      <w:pPr>
        <w:spacing w:after="0" w:line="240" w:lineRule="auto"/>
      </w:pPr>
      <w:r>
        <w:separator/>
      </w:r>
    </w:p>
  </w:footnote>
  <w:footnote w:type="continuationSeparator" w:id="0">
    <w:p w:rsidR="00F37CB4" w:rsidRDefault="00F37CB4" w:rsidP="00234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9A" w:rsidRPr="00AF3472" w:rsidRDefault="00826E31" w:rsidP="00234F9A">
    <w:pPr>
      <w:pStyle w:val="Header"/>
      <w:rPr>
        <w:rFonts w:ascii="Calibri" w:hAnsi="Calibri" w:cs="Calibri"/>
      </w:rPr>
    </w:pPr>
    <w:r>
      <w:rPr>
        <w:noProof/>
        <w:lang w:eastAsia="hr-HR"/>
      </w:rPr>
      <mc:AlternateContent>
        <mc:Choice Requires="wpg">
          <w:drawing>
            <wp:anchor distT="0" distB="0" distL="114300" distR="114300" simplePos="0" relativeHeight="251658240" behindDoc="0" locked="0" layoutInCell="1" allowOverlap="1">
              <wp:simplePos x="0" y="0"/>
              <wp:positionH relativeFrom="column">
                <wp:posOffset>-362585</wp:posOffset>
              </wp:positionH>
              <wp:positionV relativeFrom="paragraph">
                <wp:posOffset>-126365</wp:posOffset>
              </wp:positionV>
              <wp:extent cx="6743700" cy="1943100"/>
              <wp:effectExtent l="18415" t="0" r="635" b="254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43100"/>
                        <a:chOff x="900" y="539"/>
                        <a:chExt cx="10620" cy="3060"/>
                      </a:xfrm>
                    </wpg:grpSpPr>
                    <wpg:grpSp>
                      <wpg:cNvPr id="3" name="Group 2"/>
                      <wpg:cNvGrpSpPr>
                        <a:grpSpLocks/>
                      </wpg:cNvGrpSpPr>
                      <wpg:grpSpPr bwMode="auto">
                        <a:xfrm>
                          <a:off x="900" y="539"/>
                          <a:ext cx="10620" cy="3060"/>
                          <a:chOff x="900" y="1079"/>
                          <a:chExt cx="10620" cy="3060"/>
                        </a:xfrm>
                      </wpg:grpSpPr>
                      <wps:wsp>
                        <wps:cNvPr id="4" name="Text Box 3"/>
                        <wps:cNvSpPr txBox="1">
                          <a:spLocks noChangeArrowheads="1"/>
                        </wps:cNvSpPr>
                        <wps:spPr bwMode="auto">
                          <a:xfrm>
                            <a:off x="5054" y="1079"/>
                            <a:ext cx="41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F9A" w:rsidRDefault="00234F9A" w:rsidP="00234F9A"/>
                          </w:txbxContent>
                        </wps:txbx>
                        <wps:bodyPr rot="0" vert="horz" wrap="none" lIns="91440" tIns="45720" rIns="91440" bIns="45720" anchor="t" anchorCtr="0" upright="1">
                          <a:noAutofit/>
                        </wps:bodyPr>
                      </wps:wsp>
                      <wps:wsp>
                        <wps:cNvPr id="5" name="Text Box 4"/>
                        <wps:cNvSpPr txBox="1">
                          <a:spLocks noChangeArrowheads="1"/>
                        </wps:cNvSpPr>
                        <wps:spPr bwMode="auto">
                          <a:xfrm>
                            <a:off x="6840" y="1079"/>
                            <a:ext cx="468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F9A" w:rsidRPr="00F330FE" w:rsidRDefault="00234F9A" w:rsidP="00234F9A">
                              <w:pPr>
                                <w:pStyle w:val="Header"/>
                                <w:tabs>
                                  <w:tab w:val="left" w:pos="5715"/>
                                </w:tabs>
                                <w:jc w:val="right"/>
                                <w:rPr>
                                  <w:rFonts w:ascii="Cambria" w:hAnsi="Cambria"/>
                                </w:rPr>
                              </w:pPr>
                              <w:r w:rsidRPr="00F330FE">
                                <w:rPr>
                                  <w:rFonts w:ascii="Cambria" w:hAnsi="Cambria"/>
                                  <w:b/>
                                </w:rPr>
                                <w:t>UNIVERSITY HOSPITAL</w:t>
                              </w:r>
                            </w:p>
                            <w:p w:rsidR="00234F9A" w:rsidRPr="00F330FE" w:rsidRDefault="00234F9A" w:rsidP="00234F9A">
                              <w:pPr>
                                <w:pStyle w:val="Header"/>
                                <w:tabs>
                                  <w:tab w:val="left" w:pos="5715"/>
                                </w:tabs>
                                <w:jc w:val="right"/>
                                <w:rPr>
                                  <w:rFonts w:ascii="Cambria" w:hAnsi="Cambria"/>
                                  <w:b/>
                                </w:rPr>
                              </w:pPr>
                              <w:r w:rsidRPr="00F330FE">
                                <w:rPr>
                                  <w:rFonts w:ascii="Cambria" w:hAnsi="Cambria"/>
                                  <w:b/>
                                </w:rPr>
                                <w:t>FOR INFECTIOUS DISEASES</w:t>
                              </w:r>
                            </w:p>
                            <w:p w:rsidR="00234F9A" w:rsidRPr="00F330FE" w:rsidRDefault="00234F9A" w:rsidP="00234F9A">
                              <w:pPr>
                                <w:pStyle w:val="Header"/>
                                <w:tabs>
                                  <w:tab w:val="left" w:pos="5715"/>
                                </w:tabs>
                                <w:jc w:val="right"/>
                                <w:rPr>
                                  <w:rFonts w:ascii="Cambria" w:hAnsi="Cambria"/>
                                </w:rPr>
                              </w:pPr>
                            </w:p>
                            <w:p w:rsidR="00234F9A" w:rsidRPr="00F330FE" w:rsidRDefault="00234F9A" w:rsidP="00234F9A">
                              <w:pPr>
                                <w:pStyle w:val="Header"/>
                                <w:jc w:val="right"/>
                                <w:rPr>
                                  <w:rFonts w:ascii="Cambria" w:hAnsi="Cambria"/>
                                </w:rPr>
                              </w:pPr>
                              <w:r w:rsidRPr="00F330FE">
                                <w:rPr>
                                  <w:rFonts w:ascii="Cambria" w:hAnsi="Cambria"/>
                                </w:rPr>
                                <w:t>10000 ZAGREB, Mirogojska c. 8</w:t>
                              </w:r>
                            </w:p>
                            <w:p w:rsidR="00234F9A" w:rsidRPr="00F330FE" w:rsidRDefault="00234F9A" w:rsidP="00234F9A">
                              <w:pPr>
                                <w:pStyle w:val="Header"/>
                                <w:jc w:val="right"/>
                                <w:rPr>
                                  <w:rFonts w:ascii="Cambria" w:hAnsi="Cambria"/>
                                </w:rPr>
                              </w:pPr>
                              <w:r w:rsidRPr="00F330FE">
                                <w:rPr>
                                  <w:rFonts w:ascii="Cambria" w:hAnsi="Cambria"/>
                                </w:rPr>
                                <w:t>C R O A T I A</w:t>
                              </w:r>
                            </w:p>
                            <w:p w:rsidR="00234F9A" w:rsidRPr="00F330FE" w:rsidRDefault="00234F9A" w:rsidP="00234F9A">
                              <w:pPr>
                                <w:pStyle w:val="Header"/>
                                <w:jc w:val="right"/>
                                <w:rPr>
                                  <w:rFonts w:ascii="Cambria" w:hAnsi="Cambria"/>
                                </w:rPr>
                              </w:pPr>
                            </w:p>
                            <w:p w:rsidR="00234F9A" w:rsidRPr="00F330FE" w:rsidRDefault="00234F9A" w:rsidP="00234F9A">
                              <w:pPr>
                                <w:pStyle w:val="Header"/>
                                <w:jc w:val="right"/>
                                <w:rPr>
                                  <w:rFonts w:ascii="Cambria" w:hAnsi="Cambria"/>
                                </w:rPr>
                              </w:pPr>
                              <w:r w:rsidRPr="00F330FE">
                                <w:rPr>
                                  <w:rFonts w:ascii="Cambria" w:hAnsi="Cambria"/>
                                </w:rPr>
                                <w:t>Tel: +385 1 2826 222</w:t>
                              </w:r>
                            </w:p>
                            <w:p w:rsidR="00234F9A" w:rsidRPr="00F330FE" w:rsidRDefault="00234F9A" w:rsidP="00234F9A">
                              <w:pPr>
                                <w:pStyle w:val="Header"/>
                                <w:jc w:val="right"/>
                                <w:rPr>
                                  <w:rFonts w:ascii="Cambria" w:hAnsi="Cambria"/>
                                </w:rPr>
                              </w:pPr>
                              <w:r w:rsidRPr="00F330FE">
                                <w:rPr>
                                  <w:rFonts w:ascii="Cambria" w:hAnsi="Cambria"/>
                                </w:rPr>
                                <w:t>Fax: +385 1 4678 235</w:t>
                              </w:r>
                            </w:p>
                            <w:p w:rsidR="00234F9A" w:rsidRPr="00F330FE" w:rsidRDefault="00234F9A" w:rsidP="00234F9A">
                              <w:pPr>
                                <w:jc w:val="right"/>
                                <w:rPr>
                                  <w:rFonts w:ascii="Cambria" w:hAnsi="Cambria"/>
                                </w:rPr>
                              </w:pP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900" y="1079"/>
                            <a:ext cx="450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F9A" w:rsidRPr="00F330FE" w:rsidRDefault="00234F9A" w:rsidP="00234F9A">
                              <w:pPr>
                                <w:pStyle w:val="Header"/>
                                <w:tabs>
                                  <w:tab w:val="left" w:pos="5715"/>
                                </w:tabs>
                                <w:rPr>
                                  <w:rFonts w:ascii="Cambria" w:hAnsi="Cambria"/>
                                </w:rPr>
                              </w:pPr>
                              <w:r w:rsidRPr="00F330FE">
                                <w:rPr>
                                  <w:rFonts w:ascii="Cambria" w:hAnsi="Cambria"/>
                                  <w:b/>
                                </w:rPr>
                                <w:t xml:space="preserve">KLINIKA ZA INFEKTIVNE BOLESTI                                    </w:t>
                              </w:r>
                            </w:p>
                            <w:p w:rsidR="00234F9A" w:rsidRPr="00F330FE" w:rsidRDefault="00234F9A" w:rsidP="00234F9A">
                              <w:pPr>
                                <w:pStyle w:val="Header"/>
                                <w:tabs>
                                  <w:tab w:val="left" w:pos="5715"/>
                                </w:tabs>
                                <w:rPr>
                                  <w:rFonts w:ascii="Cambria" w:hAnsi="Cambria"/>
                                  <w:b/>
                                </w:rPr>
                              </w:pPr>
                              <w:r w:rsidRPr="00F330FE">
                                <w:rPr>
                                  <w:rFonts w:ascii="Cambria" w:hAnsi="Cambria"/>
                                  <w:b/>
                                </w:rPr>
                                <w:t xml:space="preserve">"Dr. Fran Mihaljević"                                                                   </w:t>
                              </w:r>
                            </w:p>
                            <w:p w:rsidR="00234F9A" w:rsidRPr="00F330FE" w:rsidRDefault="00234F9A" w:rsidP="00234F9A">
                              <w:pPr>
                                <w:pStyle w:val="Header"/>
                                <w:tabs>
                                  <w:tab w:val="left" w:pos="5715"/>
                                </w:tabs>
                                <w:rPr>
                                  <w:rFonts w:ascii="Cambria" w:hAnsi="Cambria"/>
                                </w:rPr>
                              </w:pPr>
                            </w:p>
                            <w:p w:rsidR="00234F9A" w:rsidRPr="00F330FE" w:rsidRDefault="00234F9A" w:rsidP="00234F9A">
                              <w:pPr>
                                <w:pStyle w:val="Header"/>
                                <w:rPr>
                                  <w:rFonts w:ascii="Cambria" w:hAnsi="Cambria"/>
                                </w:rPr>
                              </w:pPr>
                              <w:r w:rsidRPr="00F330FE">
                                <w:rPr>
                                  <w:rFonts w:ascii="Cambria" w:hAnsi="Cambria"/>
                                </w:rPr>
                                <w:t>10000 ZAGREB, Mirogojska c. 8</w:t>
                              </w:r>
                              <w:r w:rsidRPr="00F330FE">
                                <w:rPr>
                                  <w:rFonts w:ascii="Cambria" w:hAnsi="Cambria"/>
                                </w:rPr>
                                <w:tab/>
                                <w:t xml:space="preserve">                                                   </w:t>
                              </w:r>
                            </w:p>
                            <w:p w:rsidR="00234F9A" w:rsidRPr="00F330FE" w:rsidRDefault="00234F9A" w:rsidP="00234F9A">
                              <w:pPr>
                                <w:pStyle w:val="Header"/>
                                <w:rPr>
                                  <w:rFonts w:ascii="Cambria" w:hAnsi="Cambria"/>
                                </w:rPr>
                              </w:pPr>
                              <w:r w:rsidRPr="00F330FE">
                                <w:rPr>
                                  <w:rFonts w:ascii="Cambria" w:hAnsi="Cambria"/>
                                </w:rPr>
                                <w:t>H R V A T S K A</w:t>
                              </w:r>
                              <w:r w:rsidRPr="00F330FE">
                                <w:rPr>
                                  <w:rFonts w:ascii="Cambria" w:hAnsi="Cambria"/>
                                </w:rPr>
                                <w:tab/>
                                <w:t xml:space="preserve">                                                                             </w:t>
                              </w:r>
                            </w:p>
                            <w:p w:rsidR="00234F9A" w:rsidRPr="00F330FE" w:rsidRDefault="00234F9A" w:rsidP="00234F9A">
                              <w:pPr>
                                <w:pStyle w:val="Header"/>
                                <w:rPr>
                                  <w:rFonts w:ascii="Cambria" w:hAnsi="Cambria"/>
                                </w:rPr>
                              </w:pPr>
                            </w:p>
                            <w:p w:rsidR="00234F9A" w:rsidRPr="00F330FE" w:rsidRDefault="00234F9A" w:rsidP="00234F9A">
                              <w:pPr>
                                <w:pStyle w:val="Header"/>
                                <w:rPr>
                                  <w:rFonts w:ascii="Cambria" w:hAnsi="Cambria"/>
                                </w:rPr>
                              </w:pPr>
                              <w:r w:rsidRPr="00F330FE">
                                <w:rPr>
                                  <w:rFonts w:ascii="Cambria" w:hAnsi="Cambria"/>
                                </w:rPr>
                                <w:t xml:space="preserve">Telefon: (01) 2826 222                       </w:t>
                              </w:r>
                              <w:r w:rsidRPr="00F330FE">
                                <w:rPr>
                                  <w:rFonts w:ascii="Cambria" w:hAnsi="Cambria"/>
                                </w:rPr>
                                <w:tab/>
                              </w:r>
                              <w:r w:rsidRPr="00F330FE">
                                <w:rPr>
                                  <w:rFonts w:ascii="Cambria" w:hAnsi="Cambria"/>
                                </w:rPr>
                                <w:tab/>
                                <w:t xml:space="preserve">                                     </w:t>
                              </w:r>
                            </w:p>
                            <w:p w:rsidR="00234F9A" w:rsidRPr="00F330FE" w:rsidRDefault="00234F9A" w:rsidP="00234F9A">
                              <w:pPr>
                                <w:pStyle w:val="Header"/>
                                <w:rPr>
                                  <w:rFonts w:ascii="Cambria" w:hAnsi="Cambria"/>
                                </w:rPr>
                              </w:pPr>
                              <w:r w:rsidRPr="00F330FE">
                                <w:rPr>
                                  <w:rFonts w:ascii="Cambria" w:hAnsi="Cambria"/>
                                </w:rPr>
                                <w:t>Telefax: (01) 4678 235</w:t>
                              </w:r>
                              <w:r w:rsidRPr="00F330FE">
                                <w:rPr>
                                  <w:rFonts w:ascii="Cambria" w:hAnsi="Cambria"/>
                                </w:rPr>
                                <w:tab/>
                              </w:r>
                              <w:r w:rsidRPr="00F330FE">
                                <w:rPr>
                                  <w:rFonts w:ascii="Cambria" w:hAnsi="Cambria"/>
                                </w:rPr>
                                <w:tab/>
                                <w:t xml:space="preserve">                                     </w:t>
                              </w:r>
                            </w:p>
                            <w:p w:rsidR="00234F9A" w:rsidRPr="00F330FE" w:rsidRDefault="00234F9A" w:rsidP="00234F9A">
                              <w:pPr>
                                <w:rPr>
                                  <w:rFonts w:ascii="Cambria" w:hAnsi="Cambria"/>
                                </w:rPr>
                              </w:pPr>
                            </w:p>
                          </w:txbxContent>
                        </wps:txbx>
                        <wps:bodyPr rot="0" vert="horz" wrap="square" lIns="91440" tIns="45720" rIns="91440" bIns="45720" anchor="t" anchorCtr="0" upright="1">
                          <a:noAutofit/>
                        </wps:bodyPr>
                      </wps:wsp>
                      <wps:wsp>
                        <wps:cNvPr id="7" name="Line 6"/>
                        <wps:cNvCnPr>
                          <a:cxnSpLocks noChangeShapeType="1"/>
                        </wps:cNvCnPr>
                        <wps:spPr bwMode="auto">
                          <a:xfrm>
                            <a:off x="900" y="3959"/>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F9A" w:rsidRDefault="00234F9A" w:rsidP="00234F9A">
                            <w:r>
                              <w:rPr>
                                <w:noProof/>
                                <w:lang w:eastAsia="hr-HR"/>
                              </w:rPr>
                              <w:drawing>
                                <wp:inline distT="0" distB="0" distL="0" distR="0" wp14:anchorId="6BA94421" wp14:editId="57A788A1">
                                  <wp:extent cx="1285875" cy="12858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 o:spid="_x0000_s1026" style="position:absolute;margin-left:-28.55pt;margin-top:-9.95pt;width:531pt;height:153pt;z-index:251658240" coordorigin="900,539" coordsize="1062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">
              <v:group id="Group 2" o:spid="_x0000_s1027" style="position:absolute;left:900;top:539;width:10620;height:3060" coordorigin="900,1079" coordsize="1062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3" o:spid="_x0000_s1028" type="#_x0000_t202" style="position:absolute;left:5054;top:1079;width:41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34xgAAANoAAAAPAAAAZHJzL2Rvd25yZXYueG1sRI9Ba8JA&#10;FITvhf6H5RV6kboxS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rBmN+MYAAADaAAAA&#10;DwAAAAAAAAAAAAAAAAAHAgAAZHJzL2Rvd25yZXYueG1sUEsFBgAAAAADAAMAtwAAAPoCAAAAAA==&#10;" filled="f" stroked="f">
                  <v:textbox>
                    <w:txbxContent>
                      <w:p w:rsidR="00234F9A" w:rsidRDefault="00234F9A" w:rsidP="00234F9A"/>
                    </w:txbxContent>
                  </v:textbox>
                </v:shape>
                <v:shape id="Text Box 4" o:spid="_x0000_s1029" type="#_x0000_t202" style="position:absolute;left:6840;top:1079;width:468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34F9A" w:rsidRPr="00F330FE" w:rsidRDefault="00234F9A" w:rsidP="00234F9A">
                        <w:pPr>
                          <w:pStyle w:val="Header"/>
                          <w:tabs>
                            <w:tab w:val="left" w:pos="5715"/>
                          </w:tabs>
                          <w:jc w:val="right"/>
                          <w:rPr>
                            <w:rFonts w:ascii="Cambria" w:hAnsi="Cambria"/>
                          </w:rPr>
                        </w:pPr>
                        <w:r w:rsidRPr="00F330FE">
                          <w:rPr>
                            <w:rFonts w:ascii="Cambria" w:hAnsi="Cambria"/>
                            <w:b/>
                          </w:rPr>
                          <w:t>UNIVERSITY HOSPITAL</w:t>
                        </w:r>
                      </w:p>
                      <w:p w:rsidR="00234F9A" w:rsidRPr="00F330FE" w:rsidRDefault="00234F9A" w:rsidP="00234F9A">
                        <w:pPr>
                          <w:pStyle w:val="Header"/>
                          <w:tabs>
                            <w:tab w:val="left" w:pos="5715"/>
                          </w:tabs>
                          <w:jc w:val="right"/>
                          <w:rPr>
                            <w:rFonts w:ascii="Cambria" w:hAnsi="Cambria"/>
                            <w:b/>
                          </w:rPr>
                        </w:pPr>
                        <w:r w:rsidRPr="00F330FE">
                          <w:rPr>
                            <w:rFonts w:ascii="Cambria" w:hAnsi="Cambria"/>
                            <w:b/>
                          </w:rPr>
                          <w:t>FOR INFECTIOUS DISEASES</w:t>
                        </w:r>
                      </w:p>
                      <w:p w:rsidR="00234F9A" w:rsidRPr="00F330FE" w:rsidRDefault="00234F9A" w:rsidP="00234F9A">
                        <w:pPr>
                          <w:pStyle w:val="Header"/>
                          <w:tabs>
                            <w:tab w:val="left" w:pos="5715"/>
                          </w:tabs>
                          <w:jc w:val="right"/>
                          <w:rPr>
                            <w:rFonts w:ascii="Cambria" w:hAnsi="Cambria"/>
                          </w:rPr>
                        </w:pPr>
                      </w:p>
                      <w:p w:rsidR="00234F9A" w:rsidRPr="00F330FE" w:rsidRDefault="00234F9A" w:rsidP="00234F9A">
                        <w:pPr>
                          <w:pStyle w:val="Header"/>
                          <w:jc w:val="right"/>
                          <w:rPr>
                            <w:rFonts w:ascii="Cambria" w:hAnsi="Cambria"/>
                          </w:rPr>
                        </w:pPr>
                        <w:r w:rsidRPr="00F330FE">
                          <w:rPr>
                            <w:rFonts w:ascii="Cambria" w:hAnsi="Cambria"/>
                          </w:rPr>
                          <w:t>10000 ZAGREB, Mirogojska c. 8</w:t>
                        </w:r>
                      </w:p>
                      <w:p w:rsidR="00234F9A" w:rsidRPr="00F330FE" w:rsidRDefault="00234F9A" w:rsidP="00234F9A">
                        <w:pPr>
                          <w:pStyle w:val="Header"/>
                          <w:jc w:val="right"/>
                          <w:rPr>
                            <w:rFonts w:ascii="Cambria" w:hAnsi="Cambria"/>
                          </w:rPr>
                        </w:pPr>
                        <w:r w:rsidRPr="00F330FE">
                          <w:rPr>
                            <w:rFonts w:ascii="Cambria" w:hAnsi="Cambria"/>
                          </w:rPr>
                          <w:t>C R O A T I A</w:t>
                        </w:r>
                      </w:p>
                      <w:p w:rsidR="00234F9A" w:rsidRPr="00F330FE" w:rsidRDefault="00234F9A" w:rsidP="00234F9A">
                        <w:pPr>
                          <w:pStyle w:val="Header"/>
                          <w:jc w:val="right"/>
                          <w:rPr>
                            <w:rFonts w:ascii="Cambria" w:hAnsi="Cambria"/>
                          </w:rPr>
                        </w:pPr>
                      </w:p>
                      <w:p w:rsidR="00234F9A" w:rsidRPr="00F330FE" w:rsidRDefault="00234F9A" w:rsidP="00234F9A">
                        <w:pPr>
                          <w:pStyle w:val="Header"/>
                          <w:jc w:val="right"/>
                          <w:rPr>
                            <w:rFonts w:ascii="Cambria" w:hAnsi="Cambria"/>
                          </w:rPr>
                        </w:pPr>
                        <w:r w:rsidRPr="00F330FE">
                          <w:rPr>
                            <w:rFonts w:ascii="Cambria" w:hAnsi="Cambria"/>
                          </w:rPr>
                          <w:t>Tel: +385 1 2826 222</w:t>
                        </w:r>
                      </w:p>
                      <w:p w:rsidR="00234F9A" w:rsidRPr="00F330FE" w:rsidRDefault="00234F9A" w:rsidP="00234F9A">
                        <w:pPr>
                          <w:pStyle w:val="Header"/>
                          <w:jc w:val="right"/>
                          <w:rPr>
                            <w:rFonts w:ascii="Cambria" w:hAnsi="Cambria"/>
                          </w:rPr>
                        </w:pPr>
                        <w:r w:rsidRPr="00F330FE">
                          <w:rPr>
                            <w:rFonts w:ascii="Cambria" w:hAnsi="Cambria"/>
                          </w:rPr>
                          <w:t>Fax: +385 1 4678 235</w:t>
                        </w:r>
                      </w:p>
                      <w:p w:rsidR="00234F9A" w:rsidRPr="00F330FE" w:rsidRDefault="00234F9A" w:rsidP="00234F9A">
                        <w:pPr>
                          <w:jc w:val="right"/>
                          <w:rPr>
                            <w:rFonts w:ascii="Cambria" w:hAnsi="Cambria"/>
                          </w:rPr>
                        </w:pPr>
                      </w:p>
                    </w:txbxContent>
                  </v:textbox>
                </v:shape>
                <v:shape id="Text Box 5" o:spid="_x0000_s1030" type="#_x0000_t202" style="position:absolute;left:900;top:1079;width:450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34F9A" w:rsidRPr="00F330FE" w:rsidRDefault="00234F9A" w:rsidP="00234F9A">
                        <w:pPr>
                          <w:pStyle w:val="Header"/>
                          <w:tabs>
                            <w:tab w:val="left" w:pos="5715"/>
                          </w:tabs>
                          <w:rPr>
                            <w:rFonts w:ascii="Cambria" w:hAnsi="Cambria"/>
                          </w:rPr>
                        </w:pPr>
                        <w:r w:rsidRPr="00F330FE">
                          <w:rPr>
                            <w:rFonts w:ascii="Cambria" w:hAnsi="Cambria"/>
                            <w:b/>
                          </w:rPr>
                          <w:t xml:space="preserve">KLINIKA ZA INFEKTIVNE BOLESTI                                    </w:t>
                        </w:r>
                      </w:p>
                      <w:p w:rsidR="00234F9A" w:rsidRPr="00F330FE" w:rsidRDefault="00234F9A" w:rsidP="00234F9A">
                        <w:pPr>
                          <w:pStyle w:val="Header"/>
                          <w:tabs>
                            <w:tab w:val="left" w:pos="5715"/>
                          </w:tabs>
                          <w:rPr>
                            <w:rFonts w:ascii="Cambria" w:hAnsi="Cambria"/>
                            <w:b/>
                          </w:rPr>
                        </w:pPr>
                        <w:r w:rsidRPr="00F330FE">
                          <w:rPr>
                            <w:rFonts w:ascii="Cambria" w:hAnsi="Cambria"/>
                            <w:b/>
                          </w:rPr>
                          <w:t xml:space="preserve">"Dr. Fran Mihaljević"                                                                   </w:t>
                        </w:r>
                      </w:p>
                      <w:p w:rsidR="00234F9A" w:rsidRPr="00F330FE" w:rsidRDefault="00234F9A" w:rsidP="00234F9A">
                        <w:pPr>
                          <w:pStyle w:val="Header"/>
                          <w:tabs>
                            <w:tab w:val="left" w:pos="5715"/>
                          </w:tabs>
                          <w:rPr>
                            <w:rFonts w:ascii="Cambria" w:hAnsi="Cambria"/>
                          </w:rPr>
                        </w:pPr>
                      </w:p>
                      <w:p w:rsidR="00234F9A" w:rsidRPr="00F330FE" w:rsidRDefault="00234F9A" w:rsidP="00234F9A">
                        <w:pPr>
                          <w:pStyle w:val="Header"/>
                          <w:rPr>
                            <w:rFonts w:ascii="Cambria" w:hAnsi="Cambria"/>
                          </w:rPr>
                        </w:pPr>
                        <w:r w:rsidRPr="00F330FE">
                          <w:rPr>
                            <w:rFonts w:ascii="Cambria" w:hAnsi="Cambria"/>
                          </w:rPr>
                          <w:t>10000 ZAGREB, Mirogojska c. 8</w:t>
                        </w:r>
                        <w:r w:rsidRPr="00F330FE">
                          <w:rPr>
                            <w:rFonts w:ascii="Cambria" w:hAnsi="Cambria"/>
                          </w:rPr>
                          <w:tab/>
                          <w:t xml:space="preserve">                                                   </w:t>
                        </w:r>
                      </w:p>
                      <w:p w:rsidR="00234F9A" w:rsidRPr="00F330FE" w:rsidRDefault="00234F9A" w:rsidP="00234F9A">
                        <w:pPr>
                          <w:pStyle w:val="Header"/>
                          <w:rPr>
                            <w:rFonts w:ascii="Cambria" w:hAnsi="Cambria"/>
                          </w:rPr>
                        </w:pPr>
                        <w:r w:rsidRPr="00F330FE">
                          <w:rPr>
                            <w:rFonts w:ascii="Cambria" w:hAnsi="Cambria"/>
                          </w:rPr>
                          <w:t>H R V A T S K A</w:t>
                        </w:r>
                        <w:r w:rsidRPr="00F330FE">
                          <w:rPr>
                            <w:rFonts w:ascii="Cambria" w:hAnsi="Cambria"/>
                          </w:rPr>
                          <w:tab/>
                          <w:t xml:space="preserve">                                                                             </w:t>
                        </w:r>
                      </w:p>
                      <w:p w:rsidR="00234F9A" w:rsidRPr="00F330FE" w:rsidRDefault="00234F9A" w:rsidP="00234F9A">
                        <w:pPr>
                          <w:pStyle w:val="Header"/>
                          <w:rPr>
                            <w:rFonts w:ascii="Cambria" w:hAnsi="Cambria"/>
                          </w:rPr>
                        </w:pPr>
                      </w:p>
                      <w:p w:rsidR="00234F9A" w:rsidRPr="00F330FE" w:rsidRDefault="00234F9A" w:rsidP="00234F9A">
                        <w:pPr>
                          <w:pStyle w:val="Header"/>
                          <w:rPr>
                            <w:rFonts w:ascii="Cambria" w:hAnsi="Cambria"/>
                          </w:rPr>
                        </w:pPr>
                        <w:r w:rsidRPr="00F330FE">
                          <w:rPr>
                            <w:rFonts w:ascii="Cambria" w:hAnsi="Cambria"/>
                          </w:rPr>
                          <w:t xml:space="preserve">Telefon: (01) 2826 222                       </w:t>
                        </w:r>
                        <w:r w:rsidRPr="00F330FE">
                          <w:rPr>
                            <w:rFonts w:ascii="Cambria" w:hAnsi="Cambria"/>
                          </w:rPr>
                          <w:tab/>
                        </w:r>
                        <w:r w:rsidRPr="00F330FE">
                          <w:rPr>
                            <w:rFonts w:ascii="Cambria" w:hAnsi="Cambria"/>
                          </w:rPr>
                          <w:tab/>
                          <w:t xml:space="preserve">                                     </w:t>
                        </w:r>
                      </w:p>
                      <w:p w:rsidR="00234F9A" w:rsidRPr="00F330FE" w:rsidRDefault="00234F9A" w:rsidP="00234F9A">
                        <w:pPr>
                          <w:pStyle w:val="Header"/>
                          <w:rPr>
                            <w:rFonts w:ascii="Cambria" w:hAnsi="Cambria"/>
                          </w:rPr>
                        </w:pPr>
                        <w:r w:rsidRPr="00F330FE">
                          <w:rPr>
                            <w:rFonts w:ascii="Cambria" w:hAnsi="Cambria"/>
                          </w:rPr>
                          <w:t>Telefax: (01) 4678 235</w:t>
                        </w:r>
                        <w:r w:rsidRPr="00F330FE">
                          <w:rPr>
                            <w:rFonts w:ascii="Cambria" w:hAnsi="Cambria"/>
                          </w:rPr>
                          <w:tab/>
                        </w:r>
                        <w:r w:rsidRPr="00F330FE">
                          <w:rPr>
                            <w:rFonts w:ascii="Cambria" w:hAnsi="Cambria"/>
                          </w:rPr>
                          <w:tab/>
                          <w:t xml:space="preserve">                                     </w:t>
                        </w:r>
                      </w:p>
                      <w:p w:rsidR="00234F9A" w:rsidRPr="00F330FE" w:rsidRDefault="00234F9A" w:rsidP="00234F9A">
                        <w:pPr>
                          <w:rPr>
                            <w:rFonts w:ascii="Cambria" w:hAnsi="Cambria"/>
                          </w:rPr>
                        </w:pPr>
                      </w:p>
                    </w:txbxContent>
                  </v:textbox>
                </v:shape>
                <v:line id="Line 6" o:spid="_x0000_s1031" style="position:absolute;visibility:visible;mso-wrap-style:square" from="900,3959" to="11340,3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group>
              <v:shape id="Text Box 7" o:spid="_x0000_s1032"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234F9A" w:rsidRDefault="00234F9A" w:rsidP="00234F9A">
                      <w:r>
                        <w:rPr>
                          <w:noProof/>
                          <w:lang w:eastAsia="hr-HR"/>
                        </w:rPr>
                        <w:drawing>
                          <wp:inline distT="0" distB="0" distL="0" distR="0" wp14:anchorId="6BA94421" wp14:editId="57A788A1">
                            <wp:extent cx="1285875" cy="12858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xbxContent>
                </v:textbox>
              </v:shape>
            </v:group>
          </w:pict>
        </mc:Fallback>
      </mc:AlternateContent>
    </w:r>
  </w:p>
  <w:p w:rsidR="00234F9A" w:rsidRDefault="00234F9A">
    <w:pPr>
      <w:pStyle w:val="Header"/>
    </w:pPr>
  </w:p>
  <w:p w:rsidR="00234F9A" w:rsidRDefault="00234F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7BC1"/>
    <w:multiLevelType w:val="multilevel"/>
    <w:tmpl w:val="EC02CB18"/>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1027C"/>
    <w:multiLevelType w:val="hybridMultilevel"/>
    <w:tmpl w:val="5338F1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8248EE"/>
    <w:multiLevelType w:val="hybridMultilevel"/>
    <w:tmpl w:val="48EA90A8"/>
    <w:lvl w:ilvl="0" w:tplc="041A0017">
      <w:start w:val="1"/>
      <w:numFmt w:val="lowerLetter"/>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3" w15:restartNumberingAfterBreak="0">
    <w:nsid w:val="07D1164C"/>
    <w:multiLevelType w:val="hybridMultilevel"/>
    <w:tmpl w:val="14D8FA8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0262E0"/>
    <w:multiLevelType w:val="hybridMultilevel"/>
    <w:tmpl w:val="FD38DACC"/>
    <w:lvl w:ilvl="0" w:tplc="C212D87E">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0EBC6FF9"/>
    <w:multiLevelType w:val="hybridMultilevel"/>
    <w:tmpl w:val="DCAEA6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2B6661"/>
    <w:multiLevelType w:val="hybridMultilevel"/>
    <w:tmpl w:val="D91C9DF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14744C96"/>
    <w:multiLevelType w:val="hybridMultilevel"/>
    <w:tmpl w:val="D2E8B644"/>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8D148C2"/>
    <w:multiLevelType w:val="hybridMultilevel"/>
    <w:tmpl w:val="55B0DC98"/>
    <w:lvl w:ilvl="0" w:tplc="041A0015">
      <w:start w:val="1"/>
      <w:numFmt w:val="upperLetter"/>
      <w:lvlText w:val="%1."/>
      <w:lvlJc w:val="left"/>
      <w:pPr>
        <w:ind w:left="720" w:hanging="360"/>
      </w:pPr>
      <w:rPr>
        <w:b w:val="0"/>
        <w:sz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19DE13C3"/>
    <w:multiLevelType w:val="hybridMultilevel"/>
    <w:tmpl w:val="E10E51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C5761B2"/>
    <w:multiLevelType w:val="hybridMultilevel"/>
    <w:tmpl w:val="9AB6B7E0"/>
    <w:lvl w:ilvl="0" w:tplc="9DC034DA">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F431561"/>
    <w:multiLevelType w:val="hybridMultilevel"/>
    <w:tmpl w:val="524EFE78"/>
    <w:lvl w:ilvl="0" w:tplc="1B2A6378">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F9C6425"/>
    <w:multiLevelType w:val="hybridMultilevel"/>
    <w:tmpl w:val="76D43B72"/>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23BA47A4"/>
    <w:multiLevelType w:val="hybridMultilevel"/>
    <w:tmpl w:val="9C087904"/>
    <w:lvl w:ilvl="0" w:tplc="B9323FDE">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254A4778"/>
    <w:multiLevelType w:val="hybridMultilevel"/>
    <w:tmpl w:val="5338F1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83D66D2"/>
    <w:multiLevelType w:val="hybridMultilevel"/>
    <w:tmpl w:val="B9B85AA8"/>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BAF1DBD"/>
    <w:multiLevelType w:val="hybridMultilevel"/>
    <w:tmpl w:val="338494D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EC27FF6"/>
    <w:multiLevelType w:val="hybridMultilevel"/>
    <w:tmpl w:val="A74A303A"/>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1F114FD"/>
    <w:multiLevelType w:val="hybridMultilevel"/>
    <w:tmpl w:val="C2BC1B3E"/>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9" w15:restartNumberingAfterBreak="0">
    <w:nsid w:val="43E854BE"/>
    <w:multiLevelType w:val="hybridMultilevel"/>
    <w:tmpl w:val="55B0DC98"/>
    <w:lvl w:ilvl="0" w:tplc="041A0015">
      <w:start w:val="1"/>
      <w:numFmt w:val="upperLetter"/>
      <w:lvlText w:val="%1."/>
      <w:lvlJc w:val="left"/>
      <w:pPr>
        <w:ind w:left="720" w:hanging="360"/>
      </w:pPr>
      <w:rPr>
        <w:b w:val="0"/>
        <w:sz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44650C42"/>
    <w:multiLevelType w:val="hybridMultilevel"/>
    <w:tmpl w:val="651093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7A079F0"/>
    <w:multiLevelType w:val="hybridMultilevel"/>
    <w:tmpl w:val="0FD4AB9C"/>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22" w15:restartNumberingAfterBreak="0">
    <w:nsid w:val="4CA06CF9"/>
    <w:multiLevelType w:val="hybridMultilevel"/>
    <w:tmpl w:val="A11AD608"/>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D3C3CC9"/>
    <w:multiLevelType w:val="hybridMultilevel"/>
    <w:tmpl w:val="9604B348"/>
    <w:lvl w:ilvl="0" w:tplc="9AF642FE">
      <w:start w:val="1"/>
      <w:numFmt w:val="lowerLetter"/>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9B001D"/>
    <w:multiLevelType w:val="hybridMultilevel"/>
    <w:tmpl w:val="E4807D4C"/>
    <w:lvl w:ilvl="0" w:tplc="485C8482">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53B52029"/>
    <w:multiLevelType w:val="hybridMultilevel"/>
    <w:tmpl w:val="FEC45A72"/>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6"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7" w15:restartNumberingAfterBreak="0">
    <w:nsid w:val="56B658EE"/>
    <w:multiLevelType w:val="hybridMultilevel"/>
    <w:tmpl w:val="A11AD608"/>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8870CDE"/>
    <w:multiLevelType w:val="hybridMultilevel"/>
    <w:tmpl w:val="C2606D9C"/>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9"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543BF2"/>
    <w:multiLevelType w:val="hybridMultilevel"/>
    <w:tmpl w:val="BB66D274"/>
    <w:lvl w:ilvl="0" w:tplc="EB165B44">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60770CB9"/>
    <w:multiLevelType w:val="hybridMultilevel"/>
    <w:tmpl w:val="14C069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1123F24"/>
    <w:multiLevelType w:val="multilevel"/>
    <w:tmpl w:val="33709A70"/>
    <w:lvl w:ilvl="0">
      <w:start w:val="1"/>
      <w:numFmt w:val="decimal"/>
      <w:lvlText w:val="%1."/>
      <w:lvlJc w:val="left"/>
      <w:pPr>
        <w:ind w:left="1080" w:hanging="360"/>
      </w:pPr>
    </w:lvl>
    <w:lvl w:ilvl="1">
      <w:start w:val="1"/>
      <w:numFmt w:val="decimal"/>
      <w:isLgl/>
      <w:lvlText w:val="%1.%2."/>
      <w:lvlJc w:val="left"/>
      <w:pPr>
        <w:ind w:left="1637"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040" w:hanging="1440"/>
      </w:pPr>
    </w:lvl>
  </w:abstractNum>
  <w:abstractNum w:abstractNumId="33" w15:restartNumberingAfterBreak="0">
    <w:nsid w:val="67C075BD"/>
    <w:multiLevelType w:val="hybridMultilevel"/>
    <w:tmpl w:val="CE1A6CB8"/>
    <w:lvl w:ilvl="0" w:tplc="B71C5B6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4" w15:restartNumberingAfterBreak="0">
    <w:nsid w:val="68A67589"/>
    <w:multiLevelType w:val="hybridMultilevel"/>
    <w:tmpl w:val="3B4422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6" w15:restartNumberingAfterBreak="0">
    <w:nsid w:val="6ADC4C77"/>
    <w:multiLevelType w:val="hybridMultilevel"/>
    <w:tmpl w:val="2A0093DE"/>
    <w:lvl w:ilvl="0" w:tplc="44CEE94A">
      <w:start w:val="3"/>
      <w:numFmt w:val="decimal"/>
      <w:lvlText w:val="%1."/>
      <w:lvlJc w:val="left"/>
      <w:pPr>
        <w:ind w:left="360" w:hanging="360"/>
      </w:pPr>
      <w:rPr>
        <w:rFonts w:eastAsia="Arial Unicode MS" w:hint="default"/>
        <w:sz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6BC111A3"/>
    <w:multiLevelType w:val="hybridMultilevel"/>
    <w:tmpl w:val="85C677F4"/>
    <w:lvl w:ilvl="0" w:tplc="44CEE94A">
      <w:start w:val="4"/>
      <w:numFmt w:val="decimal"/>
      <w:lvlText w:val="%1."/>
      <w:lvlJc w:val="left"/>
      <w:pPr>
        <w:ind w:left="1800" w:hanging="360"/>
      </w:pPr>
      <w:rPr>
        <w:rFonts w:eastAsia="Arial Unicode MS" w:hint="default"/>
        <w:sz w:val="2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8" w15:restartNumberingAfterBreak="0">
    <w:nsid w:val="6C413752"/>
    <w:multiLevelType w:val="hybridMultilevel"/>
    <w:tmpl w:val="0056532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9" w15:restartNumberingAfterBreak="0">
    <w:nsid w:val="6EE92458"/>
    <w:multiLevelType w:val="hybridMultilevel"/>
    <w:tmpl w:val="1E7260D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12613C6"/>
    <w:multiLevelType w:val="hybridMultilevel"/>
    <w:tmpl w:val="7A64C55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7283671D"/>
    <w:multiLevelType w:val="hybridMultilevel"/>
    <w:tmpl w:val="19D20E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4331E99"/>
    <w:multiLevelType w:val="hybridMultilevel"/>
    <w:tmpl w:val="2B3E3502"/>
    <w:lvl w:ilvl="0" w:tplc="FAA2C7B6">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3" w15:restartNumberingAfterBreak="0">
    <w:nsid w:val="7CF47516"/>
    <w:multiLevelType w:val="hybridMultilevel"/>
    <w:tmpl w:val="CE1A6CB8"/>
    <w:lvl w:ilvl="0" w:tplc="B71C5B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D4A52D1"/>
    <w:multiLevelType w:val="hybridMultilevel"/>
    <w:tmpl w:val="71AE9C88"/>
    <w:lvl w:ilvl="0" w:tplc="C5F00886">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35"/>
  </w:num>
  <w:num w:numId="2">
    <w:abstractNumId w:val="29"/>
  </w:num>
  <w:num w:numId="3">
    <w:abstractNumId w:val="36"/>
  </w:num>
  <w:num w:numId="4">
    <w:abstractNumId w:val="37"/>
  </w:num>
  <w:num w:numId="5">
    <w:abstractNumId w:val="43"/>
  </w:num>
  <w:num w:numId="6">
    <w:abstractNumId w:val="11"/>
  </w:num>
  <w:num w:numId="7">
    <w:abstractNumId w:val="7"/>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6"/>
  </w:num>
  <w:num w:numId="11">
    <w:abstractNumId w:val="23"/>
  </w:num>
  <w:num w:numId="12">
    <w:abstractNumId w:val="31"/>
  </w:num>
  <w:num w:numId="13">
    <w:abstractNumId w:val="26"/>
  </w:num>
  <w:num w:numId="14">
    <w:abstractNumId w:val="2"/>
  </w:num>
  <w:num w:numId="15">
    <w:abstractNumId w:val="40"/>
  </w:num>
  <w:num w:numId="16">
    <w:abstractNumId w:val="0"/>
  </w:num>
  <w:num w:numId="17">
    <w:abstractNumId w:val="41"/>
  </w:num>
  <w:num w:numId="18">
    <w:abstractNumId w:val="3"/>
  </w:num>
  <w:num w:numId="19">
    <w:abstractNumId w:val="25"/>
  </w:num>
  <w:num w:numId="20">
    <w:abstractNumId w:val="20"/>
  </w:num>
  <w:num w:numId="21">
    <w:abstractNumId w:val="21"/>
  </w:num>
  <w:num w:numId="22">
    <w:abstractNumId w:val="12"/>
  </w:num>
  <w:num w:numId="23">
    <w:abstractNumId w:val="33"/>
  </w:num>
  <w:num w:numId="24">
    <w:abstractNumId w:val="27"/>
  </w:num>
  <w:num w:numId="25">
    <w:abstractNumId w:val="34"/>
  </w:num>
  <w:num w:numId="26">
    <w:abstractNumId w:val="18"/>
  </w:num>
  <w:num w:numId="27">
    <w:abstractNumId w:val="10"/>
  </w:num>
  <w:num w:numId="28">
    <w:abstractNumId w:val="2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2"/>
  </w:num>
  <w:num w:numId="33">
    <w:abstractNumId w:val="8"/>
  </w:num>
  <w:num w:numId="34">
    <w:abstractNumId w:val="42"/>
  </w:num>
  <w:num w:numId="35">
    <w:abstractNumId w:val="44"/>
  </w:num>
  <w:num w:numId="36">
    <w:abstractNumId w:val="13"/>
  </w:num>
  <w:num w:numId="37">
    <w:abstractNumId w:val="4"/>
  </w:num>
  <w:num w:numId="38">
    <w:abstractNumId w:val="6"/>
  </w:num>
  <w:num w:numId="39">
    <w:abstractNumId w:val="9"/>
  </w:num>
  <w:num w:numId="40">
    <w:abstractNumId w:val="39"/>
  </w:num>
  <w:num w:numId="41">
    <w:abstractNumId w:val="17"/>
  </w:num>
  <w:num w:numId="42">
    <w:abstractNumId w:val="5"/>
  </w:num>
  <w:num w:numId="43">
    <w:abstractNumId w:val="14"/>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4D"/>
    <w:rsid w:val="00016C54"/>
    <w:rsid w:val="00025FF1"/>
    <w:rsid w:val="00032028"/>
    <w:rsid w:val="0004153E"/>
    <w:rsid w:val="00043500"/>
    <w:rsid w:val="000646DB"/>
    <w:rsid w:val="00082BBC"/>
    <w:rsid w:val="0009570B"/>
    <w:rsid w:val="000A0542"/>
    <w:rsid w:val="000A1B4F"/>
    <w:rsid w:val="000B2107"/>
    <w:rsid w:val="000D5A27"/>
    <w:rsid w:val="000D7A5C"/>
    <w:rsid w:val="001015EA"/>
    <w:rsid w:val="00105150"/>
    <w:rsid w:val="001309D6"/>
    <w:rsid w:val="00132869"/>
    <w:rsid w:val="001434DE"/>
    <w:rsid w:val="00146AEC"/>
    <w:rsid w:val="00171A97"/>
    <w:rsid w:val="00181BC4"/>
    <w:rsid w:val="001850FC"/>
    <w:rsid w:val="00196AF3"/>
    <w:rsid w:val="001A28A3"/>
    <w:rsid w:val="001A4100"/>
    <w:rsid w:val="001B7111"/>
    <w:rsid w:val="001C2063"/>
    <w:rsid w:val="001C5B72"/>
    <w:rsid w:val="001D1314"/>
    <w:rsid w:val="00202AF4"/>
    <w:rsid w:val="002033B7"/>
    <w:rsid w:val="00214265"/>
    <w:rsid w:val="00234F9A"/>
    <w:rsid w:val="002375E8"/>
    <w:rsid w:val="00252EB6"/>
    <w:rsid w:val="002569F1"/>
    <w:rsid w:val="0026603C"/>
    <w:rsid w:val="00286164"/>
    <w:rsid w:val="00291914"/>
    <w:rsid w:val="002A567E"/>
    <w:rsid w:val="002B48ED"/>
    <w:rsid w:val="002B6BBC"/>
    <w:rsid w:val="002C0A43"/>
    <w:rsid w:val="002D5507"/>
    <w:rsid w:val="002E7023"/>
    <w:rsid w:val="003157CB"/>
    <w:rsid w:val="00322195"/>
    <w:rsid w:val="00322D76"/>
    <w:rsid w:val="00330CD4"/>
    <w:rsid w:val="00333A4F"/>
    <w:rsid w:val="00335A9E"/>
    <w:rsid w:val="00337412"/>
    <w:rsid w:val="003A3AB0"/>
    <w:rsid w:val="003A3DEE"/>
    <w:rsid w:val="003A42C3"/>
    <w:rsid w:val="003A5C22"/>
    <w:rsid w:val="003C3771"/>
    <w:rsid w:val="0040584E"/>
    <w:rsid w:val="0041161F"/>
    <w:rsid w:val="004344BA"/>
    <w:rsid w:val="004513D9"/>
    <w:rsid w:val="00476387"/>
    <w:rsid w:val="004906DD"/>
    <w:rsid w:val="00493DAB"/>
    <w:rsid w:val="004A0F5C"/>
    <w:rsid w:val="004A25FA"/>
    <w:rsid w:val="004B0254"/>
    <w:rsid w:val="004B6917"/>
    <w:rsid w:val="004C3D7C"/>
    <w:rsid w:val="004C7286"/>
    <w:rsid w:val="004D74EE"/>
    <w:rsid w:val="004F1773"/>
    <w:rsid w:val="004F2AC6"/>
    <w:rsid w:val="00516229"/>
    <w:rsid w:val="00517625"/>
    <w:rsid w:val="00525701"/>
    <w:rsid w:val="00536FBF"/>
    <w:rsid w:val="00544505"/>
    <w:rsid w:val="00552F01"/>
    <w:rsid w:val="00563B00"/>
    <w:rsid w:val="005713B5"/>
    <w:rsid w:val="0059203E"/>
    <w:rsid w:val="005A2DEC"/>
    <w:rsid w:val="005F10F5"/>
    <w:rsid w:val="00606143"/>
    <w:rsid w:val="00606758"/>
    <w:rsid w:val="006234C2"/>
    <w:rsid w:val="00650C75"/>
    <w:rsid w:val="00657D94"/>
    <w:rsid w:val="006746F6"/>
    <w:rsid w:val="0068516D"/>
    <w:rsid w:val="00693C47"/>
    <w:rsid w:val="006A1A07"/>
    <w:rsid w:val="006A262C"/>
    <w:rsid w:val="006A2DCA"/>
    <w:rsid w:val="006C60CE"/>
    <w:rsid w:val="006F7964"/>
    <w:rsid w:val="00711C2E"/>
    <w:rsid w:val="00735981"/>
    <w:rsid w:val="00741601"/>
    <w:rsid w:val="007503C8"/>
    <w:rsid w:val="007517D0"/>
    <w:rsid w:val="00753033"/>
    <w:rsid w:val="007568ED"/>
    <w:rsid w:val="00766F06"/>
    <w:rsid w:val="00774982"/>
    <w:rsid w:val="00780E2C"/>
    <w:rsid w:val="00784296"/>
    <w:rsid w:val="00787C53"/>
    <w:rsid w:val="007913A0"/>
    <w:rsid w:val="00794B5A"/>
    <w:rsid w:val="007A6D85"/>
    <w:rsid w:val="007B154F"/>
    <w:rsid w:val="007C6F23"/>
    <w:rsid w:val="007D1B8A"/>
    <w:rsid w:val="007D2525"/>
    <w:rsid w:val="007D3BEE"/>
    <w:rsid w:val="007E5F44"/>
    <w:rsid w:val="007F52E2"/>
    <w:rsid w:val="008077AA"/>
    <w:rsid w:val="00820A8D"/>
    <w:rsid w:val="00824CCB"/>
    <w:rsid w:val="00826E31"/>
    <w:rsid w:val="0083464E"/>
    <w:rsid w:val="00834927"/>
    <w:rsid w:val="00844D4B"/>
    <w:rsid w:val="00851A4D"/>
    <w:rsid w:val="0085347C"/>
    <w:rsid w:val="0086348D"/>
    <w:rsid w:val="00871E5F"/>
    <w:rsid w:val="00876774"/>
    <w:rsid w:val="008809D4"/>
    <w:rsid w:val="00886306"/>
    <w:rsid w:val="00887EAB"/>
    <w:rsid w:val="00894124"/>
    <w:rsid w:val="008A26CC"/>
    <w:rsid w:val="008B0F3F"/>
    <w:rsid w:val="008C28D6"/>
    <w:rsid w:val="008E4568"/>
    <w:rsid w:val="008E7399"/>
    <w:rsid w:val="008F0F12"/>
    <w:rsid w:val="008F2668"/>
    <w:rsid w:val="00902A9C"/>
    <w:rsid w:val="00906DB0"/>
    <w:rsid w:val="00924BB0"/>
    <w:rsid w:val="0092735C"/>
    <w:rsid w:val="00927EEE"/>
    <w:rsid w:val="00942732"/>
    <w:rsid w:val="00944BB3"/>
    <w:rsid w:val="00954213"/>
    <w:rsid w:val="00962C49"/>
    <w:rsid w:val="00984D90"/>
    <w:rsid w:val="009A01BF"/>
    <w:rsid w:val="009A09EF"/>
    <w:rsid w:val="009A1269"/>
    <w:rsid w:val="009A5E3B"/>
    <w:rsid w:val="009B6DD3"/>
    <w:rsid w:val="009C25C3"/>
    <w:rsid w:val="009D0789"/>
    <w:rsid w:val="009D39A9"/>
    <w:rsid w:val="009D5C16"/>
    <w:rsid w:val="009F0229"/>
    <w:rsid w:val="00A04A0D"/>
    <w:rsid w:val="00A11A86"/>
    <w:rsid w:val="00A13D35"/>
    <w:rsid w:val="00A14D4E"/>
    <w:rsid w:val="00A155FD"/>
    <w:rsid w:val="00A16373"/>
    <w:rsid w:val="00A321CF"/>
    <w:rsid w:val="00A34AC6"/>
    <w:rsid w:val="00A36015"/>
    <w:rsid w:val="00A41A31"/>
    <w:rsid w:val="00A4615A"/>
    <w:rsid w:val="00A470E6"/>
    <w:rsid w:val="00A52DD3"/>
    <w:rsid w:val="00A56AB9"/>
    <w:rsid w:val="00A608CE"/>
    <w:rsid w:val="00A829DC"/>
    <w:rsid w:val="00A86C13"/>
    <w:rsid w:val="00A911B0"/>
    <w:rsid w:val="00A94A66"/>
    <w:rsid w:val="00AA0E09"/>
    <w:rsid w:val="00AA2FE4"/>
    <w:rsid w:val="00AB6581"/>
    <w:rsid w:val="00AC72F1"/>
    <w:rsid w:val="00AD1CA1"/>
    <w:rsid w:val="00AD52F8"/>
    <w:rsid w:val="00AD65C1"/>
    <w:rsid w:val="00AE17FD"/>
    <w:rsid w:val="00AE33E8"/>
    <w:rsid w:val="00B02383"/>
    <w:rsid w:val="00B20D91"/>
    <w:rsid w:val="00B215D4"/>
    <w:rsid w:val="00B37BEC"/>
    <w:rsid w:val="00B429B0"/>
    <w:rsid w:val="00B42A4D"/>
    <w:rsid w:val="00B4498C"/>
    <w:rsid w:val="00B56373"/>
    <w:rsid w:val="00B57561"/>
    <w:rsid w:val="00B61DFC"/>
    <w:rsid w:val="00B90551"/>
    <w:rsid w:val="00BA785F"/>
    <w:rsid w:val="00BB2E87"/>
    <w:rsid w:val="00BB6A7D"/>
    <w:rsid w:val="00BF4471"/>
    <w:rsid w:val="00C21F17"/>
    <w:rsid w:val="00C23BB2"/>
    <w:rsid w:val="00C256B0"/>
    <w:rsid w:val="00C27539"/>
    <w:rsid w:val="00C31840"/>
    <w:rsid w:val="00C4165E"/>
    <w:rsid w:val="00C437D9"/>
    <w:rsid w:val="00C45D3F"/>
    <w:rsid w:val="00C82821"/>
    <w:rsid w:val="00C91DC7"/>
    <w:rsid w:val="00C961EC"/>
    <w:rsid w:val="00CC0AC8"/>
    <w:rsid w:val="00CC3AE6"/>
    <w:rsid w:val="00CD5117"/>
    <w:rsid w:val="00CD6BFE"/>
    <w:rsid w:val="00CD7494"/>
    <w:rsid w:val="00CE2FC3"/>
    <w:rsid w:val="00CE7EA6"/>
    <w:rsid w:val="00CF5808"/>
    <w:rsid w:val="00D03697"/>
    <w:rsid w:val="00D11122"/>
    <w:rsid w:val="00D15E8E"/>
    <w:rsid w:val="00D24DB2"/>
    <w:rsid w:val="00D270D0"/>
    <w:rsid w:val="00D30B1B"/>
    <w:rsid w:val="00D32CCE"/>
    <w:rsid w:val="00D33950"/>
    <w:rsid w:val="00D41667"/>
    <w:rsid w:val="00D6220E"/>
    <w:rsid w:val="00D703C2"/>
    <w:rsid w:val="00DA40A0"/>
    <w:rsid w:val="00DA46A9"/>
    <w:rsid w:val="00DB0ACD"/>
    <w:rsid w:val="00DE0C83"/>
    <w:rsid w:val="00DE683A"/>
    <w:rsid w:val="00DF4FD7"/>
    <w:rsid w:val="00DF706A"/>
    <w:rsid w:val="00E17F7E"/>
    <w:rsid w:val="00E374AF"/>
    <w:rsid w:val="00E570FE"/>
    <w:rsid w:val="00E67EF4"/>
    <w:rsid w:val="00E87514"/>
    <w:rsid w:val="00E923A9"/>
    <w:rsid w:val="00EA00F8"/>
    <w:rsid w:val="00EA1A02"/>
    <w:rsid w:val="00EA2470"/>
    <w:rsid w:val="00EA54AE"/>
    <w:rsid w:val="00EB0A71"/>
    <w:rsid w:val="00EB1038"/>
    <w:rsid w:val="00EB51D6"/>
    <w:rsid w:val="00EC07D6"/>
    <w:rsid w:val="00EC2353"/>
    <w:rsid w:val="00ED492F"/>
    <w:rsid w:val="00EE7185"/>
    <w:rsid w:val="00F11616"/>
    <w:rsid w:val="00F23FFB"/>
    <w:rsid w:val="00F253D2"/>
    <w:rsid w:val="00F3146F"/>
    <w:rsid w:val="00F37CB4"/>
    <w:rsid w:val="00F420EF"/>
    <w:rsid w:val="00F42A19"/>
    <w:rsid w:val="00F436D7"/>
    <w:rsid w:val="00F65AD1"/>
    <w:rsid w:val="00F72B95"/>
    <w:rsid w:val="00F80D97"/>
    <w:rsid w:val="00F83EE7"/>
    <w:rsid w:val="00F95525"/>
    <w:rsid w:val="00FA2534"/>
    <w:rsid w:val="00FB7D7D"/>
    <w:rsid w:val="00FD312E"/>
    <w:rsid w:val="00FE54DC"/>
    <w:rsid w:val="00FF1441"/>
    <w:rsid w:val="00FF72C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2F5A8E-30CC-4EE1-A2D0-4416F704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551"/>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28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44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505"/>
    <w:rPr>
      <w:rFonts w:ascii="Segoe UI" w:hAnsi="Segoe UI" w:cs="Segoe UI"/>
      <w:sz w:val="18"/>
      <w:szCs w:val="18"/>
    </w:rPr>
  </w:style>
  <w:style w:type="character" w:customStyle="1" w:styleId="ListParagraphChar">
    <w:name w:val="List Paragraph Char"/>
    <w:aliases w:val="Heading 12 Char,heading 1 Char,naslov 1 Char,Naslov 12 Char,Graf Char,Paragraph Char,List Paragraph Red Char,lp1 Char,Normal bullet Char,Paragraphe de liste PBLH Char,Graph &amp; Table tite Char,Normal bullet 2 Char,Bullet list Char"/>
    <w:link w:val="ListParagraph"/>
    <w:uiPriority w:val="1"/>
    <w:qFormat/>
    <w:locked/>
    <w:rsid w:val="0068516D"/>
    <w:rPr>
      <w:sz w:val="21"/>
      <w:szCs w:val="21"/>
    </w:rPr>
  </w:style>
  <w:style w:type="paragraph" w:styleId="ListParagraph">
    <w:name w:val="List Paragraph"/>
    <w:aliases w:val="Heading 12,heading 1,naslov 1,Naslov 12,Graf,Paragraph,List Paragraph Red,lp1,Normal bullet,Paragraphe de liste PBLH,Graph &amp; Table tite,Normal bullet 2,Bullet list,Figure_name,Equipment,Numbered Indented Text,List Paragraph1,Citation List"/>
    <w:basedOn w:val="Normal"/>
    <w:link w:val="ListParagraphChar"/>
    <w:uiPriority w:val="1"/>
    <w:qFormat/>
    <w:rsid w:val="0068516D"/>
    <w:pPr>
      <w:spacing w:after="120" w:line="264" w:lineRule="auto"/>
      <w:ind w:left="720"/>
      <w:contextualSpacing/>
    </w:pPr>
    <w:rPr>
      <w:sz w:val="21"/>
      <w:szCs w:val="21"/>
    </w:rPr>
  </w:style>
  <w:style w:type="character" w:styleId="IntenseReference">
    <w:name w:val="Intense Reference"/>
    <w:uiPriority w:val="32"/>
    <w:qFormat/>
    <w:rsid w:val="0068516D"/>
    <w:rPr>
      <w:b/>
      <w:bCs/>
      <w:smallCaps/>
      <w:u w:val="single"/>
    </w:rPr>
  </w:style>
  <w:style w:type="paragraph" w:styleId="BodyText">
    <w:name w:val="Body Text"/>
    <w:basedOn w:val="Normal"/>
    <w:link w:val="BodyTextChar"/>
    <w:uiPriority w:val="99"/>
    <w:semiHidden/>
    <w:rsid w:val="00FE54DC"/>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FE54DC"/>
    <w:rPr>
      <w:rFonts w:ascii="Calibri" w:eastAsia="Calibri" w:hAnsi="Calibri" w:cs="Times New Roman"/>
    </w:rPr>
  </w:style>
  <w:style w:type="character" w:customStyle="1" w:styleId="Heading2Char">
    <w:name w:val="Heading 2 Char"/>
    <w:basedOn w:val="DefaultParagraphFont"/>
    <w:link w:val="Heading2"/>
    <w:uiPriority w:val="9"/>
    <w:rsid w:val="00C82821"/>
    <w:rPr>
      <w:rFonts w:asciiTheme="majorHAnsi" w:eastAsiaTheme="majorEastAsia" w:hAnsiTheme="majorHAnsi" w:cstheme="majorBidi"/>
      <w:color w:val="365F91" w:themeColor="accent1" w:themeShade="BF"/>
      <w:sz w:val="26"/>
      <w:szCs w:val="26"/>
    </w:rPr>
  </w:style>
  <w:style w:type="character" w:customStyle="1" w:styleId="Bodytext0">
    <w:name w:val="Body text_"/>
    <w:link w:val="BodyText1"/>
    <w:locked/>
    <w:rsid w:val="00F80D97"/>
    <w:rPr>
      <w:rFonts w:ascii="Arial" w:eastAsia="Arial" w:hAnsi="Arial" w:cs="Arial"/>
      <w:shd w:val="clear" w:color="auto" w:fill="FFFFFF"/>
    </w:rPr>
  </w:style>
  <w:style w:type="paragraph" w:customStyle="1" w:styleId="BodyText1">
    <w:name w:val="Body Text1"/>
    <w:basedOn w:val="Normal"/>
    <w:link w:val="Bodytext0"/>
    <w:rsid w:val="00F80D97"/>
    <w:pPr>
      <w:shd w:val="clear" w:color="auto" w:fill="FFFFFF"/>
      <w:spacing w:before="420" w:after="420" w:line="0" w:lineRule="atLeast"/>
      <w:ind w:hanging="920"/>
    </w:pPr>
    <w:rPr>
      <w:rFonts w:ascii="Arial" w:eastAsia="Arial" w:hAnsi="Arial" w:cs="Arial"/>
    </w:rPr>
  </w:style>
  <w:style w:type="character" w:customStyle="1" w:styleId="Heading4">
    <w:name w:val="Heading #4_"/>
    <w:link w:val="Heading40"/>
    <w:locked/>
    <w:rsid w:val="00F80D97"/>
    <w:rPr>
      <w:rFonts w:ascii="Arial" w:eastAsia="Arial" w:hAnsi="Arial" w:cs="Arial"/>
      <w:shd w:val="clear" w:color="auto" w:fill="FFFFFF"/>
    </w:rPr>
  </w:style>
  <w:style w:type="paragraph" w:customStyle="1" w:styleId="Heading40">
    <w:name w:val="Heading #4"/>
    <w:basedOn w:val="Normal"/>
    <w:link w:val="Heading4"/>
    <w:rsid w:val="00F80D97"/>
    <w:pPr>
      <w:shd w:val="clear" w:color="auto" w:fill="FFFFFF"/>
      <w:spacing w:after="180" w:line="0" w:lineRule="atLeast"/>
      <w:ind w:hanging="660"/>
      <w:jc w:val="both"/>
      <w:outlineLvl w:val="3"/>
    </w:pPr>
    <w:rPr>
      <w:rFonts w:ascii="Arial" w:eastAsia="Arial" w:hAnsi="Arial" w:cs="Arial"/>
    </w:rPr>
  </w:style>
  <w:style w:type="character" w:customStyle="1" w:styleId="Bodytext6pt">
    <w:name w:val="Body text + 6 pt"/>
    <w:aliases w:val="Spacing 0 pt"/>
    <w:rsid w:val="00F80D97"/>
    <w:rPr>
      <w:rFonts w:ascii="Arial" w:eastAsia="Arial" w:hAnsi="Arial" w:cs="Arial" w:hint="default"/>
      <w:b w:val="0"/>
      <w:bCs w:val="0"/>
      <w:i w:val="0"/>
      <w:iCs w:val="0"/>
      <w:smallCaps w:val="0"/>
      <w:strike w:val="0"/>
      <w:dstrike w:val="0"/>
      <w:spacing w:val="-10"/>
      <w:sz w:val="12"/>
      <w:szCs w:val="12"/>
      <w:u w:val="none"/>
      <w:effect w:val="none"/>
    </w:rPr>
  </w:style>
  <w:style w:type="paragraph" w:styleId="Header">
    <w:name w:val="header"/>
    <w:basedOn w:val="Normal"/>
    <w:link w:val="HeaderChar"/>
    <w:uiPriority w:val="99"/>
    <w:unhideWhenUsed/>
    <w:rsid w:val="00234F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4F9A"/>
  </w:style>
  <w:style w:type="paragraph" w:styleId="Footer">
    <w:name w:val="footer"/>
    <w:basedOn w:val="Normal"/>
    <w:link w:val="FooterChar"/>
    <w:uiPriority w:val="99"/>
    <w:unhideWhenUsed/>
    <w:rsid w:val="00234F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4F9A"/>
  </w:style>
  <w:style w:type="character" w:customStyle="1" w:styleId="NoSpacingChar">
    <w:name w:val="No Spacing Char"/>
    <w:basedOn w:val="DefaultParagraphFont"/>
    <w:link w:val="NoSpacing"/>
    <w:rsid w:val="00234F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5664">
      <w:bodyDiv w:val="1"/>
      <w:marLeft w:val="0"/>
      <w:marRight w:val="0"/>
      <w:marTop w:val="0"/>
      <w:marBottom w:val="0"/>
      <w:divBdr>
        <w:top w:val="none" w:sz="0" w:space="0" w:color="auto"/>
        <w:left w:val="none" w:sz="0" w:space="0" w:color="auto"/>
        <w:bottom w:val="none" w:sz="0" w:space="0" w:color="auto"/>
        <w:right w:val="none" w:sz="0" w:space="0" w:color="auto"/>
      </w:divBdr>
    </w:div>
    <w:div w:id="206143370">
      <w:bodyDiv w:val="1"/>
      <w:marLeft w:val="0"/>
      <w:marRight w:val="0"/>
      <w:marTop w:val="0"/>
      <w:marBottom w:val="0"/>
      <w:divBdr>
        <w:top w:val="none" w:sz="0" w:space="0" w:color="auto"/>
        <w:left w:val="none" w:sz="0" w:space="0" w:color="auto"/>
        <w:bottom w:val="none" w:sz="0" w:space="0" w:color="auto"/>
        <w:right w:val="none" w:sz="0" w:space="0" w:color="auto"/>
      </w:divBdr>
    </w:div>
    <w:div w:id="333649526">
      <w:bodyDiv w:val="1"/>
      <w:marLeft w:val="0"/>
      <w:marRight w:val="0"/>
      <w:marTop w:val="0"/>
      <w:marBottom w:val="0"/>
      <w:divBdr>
        <w:top w:val="none" w:sz="0" w:space="0" w:color="auto"/>
        <w:left w:val="none" w:sz="0" w:space="0" w:color="auto"/>
        <w:bottom w:val="none" w:sz="0" w:space="0" w:color="auto"/>
        <w:right w:val="none" w:sz="0" w:space="0" w:color="auto"/>
      </w:divBdr>
    </w:div>
    <w:div w:id="377510696">
      <w:bodyDiv w:val="1"/>
      <w:marLeft w:val="0"/>
      <w:marRight w:val="0"/>
      <w:marTop w:val="0"/>
      <w:marBottom w:val="0"/>
      <w:divBdr>
        <w:top w:val="none" w:sz="0" w:space="0" w:color="auto"/>
        <w:left w:val="none" w:sz="0" w:space="0" w:color="auto"/>
        <w:bottom w:val="none" w:sz="0" w:space="0" w:color="auto"/>
        <w:right w:val="none" w:sz="0" w:space="0" w:color="auto"/>
      </w:divBdr>
    </w:div>
    <w:div w:id="454374239">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54743394">
      <w:bodyDiv w:val="1"/>
      <w:marLeft w:val="0"/>
      <w:marRight w:val="0"/>
      <w:marTop w:val="0"/>
      <w:marBottom w:val="0"/>
      <w:divBdr>
        <w:top w:val="none" w:sz="0" w:space="0" w:color="auto"/>
        <w:left w:val="none" w:sz="0" w:space="0" w:color="auto"/>
        <w:bottom w:val="none" w:sz="0" w:space="0" w:color="auto"/>
        <w:right w:val="none" w:sz="0" w:space="0" w:color="auto"/>
      </w:divBdr>
    </w:div>
    <w:div w:id="1024862776">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486706899">
      <w:bodyDiv w:val="1"/>
      <w:marLeft w:val="0"/>
      <w:marRight w:val="0"/>
      <w:marTop w:val="0"/>
      <w:marBottom w:val="0"/>
      <w:divBdr>
        <w:top w:val="none" w:sz="0" w:space="0" w:color="auto"/>
        <w:left w:val="none" w:sz="0" w:space="0" w:color="auto"/>
        <w:bottom w:val="none" w:sz="0" w:space="0" w:color="auto"/>
        <w:right w:val="none" w:sz="0" w:space="0" w:color="auto"/>
      </w:divBdr>
    </w:div>
    <w:div w:id="1839998468">
      <w:bodyDiv w:val="1"/>
      <w:marLeft w:val="0"/>
      <w:marRight w:val="0"/>
      <w:marTop w:val="0"/>
      <w:marBottom w:val="0"/>
      <w:divBdr>
        <w:top w:val="none" w:sz="0" w:space="0" w:color="auto"/>
        <w:left w:val="none" w:sz="0" w:space="0" w:color="auto"/>
        <w:bottom w:val="none" w:sz="0" w:space="0" w:color="auto"/>
        <w:right w:val="none" w:sz="0" w:space="0" w:color="auto"/>
      </w:divBdr>
    </w:div>
    <w:div w:id="20885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bfm.h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hyperlink" Target="mailto:nabava@bfm.hr" TargetMode="External"/><Relationship Id="rId2" Type="http://schemas.openxmlformats.org/officeDocument/2006/relationships/numbering" Target="numbering.xml"/><Relationship Id="rId16" Type="http://schemas.openxmlformats.org/officeDocument/2006/relationships/hyperlink" Target="mailto:likvidatura@bfm.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a@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mailto:bfm@bfm.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fm.hr" TargetMode="External"/><Relationship Id="rId14" Type="http://schemas.openxmlformats.org/officeDocument/2006/relationships/hyperlink" Target="mailto:nabava@bfm.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BB44A-989C-4A78-83DC-40F16A51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3262</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Bartolić Zdravko</dc:creator>
  <cp:lastModifiedBy>Arijana</cp:lastModifiedBy>
  <cp:revision>2</cp:revision>
  <cp:lastPrinted>2020-03-06T08:59:00Z</cp:lastPrinted>
  <dcterms:created xsi:type="dcterms:W3CDTF">2020-04-24T12:30:00Z</dcterms:created>
  <dcterms:modified xsi:type="dcterms:W3CDTF">2020-04-24T12:30:00Z</dcterms:modified>
</cp:coreProperties>
</file>