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Default="004C7286" w:rsidP="004C7286">
      <w:pPr>
        <w:pStyle w:val="NoSpacing"/>
        <w:rPr>
          <w:rFonts w:asciiTheme="minorHAnsi" w:hAnsiTheme="minorHAnsi"/>
          <w:bCs/>
          <w:sz w:val="28"/>
          <w:szCs w:val="28"/>
        </w:rPr>
      </w:pPr>
      <w:r w:rsidRPr="00D703C2">
        <w:rPr>
          <w:rFonts w:asciiTheme="minorHAnsi" w:hAnsiTheme="minorHAnsi" w:cs="Tahoma"/>
          <w:sz w:val="28"/>
        </w:rPr>
        <w:t xml:space="preserve">Predmet nabave: </w:t>
      </w:r>
      <w:r w:rsidR="004966F4" w:rsidRPr="004966F4">
        <w:rPr>
          <w:rFonts w:asciiTheme="minorHAnsi" w:eastAsia="Times New Roman" w:hAnsiTheme="minorHAnsi"/>
          <w:sz w:val="28"/>
          <w:szCs w:val="28"/>
          <w:lang w:eastAsia="hr-HR"/>
        </w:rPr>
        <w:t>Izrada d</w:t>
      </w:r>
      <w:r w:rsidR="004966F4" w:rsidRPr="004966F4">
        <w:rPr>
          <w:rFonts w:asciiTheme="minorHAnsi" w:hAnsiTheme="minorHAnsi"/>
          <w:bCs/>
          <w:sz w:val="28"/>
          <w:szCs w:val="28"/>
        </w:rPr>
        <w:t>okumentacije</w:t>
      </w:r>
      <w:r w:rsidR="00AE6DEA">
        <w:rPr>
          <w:rFonts w:asciiTheme="minorHAnsi" w:hAnsiTheme="minorHAnsi"/>
          <w:bCs/>
          <w:sz w:val="28"/>
          <w:szCs w:val="28"/>
        </w:rPr>
        <w:t xml:space="preserve"> potrebne</w:t>
      </w:r>
      <w:r w:rsidR="004966F4" w:rsidRPr="004966F4">
        <w:rPr>
          <w:rFonts w:asciiTheme="minorHAnsi" w:hAnsiTheme="minorHAnsi"/>
          <w:bCs/>
          <w:sz w:val="28"/>
          <w:szCs w:val="28"/>
        </w:rPr>
        <w:t xml:space="preserve"> za ishođenje Rješenja o izvedenom stanju nezakonito izgrađenih zgrada</w:t>
      </w:r>
      <w:r w:rsidR="00AE6DEA">
        <w:rPr>
          <w:rFonts w:asciiTheme="minorHAnsi" w:hAnsiTheme="minorHAnsi"/>
          <w:bCs/>
          <w:sz w:val="28"/>
          <w:szCs w:val="28"/>
        </w:rPr>
        <w:t xml:space="preserve"> (ozakonjenje građevina/dijela građevina objekata javne, namjene)</w:t>
      </w:r>
    </w:p>
    <w:p w:rsidR="00AE6DEA" w:rsidRPr="004966F4" w:rsidRDefault="00AE6DEA" w:rsidP="004C7286">
      <w:pPr>
        <w:pStyle w:val="NoSpacing"/>
        <w:rPr>
          <w:rFonts w:asciiTheme="minorHAnsi" w:hAnsiTheme="minorHAnsi" w:cs="Tahoma"/>
          <w:sz w:val="28"/>
          <w:szCs w:val="28"/>
        </w:rPr>
      </w:pPr>
    </w:p>
    <w:p w:rsidR="004C7286" w:rsidRPr="00D703C2" w:rsidRDefault="00AE6DEA" w:rsidP="004C7286">
      <w:pPr>
        <w:pStyle w:val="NoSpacing"/>
        <w:rPr>
          <w:rFonts w:asciiTheme="minorHAnsi" w:hAnsiTheme="minorHAnsi" w:cs="Tahoma"/>
          <w:sz w:val="28"/>
        </w:rPr>
      </w:pPr>
      <w:r>
        <w:rPr>
          <w:rFonts w:asciiTheme="minorHAnsi" w:hAnsiTheme="minorHAnsi" w:cs="Tahoma"/>
          <w:sz w:val="28"/>
        </w:rPr>
        <w:t xml:space="preserve">evidencijski </w:t>
      </w:r>
      <w:r w:rsidR="004C7286" w:rsidRPr="00D703C2">
        <w:rPr>
          <w:rFonts w:asciiTheme="minorHAnsi" w:hAnsiTheme="minorHAnsi" w:cs="Tahoma"/>
          <w:sz w:val="28"/>
        </w:rPr>
        <w:t xml:space="preserve">broj: </w:t>
      </w:r>
      <w:r w:rsidR="00C57B82">
        <w:rPr>
          <w:rFonts w:asciiTheme="minorHAnsi" w:hAnsiTheme="minorHAnsi" w:cs="Tahoma"/>
          <w:sz w:val="28"/>
        </w:rPr>
        <w:t>6</w:t>
      </w:r>
      <w:r w:rsidR="0041161F" w:rsidRPr="00D703C2">
        <w:rPr>
          <w:rFonts w:asciiTheme="minorHAnsi" w:hAnsiTheme="minorHAnsi" w:cs="Tahoma"/>
          <w:sz w:val="28"/>
        </w:rPr>
        <w:t>/201</w:t>
      </w:r>
      <w:r w:rsidR="00476387">
        <w:rPr>
          <w:rFonts w:asciiTheme="minorHAnsi" w:hAnsiTheme="minorHAnsi" w:cs="Tahoma"/>
          <w:sz w:val="28"/>
        </w:rPr>
        <w:t>8</w:t>
      </w:r>
      <w:r w:rsidR="0041161F" w:rsidRPr="00D703C2">
        <w:rPr>
          <w:rFonts w:asciiTheme="minorHAnsi" w:hAnsiTheme="minorHAnsi" w:cs="Tahoma"/>
          <w:sz w:val="28"/>
        </w:rPr>
        <w:t xml:space="preserve"> J</w:t>
      </w:r>
      <w:r w:rsidR="004C7286"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C57B82">
        <w:rPr>
          <w:rFonts w:cs="Tahoma"/>
          <w:sz w:val="28"/>
        </w:rPr>
        <w:t>354</w:t>
      </w:r>
      <w:r w:rsidR="00FA2534" w:rsidRPr="00D703C2">
        <w:rPr>
          <w:rFonts w:cs="Tahoma"/>
          <w:sz w:val="28"/>
        </w:rPr>
        <w:t>-</w:t>
      </w:r>
      <w:r w:rsidR="00C961EC" w:rsidRPr="00D703C2">
        <w:rPr>
          <w:rFonts w:cs="Tahoma"/>
          <w:sz w:val="28"/>
        </w:rPr>
        <w:t>2-201</w:t>
      </w:r>
      <w:r w:rsidR="00476387">
        <w:rPr>
          <w:rFonts w:cs="Tahoma"/>
          <w:sz w:val="28"/>
        </w:rPr>
        <w:t>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B7D7D">
        <w:rPr>
          <w:rFonts w:asciiTheme="minorHAnsi" w:hAnsiTheme="minorHAnsi" w:cs="Tahoma"/>
          <w:sz w:val="28"/>
        </w:rPr>
        <w:t>ožujak</w:t>
      </w:r>
      <w:r w:rsidR="00C961EC" w:rsidRPr="00D703C2">
        <w:rPr>
          <w:rFonts w:asciiTheme="minorHAnsi" w:hAnsiTheme="minorHAnsi" w:cs="Tahoma"/>
          <w:sz w:val="28"/>
        </w:rPr>
        <w:t xml:space="preserve"> 201</w:t>
      </w:r>
      <w:r w:rsidR="00476387">
        <w:rPr>
          <w:rFonts w:asciiTheme="minorHAnsi" w:hAnsiTheme="minorHAnsi" w:cs="Tahoma"/>
          <w:sz w:val="28"/>
        </w:rPr>
        <w:t>8</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7913A0" w:rsidRPr="00D703C2" w:rsidRDefault="007913A0"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F05C77" w:rsidRDefault="004C7286" w:rsidP="004C7286">
      <w:pPr>
        <w:spacing w:after="0" w:line="240" w:lineRule="auto"/>
        <w:rPr>
          <w:rFonts w:cs="Tahoma"/>
          <w:b/>
          <w:sz w:val="20"/>
          <w:szCs w:val="20"/>
          <w:lang w:val="es-ES"/>
        </w:rPr>
      </w:pPr>
      <w:r w:rsidRPr="00F05C77">
        <w:rPr>
          <w:rFonts w:cs="Tahoma"/>
          <w:b/>
          <w:sz w:val="20"/>
          <w:szCs w:val="20"/>
          <w:lang w:val="es-ES"/>
        </w:rPr>
        <w:t xml:space="preserve">1. </w:t>
      </w:r>
      <w:proofErr w:type="spellStart"/>
      <w:r w:rsidRPr="00F05C77">
        <w:rPr>
          <w:rFonts w:cs="Tahoma"/>
          <w:b/>
          <w:sz w:val="20"/>
          <w:szCs w:val="20"/>
          <w:lang w:val="es-ES"/>
        </w:rPr>
        <w:t>Podaci</w:t>
      </w:r>
      <w:proofErr w:type="spellEnd"/>
      <w:r w:rsidRPr="00F05C77">
        <w:rPr>
          <w:rFonts w:cs="Tahoma"/>
          <w:b/>
          <w:sz w:val="20"/>
          <w:szCs w:val="20"/>
          <w:lang w:val="es-ES"/>
        </w:rPr>
        <w:t xml:space="preserve"> o </w:t>
      </w:r>
      <w:proofErr w:type="spellStart"/>
      <w:r w:rsidRPr="00F05C77">
        <w:rPr>
          <w:rFonts w:cs="Tahoma"/>
          <w:b/>
          <w:sz w:val="20"/>
          <w:szCs w:val="20"/>
          <w:lang w:val="es-ES"/>
        </w:rPr>
        <w:t>Naručitelju</w:t>
      </w:r>
      <w:proofErr w:type="spellEnd"/>
      <w:r w:rsidRPr="00F05C77">
        <w:rPr>
          <w:rFonts w:cs="Tahoma"/>
          <w:b/>
          <w:sz w:val="20"/>
          <w:szCs w:val="20"/>
          <w:lang w:val="es-E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Naziv</w:t>
      </w:r>
      <w:proofErr w:type="spellEnd"/>
      <w:r w:rsidRPr="00F05C77">
        <w:rPr>
          <w:rFonts w:cs="Tahoma"/>
          <w:sz w:val="20"/>
          <w:szCs w:val="20"/>
          <w:lang w:val="en-US"/>
        </w:rPr>
        <w:t xml:space="preserve"> </w:t>
      </w:r>
      <w:proofErr w:type="spellStart"/>
      <w:r w:rsidRPr="00F05C77">
        <w:rPr>
          <w:rFonts w:cs="Tahoma"/>
          <w:sz w:val="20"/>
          <w:szCs w:val="20"/>
          <w:lang w:val="en-US"/>
        </w:rPr>
        <w:t>naručitelja</w:t>
      </w:r>
      <w:proofErr w:type="spellEnd"/>
      <w:r w:rsidRPr="00F05C77">
        <w:rPr>
          <w:rFonts w:cs="Tahoma"/>
          <w:sz w:val="20"/>
          <w:szCs w:val="20"/>
          <w:lang w:val="en-US"/>
        </w:rPr>
        <w:t xml:space="preserve">: Klinika za </w:t>
      </w:r>
      <w:proofErr w:type="spellStart"/>
      <w:r w:rsidRPr="00F05C77">
        <w:rPr>
          <w:rFonts w:cs="Tahoma"/>
          <w:sz w:val="20"/>
          <w:szCs w:val="20"/>
          <w:lang w:val="en-US"/>
        </w:rPr>
        <w:t>infektivne</w:t>
      </w:r>
      <w:proofErr w:type="spellEnd"/>
      <w:r w:rsidRPr="00F05C77">
        <w:rPr>
          <w:rFonts w:cs="Tahoma"/>
          <w:sz w:val="20"/>
          <w:szCs w:val="20"/>
          <w:lang w:val="en-US"/>
        </w:rPr>
        <w:t xml:space="preserve"> </w:t>
      </w:r>
      <w:proofErr w:type="spellStart"/>
      <w:r w:rsidRPr="00F05C77">
        <w:rPr>
          <w:rFonts w:cs="Tahoma"/>
          <w:sz w:val="20"/>
          <w:szCs w:val="20"/>
          <w:lang w:val="en-US"/>
        </w:rPr>
        <w:t>bolesti</w:t>
      </w:r>
      <w:proofErr w:type="spellEnd"/>
      <w:r w:rsidRPr="00F05C77">
        <w:rPr>
          <w:rFonts w:cs="Tahoma"/>
          <w:sz w:val="20"/>
          <w:szCs w:val="20"/>
          <w:lang w:val="en-US"/>
        </w:rPr>
        <w:t xml:space="preserve"> “Dr. Fran </w:t>
      </w:r>
      <w:proofErr w:type="spellStart"/>
      <w:r w:rsidRPr="00F05C77">
        <w:rPr>
          <w:rFonts w:cs="Tahoma"/>
          <w:sz w:val="20"/>
          <w:szCs w:val="20"/>
          <w:lang w:val="en-US"/>
        </w:rPr>
        <w:t>Mihaljević</w:t>
      </w:r>
      <w:proofErr w:type="spellEnd"/>
      <w:r w:rsidRPr="00F05C77">
        <w:rPr>
          <w:rFonts w:cs="Tahoma"/>
          <w:sz w:val="20"/>
          <w:szCs w:val="20"/>
          <w:lang w:val="en-U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Sjedište</w:t>
      </w:r>
      <w:proofErr w:type="spellEnd"/>
      <w:r w:rsidRPr="00F05C77">
        <w:rPr>
          <w:rFonts w:cs="Tahoma"/>
          <w:sz w:val="20"/>
          <w:szCs w:val="20"/>
          <w:lang w:val="en-US"/>
        </w:rPr>
        <w:t xml:space="preserve"> </w:t>
      </w:r>
      <w:proofErr w:type="spellStart"/>
      <w:r w:rsidRPr="00F05C77">
        <w:rPr>
          <w:rFonts w:cs="Tahoma"/>
          <w:sz w:val="20"/>
          <w:szCs w:val="20"/>
          <w:lang w:val="en-US"/>
        </w:rPr>
        <w:t>naručitelja</w:t>
      </w:r>
      <w:proofErr w:type="spellEnd"/>
      <w:r w:rsidRPr="00F05C77">
        <w:rPr>
          <w:rFonts w:cs="Tahoma"/>
          <w:sz w:val="20"/>
          <w:szCs w:val="20"/>
          <w:lang w:val="en-US"/>
        </w:rPr>
        <w:t xml:space="preserve">: </w:t>
      </w:r>
      <w:proofErr w:type="spellStart"/>
      <w:r w:rsidRPr="00F05C77">
        <w:rPr>
          <w:rFonts w:cs="Tahoma"/>
          <w:sz w:val="20"/>
          <w:szCs w:val="20"/>
          <w:lang w:val="en-US"/>
        </w:rPr>
        <w:t>Mirogojska</w:t>
      </w:r>
      <w:proofErr w:type="spellEnd"/>
      <w:r w:rsidRPr="00F05C77">
        <w:rPr>
          <w:rFonts w:cs="Tahoma"/>
          <w:sz w:val="20"/>
          <w:szCs w:val="20"/>
          <w:lang w:val="en-US"/>
        </w:rPr>
        <w:t xml:space="preserve"> </w:t>
      </w:r>
      <w:proofErr w:type="spellStart"/>
      <w:r w:rsidRPr="00F05C77">
        <w:rPr>
          <w:rFonts w:cs="Tahoma"/>
          <w:sz w:val="20"/>
          <w:szCs w:val="20"/>
          <w:lang w:val="en-US"/>
        </w:rPr>
        <w:t>cesta</w:t>
      </w:r>
      <w:proofErr w:type="spellEnd"/>
      <w:r w:rsidRPr="00F05C77">
        <w:rPr>
          <w:rFonts w:cs="Tahoma"/>
          <w:sz w:val="20"/>
          <w:szCs w:val="20"/>
          <w:lang w:val="en-US"/>
        </w:rPr>
        <w:t xml:space="preserve"> 8, 10000 Zagreb</w:t>
      </w:r>
    </w:p>
    <w:p w:rsidR="004C7286" w:rsidRPr="00F05C77" w:rsidRDefault="004C7286" w:rsidP="004C7286">
      <w:pPr>
        <w:spacing w:after="0" w:line="240" w:lineRule="auto"/>
        <w:rPr>
          <w:rFonts w:cs="Tahoma"/>
          <w:sz w:val="20"/>
          <w:szCs w:val="20"/>
          <w:lang w:val="en-US"/>
        </w:rPr>
      </w:pP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OIB</w:t>
      </w:r>
      <w:proofErr w:type="spellEnd"/>
      <w:r w:rsidRPr="00F05C77">
        <w:rPr>
          <w:rFonts w:cs="Tahoma"/>
          <w:sz w:val="20"/>
          <w:szCs w:val="20"/>
          <w:lang w:val="en-US"/>
        </w:rPr>
        <w:t>: 47767714195</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Broj</w:t>
      </w:r>
      <w:proofErr w:type="spellEnd"/>
      <w:r w:rsidRPr="00F05C77">
        <w:rPr>
          <w:rFonts w:cs="Tahoma"/>
          <w:sz w:val="20"/>
          <w:szCs w:val="20"/>
          <w:lang w:val="en-US"/>
        </w:rPr>
        <w:t xml:space="preserve"> </w:t>
      </w:r>
      <w:proofErr w:type="spellStart"/>
      <w:r w:rsidRPr="00F05C77">
        <w:rPr>
          <w:rFonts w:cs="Tahoma"/>
          <w:sz w:val="20"/>
          <w:szCs w:val="20"/>
          <w:lang w:val="en-US"/>
        </w:rPr>
        <w:t>telefona</w:t>
      </w:r>
      <w:proofErr w:type="spellEnd"/>
      <w:r w:rsidRPr="00F05C77">
        <w:rPr>
          <w:rFonts w:cs="Tahoma"/>
          <w:sz w:val="20"/>
          <w:szCs w:val="20"/>
          <w:lang w:val="en-US"/>
        </w:rPr>
        <w:t>: 01/2826-</w:t>
      </w:r>
      <w:proofErr w:type="gramStart"/>
      <w:r w:rsidRPr="00F05C77">
        <w:rPr>
          <w:rFonts w:cs="Tahoma"/>
          <w:sz w:val="20"/>
          <w:szCs w:val="20"/>
          <w:lang w:val="en-US"/>
        </w:rPr>
        <w:t>222  (</w:t>
      </w:r>
      <w:proofErr w:type="spellStart"/>
      <w:proofErr w:type="gramEnd"/>
      <w:r w:rsidRPr="00F05C77">
        <w:rPr>
          <w:rFonts w:cs="Tahoma"/>
          <w:sz w:val="20"/>
          <w:szCs w:val="20"/>
          <w:lang w:val="en-US"/>
        </w:rPr>
        <w:t>centrala</w:t>
      </w:r>
      <w:proofErr w:type="spellEnd"/>
      <w:r w:rsidRPr="00F05C77">
        <w:rPr>
          <w:rFonts w:cs="Tahoma"/>
          <w:sz w:val="20"/>
          <w:szCs w:val="20"/>
          <w:lang w:val="en-U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Broj</w:t>
      </w:r>
      <w:proofErr w:type="spellEnd"/>
      <w:r w:rsidRPr="00F05C77">
        <w:rPr>
          <w:rFonts w:cs="Tahoma"/>
          <w:sz w:val="20"/>
          <w:szCs w:val="20"/>
          <w:lang w:val="en-US"/>
        </w:rPr>
        <w:t xml:space="preserve"> </w:t>
      </w:r>
      <w:proofErr w:type="spellStart"/>
      <w:r w:rsidRPr="00F05C77">
        <w:rPr>
          <w:rFonts w:cs="Tahoma"/>
          <w:sz w:val="20"/>
          <w:szCs w:val="20"/>
          <w:lang w:val="en-US"/>
        </w:rPr>
        <w:t>telefaksa</w:t>
      </w:r>
      <w:proofErr w:type="spellEnd"/>
      <w:r w:rsidRPr="00F05C77">
        <w:rPr>
          <w:rFonts w:cs="Tahoma"/>
          <w:sz w:val="20"/>
          <w:szCs w:val="20"/>
          <w:lang w:val="en-US"/>
        </w:rPr>
        <w:t>: 01/2826-131</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Internetska</w:t>
      </w:r>
      <w:proofErr w:type="spellEnd"/>
      <w:r w:rsidRPr="00F05C77">
        <w:rPr>
          <w:rFonts w:cs="Tahoma"/>
          <w:sz w:val="20"/>
          <w:szCs w:val="20"/>
          <w:lang w:val="en-US"/>
        </w:rPr>
        <w:t xml:space="preserve"> </w:t>
      </w:r>
      <w:proofErr w:type="spellStart"/>
      <w:r w:rsidRPr="00F05C77">
        <w:rPr>
          <w:rFonts w:cs="Tahoma"/>
          <w:sz w:val="20"/>
          <w:szCs w:val="20"/>
          <w:lang w:val="en-US"/>
        </w:rPr>
        <w:t>adresa</w:t>
      </w:r>
      <w:proofErr w:type="spellEnd"/>
      <w:r w:rsidRPr="00F05C77">
        <w:rPr>
          <w:rFonts w:cs="Tahoma"/>
          <w:sz w:val="20"/>
          <w:szCs w:val="20"/>
          <w:lang w:val="en-US"/>
        </w:rPr>
        <w:t xml:space="preserve">. </w:t>
      </w:r>
      <w:hyperlink r:id="rId6" w:history="1">
        <w:proofErr w:type="spellStart"/>
        <w:r w:rsidRPr="00F05C77">
          <w:rPr>
            <w:rFonts w:cs="Tahoma"/>
            <w:color w:val="0000FF"/>
            <w:sz w:val="20"/>
            <w:szCs w:val="20"/>
            <w:u w:val="single"/>
            <w:lang w:val="en-US"/>
          </w:rPr>
          <w:t>www.bfm.hr</w:t>
        </w:r>
        <w:proofErr w:type="spellEnd"/>
      </w:hyperlink>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Adresa</w:t>
      </w:r>
      <w:proofErr w:type="spellEnd"/>
      <w:r w:rsidRPr="00F05C77">
        <w:rPr>
          <w:rFonts w:cs="Tahoma"/>
          <w:sz w:val="20"/>
          <w:szCs w:val="20"/>
          <w:lang w:val="en-US"/>
        </w:rPr>
        <w:t xml:space="preserve"> </w:t>
      </w:r>
      <w:proofErr w:type="spellStart"/>
      <w:r w:rsidRPr="00F05C77">
        <w:rPr>
          <w:rFonts w:cs="Tahoma"/>
          <w:sz w:val="20"/>
          <w:szCs w:val="20"/>
          <w:lang w:val="en-US"/>
        </w:rPr>
        <w:t>elektroničke</w:t>
      </w:r>
      <w:proofErr w:type="spellEnd"/>
      <w:r w:rsidRPr="00F05C77">
        <w:rPr>
          <w:rFonts w:cs="Tahoma"/>
          <w:sz w:val="20"/>
          <w:szCs w:val="20"/>
          <w:lang w:val="en-US"/>
        </w:rPr>
        <w:t xml:space="preserve"> </w:t>
      </w:r>
      <w:proofErr w:type="spellStart"/>
      <w:r w:rsidRPr="00F05C77">
        <w:rPr>
          <w:rFonts w:cs="Tahoma"/>
          <w:sz w:val="20"/>
          <w:szCs w:val="20"/>
          <w:lang w:val="en-US"/>
        </w:rPr>
        <w:t>pošte</w:t>
      </w:r>
      <w:proofErr w:type="spellEnd"/>
      <w:r w:rsidRPr="00F05C77">
        <w:rPr>
          <w:rFonts w:cs="Tahoma"/>
          <w:sz w:val="20"/>
          <w:szCs w:val="20"/>
          <w:lang w:val="en-US"/>
        </w:rPr>
        <w:t xml:space="preserve">: </w:t>
      </w:r>
      <w:hyperlink r:id="rId7" w:history="1">
        <w:proofErr w:type="spellStart"/>
        <w:r w:rsidRPr="00F05C77">
          <w:rPr>
            <w:rFonts w:cs="Tahoma"/>
            <w:color w:val="0000FF"/>
            <w:sz w:val="20"/>
            <w:szCs w:val="20"/>
            <w:u w:val="single"/>
            <w:lang w:val="en-US"/>
          </w:rPr>
          <w:t>bfm@bfm.hr</w:t>
        </w:r>
        <w:proofErr w:type="spellEnd"/>
      </w:hyperlink>
    </w:p>
    <w:p w:rsidR="004C7286" w:rsidRPr="00F05C77" w:rsidRDefault="004C7286" w:rsidP="004C7286">
      <w:pPr>
        <w:spacing w:after="0" w:line="240" w:lineRule="auto"/>
        <w:rPr>
          <w:rFonts w:cs="Tahoma"/>
          <w:sz w:val="20"/>
          <w:szCs w:val="20"/>
          <w:lang w:val="en-US"/>
        </w:rPr>
      </w:pPr>
    </w:p>
    <w:p w:rsidR="00A470E6" w:rsidRPr="00F05C77" w:rsidRDefault="00A470E6" w:rsidP="00A470E6">
      <w:pPr>
        <w:spacing w:after="0" w:line="240" w:lineRule="auto"/>
        <w:jc w:val="both"/>
        <w:rPr>
          <w:b/>
          <w:sz w:val="20"/>
          <w:szCs w:val="20"/>
          <w:lang w:val="en-US"/>
        </w:rPr>
      </w:pPr>
      <w:r w:rsidRPr="00F05C77">
        <w:rPr>
          <w:b/>
          <w:sz w:val="20"/>
          <w:szCs w:val="20"/>
          <w:lang w:val="en-US"/>
        </w:rPr>
        <w:t xml:space="preserve">2. </w:t>
      </w:r>
      <w:proofErr w:type="spellStart"/>
      <w:r w:rsidRPr="00F05C77">
        <w:rPr>
          <w:b/>
          <w:sz w:val="20"/>
          <w:szCs w:val="20"/>
          <w:lang w:val="en-US"/>
        </w:rPr>
        <w:t>Podaci</w:t>
      </w:r>
      <w:proofErr w:type="spellEnd"/>
      <w:r w:rsidRPr="00F05C77">
        <w:rPr>
          <w:b/>
          <w:sz w:val="20"/>
          <w:szCs w:val="20"/>
          <w:lang w:val="en-US"/>
        </w:rPr>
        <w:t xml:space="preserve"> o </w:t>
      </w:r>
      <w:proofErr w:type="spellStart"/>
      <w:r w:rsidRPr="00F05C77">
        <w:rPr>
          <w:b/>
          <w:sz w:val="20"/>
          <w:szCs w:val="20"/>
          <w:lang w:val="en-US"/>
        </w:rPr>
        <w:t>osobi</w:t>
      </w:r>
      <w:proofErr w:type="spellEnd"/>
      <w:r w:rsidRPr="00F05C77">
        <w:rPr>
          <w:b/>
          <w:sz w:val="20"/>
          <w:szCs w:val="20"/>
          <w:lang w:val="en-US"/>
        </w:rPr>
        <w:t xml:space="preserve"> </w:t>
      </w:r>
      <w:proofErr w:type="spellStart"/>
      <w:r w:rsidRPr="00F05C77">
        <w:rPr>
          <w:b/>
          <w:sz w:val="20"/>
          <w:szCs w:val="20"/>
          <w:lang w:val="en-US"/>
        </w:rPr>
        <w:t>zaduženoj</w:t>
      </w:r>
      <w:proofErr w:type="spellEnd"/>
      <w:r w:rsidRPr="00F05C77">
        <w:rPr>
          <w:b/>
          <w:sz w:val="20"/>
          <w:szCs w:val="20"/>
          <w:lang w:val="en-US"/>
        </w:rPr>
        <w:t xml:space="preserve"> za </w:t>
      </w:r>
      <w:proofErr w:type="spellStart"/>
      <w:r w:rsidRPr="00F05C77">
        <w:rPr>
          <w:b/>
          <w:sz w:val="20"/>
          <w:szCs w:val="20"/>
          <w:lang w:val="en-US"/>
        </w:rPr>
        <w:t>kontakt</w:t>
      </w:r>
      <w:proofErr w:type="spellEnd"/>
      <w:r w:rsidRPr="00F05C77">
        <w:rPr>
          <w:b/>
          <w:sz w:val="20"/>
          <w:szCs w:val="20"/>
          <w:lang w:val="en-US"/>
        </w:rPr>
        <w:t>:</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Ime</w:t>
      </w:r>
      <w:proofErr w:type="spellEnd"/>
      <w:r w:rsidRPr="00F05C77">
        <w:rPr>
          <w:sz w:val="20"/>
          <w:szCs w:val="20"/>
          <w:lang w:val="en-US"/>
        </w:rPr>
        <w:t xml:space="preserve"> </w:t>
      </w:r>
      <w:proofErr w:type="spellStart"/>
      <w:r w:rsidRPr="00F05C77">
        <w:rPr>
          <w:sz w:val="20"/>
          <w:szCs w:val="20"/>
          <w:lang w:val="en-US"/>
        </w:rPr>
        <w:t>i</w:t>
      </w:r>
      <w:proofErr w:type="spellEnd"/>
      <w:r w:rsidRPr="00F05C77">
        <w:rPr>
          <w:sz w:val="20"/>
          <w:szCs w:val="20"/>
          <w:lang w:val="en-US"/>
        </w:rPr>
        <w:t xml:space="preserve"> </w:t>
      </w:r>
      <w:proofErr w:type="spellStart"/>
      <w:r w:rsidRPr="00F05C77">
        <w:rPr>
          <w:sz w:val="20"/>
          <w:szCs w:val="20"/>
          <w:lang w:val="en-US"/>
        </w:rPr>
        <w:t>prezime</w:t>
      </w:r>
      <w:proofErr w:type="spellEnd"/>
      <w:r w:rsidRPr="00F05C77">
        <w:rPr>
          <w:sz w:val="20"/>
          <w:szCs w:val="20"/>
          <w:lang w:val="en-US"/>
        </w:rPr>
        <w:t xml:space="preserve">: Dragutin </w:t>
      </w:r>
      <w:proofErr w:type="spellStart"/>
      <w:r w:rsidRPr="00F05C77">
        <w:rPr>
          <w:sz w:val="20"/>
          <w:szCs w:val="20"/>
          <w:lang w:val="en-US"/>
        </w:rPr>
        <w:t>Fotak</w:t>
      </w:r>
      <w:proofErr w:type="spellEnd"/>
      <w:r w:rsidRPr="00F05C77">
        <w:rPr>
          <w:sz w:val="20"/>
          <w:szCs w:val="20"/>
          <w:lang w:val="en-US"/>
        </w:rPr>
        <w:t xml:space="preserve">, </w:t>
      </w:r>
      <w:proofErr w:type="spellStart"/>
      <w:r w:rsidRPr="00F05C77">
        <w:rPr>
          <w:sz w:val="20"/>
          <w:szCs w:val="20"/>
          <w:lang w:val="en-US"/>
        </w:rPr>
        <w:t>struč.spec.oec</w:t>
      </w:r>
      <w:proofErr w:type="spellEnd"/>
      <w:r w:rsidRPr="00F05C77">
        <w:rPr>
          <w:sz w:val="20"/>
          <w:szCs w:val="20"/>
          <w:lang w:val="en-US"/>
        </w:rPr>
        <w:t>.</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Broj</w:t>
      </w:r>
      <w:proofErr w:type="spellEnd"/>
      <w:r w:rsidRPr="00F05C77">
        <w:rPr>
          <w:sz w:val="20"/>
          <w:szCs w:val="20"/>
          <w:lang w:val="en-US"/>
        </w:rPr>
        <w:t xml:space="preserve"> </w:t>
      </w:r>
      <w:proofErr w:type="spellStart"/>
      <w:proofErr w:type="gramStart"/>
      <w:r w:rsidRPr="00F05C77">
        <w:rPr>
          <w:sz w:val="20"/>
          <w:szCs w:val="20"/>
          <w:lang w:val="en-US"/>
        </w:rPr>
        <w:t>telefona</w:t>
      </w:r>
      <w:proofErr w:type="spellEnd"/>
      <w:r w:rsidRPr="00F05C77">
        <w:rPr>
          <w:sz w:val="20"/>
          <w:szCs w:val="20"/>
          <w:lang w:val="en-US"/>
        </w:rPr>
        <w:t xml:space="preserve">  01</w:t>
      </w:r>
      <w:proofErr w:type="gramEnd"/>
      <w:r w:rsidRPr="00F05C77">
        <w:rPr>
          <w:sz w:val="20"/>
          <w:szCs w:val="20"/>
          <w:lang w:val="en-US"/>
        </w:rPr>
        <w:t xml:space="preserve">/2826-163 </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Broj</w:t>
      </w:r>
      <w:proofErr w:type="spellEnd"/>
      <w:r w:rsidRPr="00F05C77">
        <w:rPr>
          <w:sz w:val="20"/>
          <w:szCs w:val="20"/>
          <w:lang w:val="en-US"/>
        </w:rPr>
        <w:t xml:space="preserve"> </w:t>
      </w:r>
      <w:proofErr w:type="spellStart"/>
      <w:r w:rsidRPr="00F05C77">
        <w:rPr>
          <w:sz w:val="20"/>
          <w:szCs w:val="20"/>
          <w:lang w:val="en-US"/>
        </w:rPr>
        <w:t>telefaksa</w:t>
      </w:r>
      <w:proofErr w:type="spellEnd"/>
      <w:r w:rsidRPr="00F05C77">
        <w:rPr>
          <w:sz w:val="20"/>
          <w:szCs w:val="20"/>
          <w:lang w:val="en-US"/>
        </w:rPr>
        <w:t xml:space="preserve"> 01/2826-131</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Adresa</w:t>
      </w:r>
      <w:proofErr w:type="spellEnd"/>
      <w:r w:rsidRPr="00F05C77">
        <w:rPr>
          <w:sz w:val="20"/>
          <w:szCs w:val="20"/>
          <w:lang w:val="en-US"/>
        </w:rPr>
        <w:t xml:space="preserve"> </w:t>
      </w:r>
      <w:proofErr w:type="spellStart"/>
      <w:r w:rsidRPr="00F05C77">
        <w:rPr>
          <w:sz w:val="20"/>
          <w:szCs w:val="20"/>
          <w:lang w:val="en-US"/>
        </w:rPr>
        <w:t>elektroničke</w:t>
      </w:r>
      <w:proofErr w:type="spellEnd"/>
      <w:r w:rsidRPr="00F05C77">
        <w:rPr>
          <w:sz w:val="20"/>
          <w:szCs w:val="20"/>
          <w:lang w:val="en-US"/>
        </w:rPr>
        <w:t xml:space="preserve"> </w:t>
      </w:r>
      <w:proofErr w:type="spellStart"/>
      <w:r w:rsidRPr="00F05C77">
        <w:rPr>
          <w:sz w:val="20"/>
          <w:szCs w:val="20"/>
          <w:lang w:val="en-US"/>
        </w:rPr>
        <w:t>pošte</w:t>
      </w:r>
      <w:proofErr w:type="spellEnd"/>
      <w:r w:rsidRPr="00F05C77">
        <w:rPr>
          <w:sz w:val="20"/>
          <w:szCs w:val="20"/>
          <w:lang w:val="en-US"/>
        </w:rPr>
        <w:t xml:space="preserve">: </w:t>
      </w:r>
      <w:hyperlink r:id="rId8" w:history="1">
        <w:proofErr w:type="spellStart"/>
        <w:r w:rsidRPr="00F05C77">
          <w:rPr>
            <w:rStyle w:val="Hyperlink"/>
            <w:sz w:val="20"/>
            <w:szCs w:val="20"/>
            <w:lang w:val="en-US"/>
          </w:rPr>
          <w:t>dfotak@bfm.hr</w:t>
        </w:r>
        <w:proofErr w:type="spellEnd"/>
      </w:hyperlink>
      <w:r w:rsidRPr="00F05C77">
        <w:rPr>
          <w:sz w:val="20"/>
          <w:szCs w:val="20"/>
          <w:lang w:val="en-US"/>
        </w:rPr>
        <w:t xml:space="preserve">, </w:t>
      </w:r>
      <w:proofErr w:type="spellStart"/>
      <w:r w:rsidRPr="00F05C77">
        <w:rPr>
          <w:sz w:val="20"/>
          <w:szCs w:val="20"/>
          <w:lang w:val="en-US"/>
        </w:rPr>
        <w:t>nabava@bfm.hr</w:t>
      </w:r>
      <w:proofErr w:type="spellEnd"/>
    </w:p>
    <w:p w:rsidR="004C7286" w:rsidRPr="00F05C77" w:rsidRDefault="004C7286" w:rsidP="004C7286">
      <w:pPr>
        <w:pStyle w:val="NoSpacing"/>
        <w:rPr>
          <w:rFonts w:asciiTheme="minorHAnsi" w:hAnsiTheme="minorHAnsi" w:cs="Tahoma"/>
          <w:sz w:val="20"/>
          <w:szCs w:val="20"/>
        </w:rPr>
      </w:pPr>
    </w:p>
    <w:p w:rsidR="004C7286" w:rsidRPr="00F05C77" w:rsidRDefault="00A4670C" w:rsidP="004C7286">
      <w:pPr>
        <w:pStyle w:val="NoSpacing"/>
        <w:rPr>
          <w:rFonts w:asciiTheme="minorHAnsi" w:hAnsiTheme="minorHAnsi" w:cs="Tahoma"/>
          <w:b/>
          <w:sz w:val="20"/>
          <w:szCs w:val="20"/>
        </w:rPr>
      </w:pPr>
      <w:r w:rsidRPr="00F05C77">
        <w:rPr>
          <w:rFonts w:asciiTheme="minorHAnsi" w:hAnsiTheme="minorHAnsi" w:cs="Tahoma"/>
          <w:b/>
          <w:sz w:val="20"/>
          <w:szCs w:val="20"/>
        </w:rPr>
        <w:t>3. E</w:t>
      </w:r>
      <w:r w:rsidR="004C7286" w:rsidRPr="00F05C77">
        <w:rPr>
          <w:rFonts w:asciiTheme="minorHAnsi" w:hAnsiTheme="minorHAnsi" w:cs="Tahoma"/>
          <w:b/>
          <w:sz w:val="20"/>
          <w:szCs w:val="20"/>
        </w:rPr>
        <w:t xml:space="preserve">videncijski broj nabave: </w:t>
      </w:r>
      <w:r w:rsidR="00476387" w:rsidRPr="00F05C77">
        <w:rPr>
          <w:rFonts w:asciiTheme="minorHAnsi" w:hAnsiTheme="minorHAnsi" w:cs="Tahoma"/>
          <w:b/>
          <w:sz w:val="20"/>
          <w:szCs w:val="20"/>
        </w:rPr>
        <w:t>0</w:t>
      </w:r>
      <w:r w:rsidR="004966F4" w:rsidRPr="00F05C77">
        <w:rPr>
          <w:rFonts w:asciiTheme="minorHAnsi" w:hAnsiTheme="minorHAnsi" w:cs="Tahoma"/>
          <w:b/>
          <w:sz w:val="20"/>
          <w:szCs w:val="20"/>
        </w:rPr>
        <w:t>6</w:t>
      </w:r>
      <w:r w:rsidR="00A470E6" w:rsidRPr="00F05C77">
        <w:rPr>
          <w:rFonts w:asciiTheme="minorHAnsi" w:hAnsiTheme="minorHAnsi" w:cs="Tahoma"/>
          <w:b/>
          <w:sz w:val="20"/>
          <w:szCs w:val="20"/>
        </w:rPr>
        <w:t>/201</w:t>
      </w:r>
      <w:r w:rsidR="00476387" w:rsidRPr="00F05C77">
        <w:rPr>
          <w:rFonts w:asciiTheme="minorHAnsi" w:hAnsiTheme="minorHAnsi" w:cs="Tahoma"/>
          <w:b/>
          <w:sz w:val="20"/>
          <w:szCs w:val="20"/>
        </w:rPr>
        <w:t>8</w:t>
      </w:r>
      <w:r w:rsidR="00A470E6" w:rsidRPr="00F05C77">
        <w:rPr>
          <w:rFonts w:asciiTheme="minorHAnsi" w:hAnsiTheme="minorHAnsi" w:cs="Tahoma"/>
          <w:b/>
          <w:sz w:val="20"/>
          <w:szCs w:val="20"/>
        </w:rPr>
        <w:t xml:space="preserve"> J</w:t>
      </w:r>
      <w:r w:rsidR="004C7286" w:rsidRPr="00F05C77">
        <w:rPr>
          <w:rFonts w:asciiTheme="minorHAnsi" w:hAnsiTheme="minorHAnsi" w:cs="Tahoma"/>
          <w:b/>
          <w:sz w:val="20"/>
          <w:szCs w:val="20"/>
        </w:rPr>
        <w:t>N</w:t>
      </w:r>
    </w:p>
    <w:p w:rsidR="004C7286" w:rsidRPr="00F05C77" w:rsidRDefault="004C7286" w:rsidP="004C7286">
      <w:pPr>
        <w:pStyle w:val="NoSpacing"/>
        <w:rPr>
          <w:rFonts w:asciiTheme="minorHAnsi" w:hAnsiTheme="minorHAnsi" w:cs="Tahoma"/>
          <w:sz w:val="20"/>
          <w:szCs w:val="20"/>
        </w:rPr>
      </w:pPr>
    </w:p>
    <w:p w:rsidR="00A4670C" w:rsidRPr="00F05C77" w:rsidRDefault="00A4670C" w:rsidP="004C7286">
      <w:pPr>
        <w:pStyle w:val="NoSpacing"/>
        <w:rPr>
          <w:rFonts w:asciiTheme="minorHAnsi" w:hAnsiTheme="minorHAnsi" w:cs="Tahoma"/>
          <w:b/>
          <w:sz w:val="20"/>
          <w:szCs w:val="20"/>
        </w:rPr>
      </w:pPr>
      <w:r w:rsidRPr="00F05C77">
        <w:rPr>
          <w:rFonts w:asciiTheme="minorHAnsi" w:hAnsiTheme="minorHAnsi" w:cs="Tahoma"/>
          <w:b/>
          <w:sz w:val="20"/>
          <w:szCs w:val="20"/>
        </w:rPr>
        <w:t>4. P</w:t>
      </w:r>
      <w:r w:rsidR="004C7286" w:rsidRPr="00F05C77">
        <w:rPr>
          <w:rFonts w:asciiTheme="minorHAnsi" w:hAnsiTheme="minorHAnsi" w:cs="Tahoma"/>
          <w:b/>
          <w:sz w:val="20"/>
          <w:szCs w:val="20"/>
        </w:rPr>
        <w:t xml:space="preserve">redmet nabave: </w:t>
      </w:r>
    </w:p>
    <w:p w:rsidR="00A4670C" w:rsidRDefault="00A4670C" w:rsidP="004C7286">
      <w:pPr>
        <w:pStyle w:val="NoSpacing"/>
        <w:rPr>
          <w:rFonts w:asciiTheme="minorHAnsi" w:hAnsiTheme="minorHAnsi" w:cs="Tahoma"/>
          <w:b/>
          <w:sz w:val="20"/>
          <w:szCs w:val="20"/>
        </w:rPr>
      </w:pPr>
    </w:p>
    <w:p w:rsidR="004C7286" w:rsidRDefault="004966F4" w:rsidP="004C7286">
      <w:pPr>
        <w:pStyle w:val="NoSpacing"/>
        <w:rPr>
          <w:rFonts w:asciiTheme="minorHAnsi" w:hAnsiTheme="minorHAnsi" w:cs="Tahoma"/>
          <w:sz w:val="20"/>
          <w:szCs w:val="20"/>
        </w:rPr>
      </w:pPr>
      <w:r w:rsidRPr="004966F4">
        <w:rPr>
          <w:rFonts w:asciiTheme="minorHAnsi" w:eastAsia="Times New Roman" w:hAnsiTheme="minorHAnsi"/>
          <w:sz w:val="20"/>
          <w:szCs w:val="20"/>
          <w:lang w:eastAsia="hr-HR"/>
        </w:rPr>
        <w:t>Izrada d</w:t>
      </w:r>
      <w:r w:rsidRPr="004966F4">
        <w:rPr>
          <w:rFonts w:asciiTheme="minorHAnsi" w:hAnsiTheme="minorHAnsi"/>
          <w:bCs/>
          <w:sz w:val="20"/>
          <w:szCs w:val="20"/>
        </w:rPr>
        <w:t>okumentacije za ishođenje Rješenja o izvedenom stanju nezakonito izgrađenih zgrada</w:t>
      </w:r>
      <w:r w:rsidR="00476387" w:rsidRPr="00D703C2">
        <w:rPr>
          <w:rFonts w:asciiTheme="minorHAnsi" w:hAnsiTheme="minorHAnsi" w:cs="Tahoma"/>
          <w:sz w:val="28"/>
        </w:rPr>
        <w:t xml:space="preserve"> </w:t>
      </w:r>
      <w:r w:rsidR="004C7286" w:rsidRPr="00D703C2">
        <w:rPr>
          <w:rFonts w:asciiTheme="minorHAnsi" w:hAnsiTheme="minorHAnsi" w:cs="Tahoma"/>
          <w:sz w:val="20"/>
          <w:szCs w:val="20"/>
        </w:rPr>
        <w:t>prema specifikaciji i uvjetima određenim u troškovniku u prilogu ovih uputa.</w:t>
      </w:r>
    </w:p>
    <w:p w:rsidR="00A4670C" w:rsidRDefault="00A4670C"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 xml:space="preserve">Procijenjena vrijednost nabave: </w:t>
      </w:r>
      <w:r w:rsidR="00FB7D7D" w:rsidRPr="00F05C77">
        <w:rPr>
          <w:rFonts w:asciiTheme="minorHAnsi" w:hAnsiTheme="minorHAnsi" w:cs="Tahoma"/>
          <w:b/>
          <w:sz w:val="20"/>
          <w:szCs w:val="20"/>
        </w:rPr>
        <w:t>1</w:t>
      </w:r>
      <w:r w:rsidR="004966F4" w:rsidRPr="00F05C77">
        <w:rPr>
          <w:rFonts w:asciiTheme="minorHAnsi" w:hAnsiTheme="minorHAnsi" w:cs="Tahoma"/>
          <w:b/>
          <w:sz w:val="20"/>
          <w:szCs w:val="20"/>
        </w:rPr>
        <w:t>85</w:t>
      </w:r>
      <w:r w:rsidRPr="00F05C77">
        <w:rPr>
          <w:rFonts w:asciiTheme="minorHAnsi" w:hAnsiTheme="minorHAnsi" w:cs="Tahoma"/>
          <w:b/>
          <w:sz w:val="20"/>
          <w:szCs w:val="20"/>
        </w:rPr>
        <w:t>.</w:t>
      </w:r>
      <w:r w:rsidR="004966F4" w:rsidRPr="00F05C77">
        <w:rPr>
          <w:rFonts w:asciiTheme="minorHAnsi" w:hAnsiTheme="minorHAnsi" w:cs="Tahoma"/>
          <w:b/>
          <w:sz w:val="20"/>
          <w:szCs w:val="20"/>
        </w:rPr>
        <w:t>0</w:t>
      </w:r>
      <w:r w:rsidRPr="00F05C77">
        <w:rPr>
          <w:rFonts w:asciiTheme="minorHAnsi" w:hAnsiTheme="minorHAnsi" w:cs="Tahoma"/>
          <w:b/>
          <w:sz w:val="20"/>
          <w:szCs w:val="20"/>
        </w:rPr>
        <w:t>00,00 kuna</w:t>
      </w:r>
      <w:r w:rsidRPr="00D703C2">
        <w:rPr>
          <w:rFonts w:asciiTheme="minorHAnsi" w:hAnsiTheme="minorHAnsi" w:cs="Tahoma"/>
          <w:sz w:val="20"/>
          <w:szCs w:val="20"/>
        </w:rPr>
        <w:t xml:space="preserve"> bez PDV-a</w:t>
      </w:r>
    </w:p>
    <w:p w:rsidR="00A4670C" w:rsidRDefault="00A4670C" w:rsidP="00FB7D7D">
      <w:pPr>
        <w:spacing w:after="0" w:line="240" w:lineRule="auto"/>
        <w:outlineLvl w:val="0"/>
        <w:rPr>
          <w:rFonts w:cs="Tahoma"/>
          <w:sz w:val="20"/>
          <w:szCs w:val="20"/>
        </w:rPr>
      </w:pPr>
    </w:p>
    <w:p w:rsidR="004C7286"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4966F4">
        <w:rPr>
          <w:rFonts w:cs="Tahoma"/>
          <w:sz w:val="20"/>
          <w:szCs w:val="20"/>
        </w:rPr>
        <w:t>sklopiti će se ugovor o izvršenju usluga.</w:t>
      </w:r>
    </w:p>
    <w:p w:rsidR="004966F4" w:rsidRPr="004966F4" w:rsidRDefault="004966F4" w:rsidP="004966F4">
      <w:pPr>
        <w:autoSpaceDE w:val="0"/>
        <w:autoSpaceDN w:val="0"/>
        <w:adjustRightInd w:val="0"/>
        <w:spacing w:after="0" w:line="240" w:lineRule="auto"/>
        <w:rPr>
          <w:rFonts w:ascii="Arial" w:hAnsi="Arial" w:cs="Arial"/>
          <w:color w:val="000000"/>
          <w:sz w:val="20"/>
          <w:szCs w:val="20"/>
        </w:rPr>
      </w:pPr>
    </w:p>
    <w:p w:rsidR="004966F4" w:rsidRDefault="004966F4" w:rsidP="00A4670C">
      <w:pPr>
        <w:autoSpaceDE w:val="0"/>
        <w:autoSpaceDN w:val="0"/>
        <w:adjustRightInd w:val="0"/>
        <w:spacing w:after="0" w:line="240" w:lineRule="auto"/>
        <w:jc w:val="both"/>
        <w:rPr>
          <w:rFonts w:cs="Arial"/>
          <w:color w:val="000000"/>
          <w:sz w:val="20"/>
          <w:szCs w:val="20"/>
        </w:rPr>
      </w:pPr>
      <w:r w:rsidRPr="004966F4">
        <w:rPr>
          <w:rFonts w:cs="Arial"/>
          <w:color w:val="000000"/>
          <w:sz w:val="20"/>
          <w:szCs w:val="20"/>
        </w:rPr>
        <w:t xml:space="preserve">Ponuditelj je dužan sukladno ovoj dokumentaciji izraditi svu potrebnu dokumentaciju potrebnu za ishođenje Rješenja o izvedenom stanju nezakonito izgrađenih zgrada, koje se nalaze na k.č. 3714/1, K.o. Gračani u Zagrebu, Mirogojska 8. </w:t>
      </w:r>
    </w:p>
    <w:p w:rsidR="00A4670C" w:rsidRPr="004966F4" w:rsidRDefault="00A4670C" w:rsidP="00A4670C">
      <w:pPr>
        <w:autoSpaceDE w:val="0"/>
        <w:autoSpaceDN w:val="0"/>
        <w:adjustRightInd w:val="0"/>
        <w:spacing w:after="0" w:line="240" w:lineRule="auto"/>
        <w:jc w:val="both"/>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Nezakonito izgrađene zgrade, koje su predmet ozakonjenja iz ove Ponude su: </w:t>
      </w:r>
    </w:p>
    <w:p w:rsidR="004966F4" w:rsidRDefault="004966F4" w:rsidP="00A4670C">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Paviljon V.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Paviljon IV.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Predavaonica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Klub liječnika </w:t>
      </w:r>
    </w:p>
    <w:p w:rsidR="004966F4" w:rsidRPr="00A4670C"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Odlagalište infektivnog otpada </w:t>
      </w:r>
    </w:p>
    <w:p w:rsidR="00A4670C" w:rsidRDefault="00A4670C" w:rsidP="004966F4">
      <w:pPr>
        <w:autoSpaceDE w:val="0"/>
        <w:autoSpaceDN w:val="0"/>
        <w:adjustRightInd w:val="0"/>
        <w:spacing w:after="0" w:line="240" w:lineRule="auto"/>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U analizi cijene izrade predmetne dokumentacije uzete su u obzir približne Građevinske bruto površine zgrada, kako slijedi: </w:t>
      </w:r>
    </w:p>
    <w:p w:rsidR="004966F4" w:rsidRPr="004966F4" w:rsidRDefault="004966F4" w:rsidP="004966F4">
      <w:pPr>
        <w:autoSpaceDE w:val="0"/>
        <w:autoSpaceDN w:val="0"/>
        <w:adjustRightInd w:val="0"/>
        <w:spacing w:after="0" w:line="240" w:lineRule="auto"/>
        <w:rPr>
          <w:rFonts w:cs="Arial"/>
          <w:color w:val="000000"/>
          <w:sz w:val="20"/>
          <w:szCs w:val="20"/>
        </w:rPr>
      </w:pPr>
      <w:r w:rsidRPr="00A4670C">
        <w:rPr>
          <w:rFonts w:cs="Arial"/>
          <w:color w:val="000000"/>
          <w:sz w:val="20"/>
          <w:szCs w:val="20"/>
          <w:u w:val="single"/>
        </w:rPr>
        <w:t>Gbp (zadnje legalno stanje</w:t>
      </w:r>
      <w:r w:rsidRPr="004966F4">
        <w:rPr>
          <w:rFonts w:cs="Arial"/>
          <w:color w:val="000000"/>
          <w:sz w:val="20"/>
          <w:szCs w:val="20"/>
        </w:rPr>
        <w:t xml:space="preserve">):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Paviljon V. = 1.805,01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Paviljon IV. = 1.145,60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Predavaonica = 446,62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Klub liječnika ~ 350,00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Odlagalište infektivnog otpada = 7,56 m2 </w:t>
      </w:r>
    </w:p>
    <w:p w:rsidR="004966F4" w:rsidRPr="004966F4" w:rsidRDefault="004966F4" w:rsidP="004966F4">
      <w:pPr>
        <w:autoSpaceDE w:val="0"/>
        <w:autoSpaceDN w:val="0"/>
        <w:adjustRightInd w:val="0"/>
        <w:spacing w:after="0" w:line="240" w:lineRule="auto"/>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A4670C">
        <w:rPr>
          <w:rFonts w:cs="Arial"/>
          <w:color w:val="000000"/>
          <w:sz w:val="20"/>
          <w:szCs w:val="20"/>
          <w:u w:val="single"/>
        </w:rPr>
        <w:t>Gbp (sadašnje izvedeno stanje</w:t>
      </w:r>
      <w:r w:rsidRPr="004966F4">
        <w:rPr>
          <w:rFonts w:cs="Arial"/>
          <w:color w:val="000000"/>
          <w:sz w:val="20"/>
          <w:szCs w:val="20"/>
        </w:rPr>
        <w:t xml:space="preserve">):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Paviljon V. = 1.985,05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Paviljon IV. = 1.575,20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Predavaonica = 506,50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Klub liječnika = 368,31 m2 </w:t>
      </w:r>
    </w:p>
    <w:p w:rsidR="00A4670C"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Odlagalište infektivnog otpada = 96,00 m2</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 </w:t>
      </w:r>
    </w:p>
    <w:p w:rsidR="004966F4" w:rsidRDefault="004966F4" w:rsidP="004966F4">
      <w:pPr>
        <w:spacing w:after="0" w:line="240" w:lineRule="auto"/>
        <w:outlineLvl w:val="0"/>
        <w:rPr>
          <w:rFonts w:cs="Arial"/>
          <w:color w:val="000000"/>
        </w:rPr>
      </w:pPr>
      <w:r w:rsidRPr="004966F4">
        <w:rPr>
          <w:rFonts w:cs="Arial"/>
          <w:color w:val="000000"/>
          <w:sz w:val="20"/>
          <w:szCs w:val="20"/>
        </w:rPr>
        <w:t xml:space="preserve">Namjena svih zgrada je javna, </w:t>
      </w:r>
      <w:r w:rsidR="00C57B82">
        <w:rPr>
          <w:rFonts w:cs="Arial"/>
          <w:color w:val="000000"/>
          <w:sz w:val="20"/>
          <w:szCs w:val="20"/>
        </w:rPr>
        <w:t xml:space="preserve"> </w:t>
      </w:r>
      <w:r w:rsidRPr="004966F4">
        <w:rPr>
          <w:rFonts w:cs="Arial"/>
          <w:color w:val="000000"/>
          <w:sz w:val="20"/>
          <w:szCs w:val="20"/>
        </w:rPr>
        <w:t>iz područja društvene djelatnosti – zdravstva</w:t>
      </w:r>
      <w:r w:rsidRPr="004966F4">
        <w:rPr>
          <w:rFonts w:cs="Arial"/>
          <w:color w:val="000000"/>
        </w:rPr>
        <w:t>.</w:t>
      </w:r>
    </w:p>
    <w:p w:rsidR="006D7E47" w:rsidRDefault="006D7E47" w:rsidP="004966F4">
      <w:pPr>
        <w:spacing w:after="0" w:line="240" w:lineRule="auto"/>
        <w:outlineLvl w:val="0"/>
        <w:rPr>
          <w:rFonts w:cs="Arial"/>
          <w:color w:val="000000"/>
        </w:rPr>
      </w:pPr>
    </w:p>
    <w:p w:rsidR="006D7E47" w:rsidRDefault="00A4670C" w:rsidP="00A4670C">
      <w:pPr>
        <w:pStyle w:val="NoSpacing"/>
        <w:rPr>
          <w:rFonts w:asciiTheme="minorHAnsi" w:hAnsiTheme="minorHAnsi" w:cs="Tahoma"/>
          <w:sz w:val="28"/>
        </w:rPr>
      </w:pPr>
      <w:r w:rsidRPr="004966F4">
        <w:rPr>
          <w:rFonts w:asciiTheme="minorHAnsi" w:eastAsia="Times New Roman" w:hAnsiTheme="minorHAnsi"/>
          <w:sz w:val="20"/>
          <w:szCs w:val="20"/>
          <w:lang w:eastAsia="hr-HR"/>
        </w:rPr>
        <w:lastRenderedPageBreak/>
        <w:t>Izrada d</w:t>
      </w:r>
      <w:r w:rsidRPr="004966F4">
        <w:rPr>
          <w:rFonts w:asciiTheme="minorHAnsi" w:hAnsiTheme="minorHAnsi"/>
          <w:bCs/>
          <w:sz w:val="20"/>
          <w:szCs w:val="20"/>
        </w:rPr>
        <w:t>okumentacije za ishođenje Rješenja o izvedenom stanju nezakonito izgrađenih zgrada</w:t>
      </w:r>
      <w:r>
        <w:rPr>
          <w:rFonts w:asciiTheme="minorHAnsi" w:hAnsiTheme="minorHAnsi"/>
          <w:bCs/>
          <w:sz w:val="20"/>
          <w:szCs w:val="20"/>
        </w:rPr>
        <w:t xml:space="preserve"> pretpostavlja izradu slijedeće dokumen</w:t>
      </w:r>
      <w:r w:rsidR="002702C9">
        <w:rPr>
          <w:rFonts w:asciiTheme="minorHAnsi" w:hAnsiTheme="minorHAnsi"/>
          <w:bCs/>
          <w:sz w:val="20"/>
          <w:szCs w:val="20"/>
        </w:rPr>
        <w:t>t</w:t>
      </w:r>
      <w:r>
        <w:rPr>
          <w:rFonts w:asciiTheme="minorHAnsi" w:hAnsiTheme="minorHAnsi"/>
          <w:bCs/>
          <w:sz w:val="20"/>
          <w:szCs w:val="20"/>
        </w:rPr>
        <w:t xml:space="preserve">acije: </w:t>
      </w:r>
      <w:r w:rsidRPr="00D703C2">
        <w:rPr>
          <w:rFonts w:asciiTheme="minorHAnsi" w:hAnsiTheme="minorHAnsi" w:cs="Tahoma"/>
          <w:sz w:val="28"/>
        </w:rPr>
        <w:t xml:space="preserve"> </w:t>
      </w:r>
    </w:p>
    <w:p w:rsidR="00A4670C" w:rsidRPr="004831A0" w:rsidRDefault="00A4670C" w:rsidP="00A4670C">
      <w:pPr>
        <w:pStyle w:val="NoSpacing"/>
        <w:rPr>
          <w:rFonts w:cs="Arial"/>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ascii="Arial" w:hAnsi="Arial" w:cs="Arial"/>
          <w:b/>
          <w:bCs/>
          <w:color w:val="000000"/>
          <w:sz w:val="20"/>
          <w:szCs w:val="20"/>
        </w:rPr>
        <w:t>I</w:t>
      </w:r>
      <w:r w:rsidRPr="004831A0">
        <w:rPr>
          <w:rFonts w:cs="Arial"/>
          <w:b/>
          <w:bCs/>
          <w:color w:val="000000"/>
          <w:sz w:val="20"/>
          <w:szCs w:val="20"/>
        </w:rPr>
        <w:t xml:space="preserve">. Arhitektonske snimke izvedenog stanja nezakonito izgrađene zgrade </w:t>
      </w:r>
      <w:r w:rsidRPr="004831A0">
        <w:rPr>
          <w:rFonts w:cs="Arial"/>
          <w:color w:val="000000"/>
          <w:sz w:val="20"/>
          <w:szCs w:val="20"/>
        </w:rPr>
        <w:t xml:space="preserve">(3 primjerka) koju je izradio i ovjerio ovlašteni arhitekt. </w:t>
      </w: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color w:val="000000"/>
          <w:sz w:val="20"/>
          <w:szCs w:val="20"/>
        </w:rPr>
        <w:t xml:space="preserve">Arhitektonska snimka izvedenog stanja nezakonito izgrađenih zgrada po svakoj obrađenoj zgradi sastoji se od: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Provjeru izmjerenih tlocrtnih elemenata na licu mjesta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Snimak konstrukcije i izvedenih instalacija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Situacijskog nacrta u M 1:500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Arhitektonskih nacrta zadnjeg legalnog i sadašnjeg izvedenog stanja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Tlocrti, presjeci, pročelja M 1:100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Opći podaci o građevini (kronologija, legalitet, namjena, ulica i kućni broj, broj katastarske čestice i ime katastarske općine, stupanj završenosti)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Iskaz površina i obračunske veličine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Građevinska bruto površina izvedenog stanja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Broj etaža i visina zgrade (u metrima)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Izračun obujma izvedene građevine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gbp u M 1:200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obujma u M 1:200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Podaci za obračun naknade za zadržavanje zgrade u prostoru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Izrada Fotodokumentacije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Obrazac IM-1 </w:t>
      </w:r>
    </w:p>
    <w:p w:rsidR="004831A0" w:rsidRPr="004831A0" w:rsidRDefault="004831A0" w:rsidP="004831A0">
      <w:pPr>
        <w:autoSpaceDE w:val="0"/>
        <w:autoSpaceDN w:val="0"/>
        <w:adjustRightInd w:val="0"/>
        <w:spacing w:after="0" w:line="240" w:lineRule="auto"/>
        <w:rPr>
          <w:rFonts w:cs="Arial"/>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II. Geodetske snimke izvedenog stanja nezakonito izgrađene zgrade </w:t>
      </w:r>
      <w:r w:rsidRPr="004831A0">
        <w:rPr>
          <w:rFonts w:cs="Arial"/>
          <w:color w:val="000000"/>
          <w:sz w:val="20"/>
          <w:szCs w:val="20"/>
        </w:rPr>
        <w:t xml:space="preserve">(3 primjerka) koju je izradila pravna osoba registrirana za obavljanje stručnih geodetskih poslova i ovjerila odgovorna osoba – ovlašteni inženjer geodezije, sukladno posebnom zakonu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III. </w:t>
      </w:r>
      <w:r w:rsidRPr="004831A0">
        <w:rPr>
          <w:rFonts w:cs="Arial"/>
          <w:color w:val="000000"/>
          <w:sz w:val="20"/>
          <w:szCs w:val="20"/>
        </w:rPr>
        <w:t>I</w:t>
      </w:r>
      <w:r w:rsidRPr="004831A0">
        <w:rPr>
          <w:rFonts w:cs="Arial"/>
          <w:b/>
          <w:bCs/>
          <w:color w:val="000000"/>
          <w:sz w:val="20"/>
          <w:szCs w:val="20"/>
        </w:rPr>
        <w:t xml:space="preserve">zjave ovlaštenog inženjera građevinarstva </w:t>
      </w:r>
      <w:r w:rsidRPr="004831A0">
        <w:rPr>
          <w:rFonts w:cs="Arial"/>
          <w:color w:val="000000"/>
          <w:sz w:val="20"/>
          <w:szCs w:val="20"/>
        </w:rPr>
        <w:t xml:space="preserve">da nezakonito izgrađena zgrada ispunjava bitni zahtjev mehaničke otpornosti i stabilnosti prema propisima koji su važili u vrijeme kada je zgrada građena.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IV. Izjave ovlaštenog arhitekta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 Izjave ovlaštenog inženjera građevinarstva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VI. Izjave ovlaštenog inženjera elektrotehnike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spacing w:after="0" w:line="240" w:lineRule="auto"/>
        <w:outlineLvl w:val="0"/>
        <w:rPr>
          <w:rFonts w:cs="Arial"/>
          <w:b/>
          <w:bCs/>
          <w:color w:val="000000"/>
          <w:sz w:val="20"/>
          <w:szCs w:val="20"/>
        </w:rPr>
      </w:pPr>
    </w:p>
    <w:p w:rsidR="004831A0" w:rsidRPr="004831A0" w:rsidRDefault="004831A0" w:rsidP="004831A0">
      <w:pPr>
        <w:spacing w:after="0" w:line="240" w:lineRule="auto"/>
        <w:outlineLvl w:val="0"/>
        <w:rPr>
          <w:rFonts w:cs="Arial"/>
          <w:color w:val="000000"/>
          <w:sz w:val="20"/>
          <w:szCs w:val="20"/>
        </w:rPr>
      </w:pPr>
      <w:r w:rsidRPr="004831A0">
        <w:rPr>
          <w:rFonts w:cs="Arial"/>
          <w:b/>
          <w:bCs/>
          <w:color w:val="000000"/>
          <w:sz w:val="20"/>
          <w:szCs w:val="20"/>
        </w:rPr>
        <w:t xml:space="preserve">VII. Izjave ovlaštenog ovlaštenog inženjera strojarstva </w:t>
      </w:r>
      <w:r w:rsidRPr="004831A0">
        <w:rPr>
          <w:rFonts w:cs="Arial"/>
          <w:color w:val="000000"/>
          <w:sz w:val="20"/>
          <w:szCs w:val="20"/>
        </w:rPr>
        <w:t>da nezakonito izgrađena zgrada ispunjava bitni zahtjev sigurnosti u korištenju i bitni zahtjev zaštite od požara prema propisima koji su važili u vrijeme kada je zgrada građena ili prema važećim propisima.</w:t>
      </w:r>
    </w:p>
    <w:p w:rsidR="004966F4" w:rsidRPr="004966F4" w:rsidRDefault="004966F4" w:rsidP="004966F4">
      <w:pPr>
        <w:spacing w:after="0" w:line="240" w:lineRule="auto"/>
        <w:outlineLvl w:val="0"/>
        <w:rPr>
          <w:rFonts w:cs="Tahoma"/>
          <w:sz w:val="20"/>
          <w:szCs w:val="20"/>
          <w:lang w:val="en-US"/>
        </w:rPr>
      </w:pPr>
    </w:p>
    <w:p w:rsidR="004C7286" w:rsidRPr="004966F4" w:rsidRDefault="004966F4" w:rsidP="004C7286">
      <w:pPr>
        <w:spacing w:after="0" w:line="240" w:lineRule="auto"/>
        <w:jc w:val="both"/>
        <w:outlineLvl w:val="0"/>
        <w:rPr>
          <w:rFonts w:cs="Tahoma"/>
          <w:b/>
          <w:sz w:val="20"/>
          <w:szCs w:val="20"/>
          <w:lang w:val="en-GB"/>
        </w:rPr>
      </w:pPr>
      <w:proofErr w:type="spellStart"/>
      <w:r>
        <w:rPr>
          <w:rFonts w:cs="Tahoma"/>
          <w:b/>
          <w:sz w:val="20"/>
          <w:szCs w:val="20"/>
          <w:lang w:val="en-GB"/>
        </w:rPr>
        <w:t>NAPOMENA</w:t>
      </w:r>
      <w:proofErr w:type="spellEnd"/>
      <w:r>
        <w:rPr>
          <w:rFonts w:cs="Tahoma"/>
          <w:b/>
          <w:sz w:val="20"/>
          <w:szCs w:val="20"/>
          <w:lang w:val="en-GB"/>
        </w:rPr>
        <w:t xml:space="preserve">: </w:t>
      </w:r>
      <w:proofErr w:type="spellStart"/>
      <w:r>
        <w:rPr>
          <w:rFonts w:cs="Tahoma"/>
          <w:b/>
          <w:sz w:val="20"/>
          <w:szCs w:val="20"/>
          <w:lang w:val="en-GB"/>
        </w:rPr>
        <w:t>Usluga</w:t>
      </w:r>
      <w:proofErr w:type="spellEnd"/>
      <w:r>
        <w:rPr>
          <w:rFonts w:cs="Tahoma"/>
          <w:b/>
          <w:sz w:val="20"/>
          <w:szCs w:val="20"/>
          <w:lang w:val="en-GB"/>
        </w:rPr>
        <w:t xml:space="preserve"> mora </w:t>
      </w:r>
      <w:proofErr w:type="spellStart"/>
      <w:r>
        <w:rPr>
          <w:rFonts w:cs="Tahoma"/>
          <w:b/>
          <w:sz w:val="20"/>
          <w:szCs w:val="20"/>
          <w:lang w:val="en-GB"/>
        </w:rPr>
        <w:t>biti</w:t>
      </w:r>
      <w:proofErr w:type="spellEnd"/>
      <w:r>
        <w:rPr>
          <w:rFonts w:cs="Tahoma"/>
          <w:b/>
          <w:sz w:val="20"/>
          <w:szCs w:val="20"/>
          <w:lang w:val="en-GB"/>
        </w:rPr>
        <w:t xml:space="preserve"> </w:t>
      </w:r>
      <w:proofErr w:type="spellStart"/>
      <w:r>
        <w:rPr>
          <w:rFonts w:cs="Tahoma"/>
          <w:b/>
          <w:sz w:val="20"/>
          <w:szCs w:val="20"/>
          <w:lang w:val="en-GB"/>
        </w:rPr>
        <w:t>izvršena</w:t>
      </w:r>
      <w:proofErr w:type="spellEnd"/>
      <w:r>
        <w:rPr>
          <w:rFonts w:cs="Tahoma"/>
          <w:b/>
          <w:sz w:val="20"/>
          <w:szCs w:val="20"/>
          <w:lang w:val="en-GB"/>
        </w:rPr>
        <w:t xml:space="preserve"> </w:t>
      </w:r>
      <w:proofErr w:type="spellStart"/>
      <w:r>
        <w:rPr>
          <w:rFonts w:cs="Tahoma"/>
          <w:b/>
          <w:sz w:val="20"/>
          <w:szCs w:val="20"/>
          <w:lang w:val="en-GB"/>
        </w:rPr>
        <w:t>najkasnije</w:t>
      </w:r>
      <w:proofErr w:type="spellEnd"/>
      <w:r>
        <w:rPr>
          <w:rFonts w:cs="Tahoma"/>
          <w:b/>
          <w:sz w:val="20"/>
          <w:szCs w:val="20"/>
          <w:lang w:val="en-GB"/>
        </w:rPr>
        <w:t xml:space="preserve"> do </w:t>
      </w:r>
      <w:proofErr w:type="spellStart"/>
      <w:r>
        <w:rPr>
          <w:rFonts w:cs="Tahoma"/>
          <w:b/>
          <w:sz w:val="20"/>
          <w:szCs w:val="20"/>
          <w:lang w:val="en-GB"/>
        </w:rPr>
        <w:t>28.06.2018.g</w:t>
      </w:r>
      <w:proofErr w:type="spellEnd"/>
      <w:r>
        <w:rPr>
          <w:rFonts w:cs="Tahoma"/>
          <w:b/>
          <w:sz w:val="20"/>
          <w:szCs w:val="20"/>
          <w:lang w:val="en-GB"/>
        </w:rPr>
        <w:t>.</w:t>
      </w:r>
    </w:p>
    <w:p w:rsidR="00A4670C" w:rsidRDefault="00A4670C" w:rsidP="004C7286">
      <w:pPr>
        <w:spacing w:after="0" w:line="240" w:lineRule="auto"/>
        <w:jc w:val="both"/>
        <w:outlineLvl w:val="0"/>
        <w:rPr>
          <w:rFonts w:cs="Tahoma"/>
          <w:sz w:val="20"/>
          <w:szCs w:val="20"/>
          <w:lang w:val="en-GB"/>
        </w:rPr>
      </w:pPr>
    </w:p>
    <w:p w:rsidR="00A4670C" w:rsidRPr="00D703C2" w:rsidRDefault="00A4670C" w:rsidP="004C7286">
      <w:pPr>
        <w:spacing w:after="0" w:line="240" w:lineRule="auto"/>
        <w:jc w:val="both"/>
        <w:outlineLvl w:val="0"/>
        <w:rPr>
          <w:rFonts w:cs="Tahoma"/>
          <w:sz w:val="20"/>
          <w:szCs w:val="20"/>
          <w:lang w:val="en-GB"/>
        </w:rPr>
      </w:pPr>
    </w:p>
    <w:p w:rsidR="004C7286"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F05C77" w:rsidRPr="00D703C2" w:rsidRDefault="00F05C77" w:rsidP="004C7286">
      <w:pPr>
        <w:pStyle w:val="NoSpacing"/>
        <w:rPr>
          <w:rFonts w:asciiTheme="minorHAnsi" w:hAnsiTheme="minorHAnsi" w:cs="Tahoma"/>
          <w:b/>
          <w:sz w:val="20"/>
          <w:szCs w:val="20"/>
        </w:rPr>
      </w:pP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Izvadak iz sudskog, obrtnog, strukovnog ili drugog odgovarajućeg registra države sjedišta kojim ponuditelj dokazuje upis u sudski, obrtni, strukovni ili drugi odgovarajući registar države sjedišta,</w:t>
      </w:r>
    </w:p>
    <w:p w:rsidR="00A56AB9"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r w:rsidR="004966F4">
        <w:rPr>
          <w:rFonts w:asciiTheme="minorHAnsi" w:hAnsiTheme="minorHAnsi"/>
          <w:sz w:val="20"/>
          <w:szCs w:val="20"/>
        </w:rPr>
        <w:t xml:space="preserve"> Dokument ne smije biti stariji od tri mjeseca.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lastRenderedPageBreak/>
        <w:t>važeći jednakovrijedan dokument nadležnog tijela države sjedišta gospodarskog subjekta, ako se ne izdaje potvrda iz točke 1., ili</w:t>
      </w:r>
    </w:p>
    <w:p w:rsidR="00A56AB9"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6D7E47" w:rsidRDefault="004966F4" w:rsidP="004966F4">
      <w:pPr>
        <w:pStyle w:val="tekstbezuvlake"/>
        <w:numPr>
          <w:ilvl w:val="0"/>
          <w:numId w:val="5"/>
        </w:numPr>
        <w:rPr>
          <w:rFonts w:asciiTheme="minorHAnsi" w:hAnsiTheme="minorHAnsi"/>
          <w:sz w:val="20"/>
          <w:szCs w:val="20"/>
        </w:rPr>
      </w:pPr>
      <w:r>
        <w:rPr>
          <w:rFonts w:asciiTheme="minorHAnsi" w:hAnsiTheme="minorHAnsi"/>
          <w:sz w:val="20"/>
          <w:szCs w:val="20"/>
        </w:rPr>
        <w:t>Preslika ovlaštenja Hrvatske komore arhitekata za ovlaštenog arhitekta ili preslika ovlaštenja Hrvatske komore</w:t>
      </w:r>
      <w:r w:rsidR="006D7E47">
        <w:rPr>
          <w:rFonts w:asciiTheme="minorHAnsi" w:hAnsiTheme="minorHAnsi"/>
          <w:sz w:val="20"/>
          <w:szCs w:val="20"/>
        </w:rPr>
        <w:t xml:space="preserve"> ovlaštenih inženjera građevinarstva za ovlaštenog inženjera građevinarstva.</w:t>
      </w:r>
    </w:p>
    <w:p w:rsidR="004906DD" w:rsidRPr="002702C9" w:rsidRDefault="006D7E47" w:rsidP="002702C9">
      <w:pPr>
        <w:pStyle w:val="tekstbezuvlake"/>
        <w:numPr>
          <w:ilvl w:val="0"/>
          <w:numId w:val="5"/>
        </w:numPr>
        <w:rPr>
          <w:rFonts w:asciiTheme="minorHAnsi" w:hAnsiTheme="minorHAnsi"/>
          <w:sz w:val="20"/>
          <w:szCs w:val="20"/>
        </w:rPr>
      </w:pPr>
      <w:r>
        <w:rPr>
          <w:rFonts w:asciiTheme="minorHAnsi" w:hAnsiTheme="minorHAnsi"/>
          <w:sz w:val="20"/>
          <w:szCs w:val="20"/>
        </w:rPr>
        <w:t>Izjava da će navedena osoba biti na raspolaganju za izvršenje usluga koje su predmet nabave, za cijelo vrijeme trajanja ugovora. Izjava mora biti potpisana od osobe koja zastupa ponuditelja i ovjerena pečatom.</w:t>
      </w:r>
      <w:r w:rsidR="004966F4">
        <w:rPr>
          <w:rFonts w:asciiTheme="minorHAnsi" w:hAnsiTheme="minorHAnsi"/>
          <w:sz w:val="20"/>
          <w:szCs w:val="20"/>
        </w:rPr>
        <w:t xml:space="preserve"> </w:t>
      </w:r>
    </w:p>
    <w:p w:rsidR="002702C9"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Svi dokazi koji se dostavljaju mogu se dostaviti u neovjerenim preslikama.</w:t>
      </w:r>
    </w:p>
    <w:p w:rsidR="004C7286" w:rsidRPr="00D703C2" w:rsidRDefault="004C7286" w:rsidP="004C7286">
      <w:pPr>
        <w:pStyle w:val="NoSpacing"/>
        <w:rPr>
          <w:rFonts w:asciiTheme="minorHAnsi" w:hAnsiTheme="minorHAnsi" w:cs="Tahoma"/>
          <w:sz w:val="20"/>
          <w:szCs w:val="20"/>
        </w:rPr>
      </w:pPr>
    </w:p>
    <w:p w:rsidR="00CF5808" w:rsidRPr="00FD312E" w:rsidRDefault="00CF5808" w:rsidP="006D7E47">
      <w:pPr>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F05C77" w:rsidRPr="00FD312E" w:rsidRDefault="00F05C77" w:rsidP="004C7286">
      <w:pPr>
        <w:spacing w:after="0" w:line="240" w:lineRule="auto"/>
        <w:rPr>
          <w:rFonts w:cs="Tahoma"/>
          <w:b/>
          <w:sz w:val="20"/>
          <w:szCs w:val="20"/>
          <w:lang w:val="pl-PL"/>
        </w:rPr>
      </w:pPr>
    </w:p>
    <w:p w:rsidR="00CF5808" w:rsidRPr="00FD312E" w:rsidRDefault="00CF5808" w:rsidP="002702C9">
      <w:pPr>
        <w:spacing w:after="0" w:line="240" w:lineRule="auto"/>
        <w:rPr>
          <w:sz w:val="20"/>
          <w:szCs w:val="20"/>
          <w:lang w:val="pl-PL"/>
        </w:rPr>
      </w:pPr>
      <w:r w:rsidRPr="00FD312E">
        <w:rPr>
          <w:sz w:val="20"/>
          <w:szCs w:val="20"/>
          <w:lang w:val="pl-PL"/>
        </w:rPr>
        <w:t>Ponuditelji ponudu predaju u izvorniku, sa sadržajem i prilozima:</w:t>
      </w:r>
    </w:p>
    <w:p w:rsidR="00CF5808" w:rsidRPr="002702C9" w:rsidRDefault="00CF5808" w:rsidP="002702C9">
      <w:pPr>
        <w:pStyle w:val="ListParagraph"/>
        <w:numPr>
          <w:ilvl w:val="0"/>
          <w:numId w:val="16"/>
        </w:numPr>
        <w:spacing w:after="0" w:line="240" w:lineRule="auto"/>
        <w:rPr>
          <w:sz w:val="20"/>
          <w:szCs w:val="20"/>
          <w:lang w:val="pl-PL"/>
        </w:rPr>
      </w:pPr>
      <w:r w:rsidRPr="002702C9">
        <w:rPr>
          <w:sz w:val="20"/>
          <w:szCs w:val="20"/>
          <w:lang w:val="pl-PL"/>
        </w:rPr>
        <w:t>- ponudbeni list - u cijelosti ispunjen, ovjeren i potpisan – obrazac se nalazi u prilogu ove dokumentacije</w:t>
      </w:r>
    </w:p>
    <w:p w:rsidR="00CF5808" w:rsidRPr="002702C9" w:rsidRDefault="00CF5808" w:rsidP="002702C9">
      <w:pPr>
        <w:pStyle w:val="ListParagraph"/>
        <w:numPr>
          <w:ilvl w:val="0"/>
          <w:numId w:val="16"/>
        </w:numPr>
        <w:spacing w:after="0" w:line="240" w:lineRule="auto"/>
        <w:rPr>
          <w:sz w:val="20"/>
          <w:szCs w:val="20"/>
          <w:lang w:val="pl-PL"/>
        </w:rPr>
      </w:pPr>
      <w:r w:rsidRPr="002702C9">
        <w:rPr>
          <w:sz w:val="20"/>
          <w:szCs w:val="20"/>
          <w:lang w:val="pl-PL"/>
        </w:rPr>
        <w:t>- troškovnik - u cijelosti ispunjen, ovjeren i potpisan – obrazac se nalaze u prilogu ove dokumentacije.</w:t>
      </w:r>
    </w:p>
    <w:p w:rsidR="004C7286" w:rsidRDefault="00CF5808" w:rsidP="004C7286">
      <w:pPr>
        <w:pStyle w:val="ListParagraph"/>
        <w:numPr>
          <w:ilvl w:val="0"/>
          <w:numId w:val="16"/>
        </w:numPr>
        <w:spacing w:after="0" w:line="240" w:lineRule="auto"/>
        <w:rPr>
          <w:sz w:val="20"/>
          <w:szCs w:val="20"/>
          <w:lang w:val="pl-PL"/>
        </w:rPr>
      </w:pPr>
      <w:r w:rsidRPr="002702C9">
        <w:rPr>
          <w:sz w:val="20"/>
          <w:szCs w:val="20"/>
          <w:lang w:val="pl-PL"/>
        </w:rPr>
        <w:t>- tražene dokaze sposobnosti (točka 5. ovih uputa);</w:t>
      </w:r>
    </w:p>
    <w:p w:rsidR="002702C9" w:rsidRPr="002702C9" w:rsidRDefault="002702C9" w:rsidP="004C7286">
      <w:pPr>
        <w:pStyle w:val="ListParagraph"/>
        <w:numPr>
          <w:ilvl w:val="0"/>
          <w:numId w:val="16"/>
        </w:numPr>
        <w:spacing w:after="0" w:line="240" w:lineRule="auto"/>
        <w:rPr>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F05C77" w:rsidRDefault="00F05C77" w:rsidP="002702C9">
      <w:pPr>
        <w:spacing w:after="0" w:line="240" w:lineRule="auto"/>
        <w:jc w:val="both"/>
        <w:rPr>
          <w:rFonts w:cs="Tahoma"/>
          <w:sz w:val="20"/>
          <w:szCs w:val="20"/>
          <w:lang w:val="pl-PL"/>
        </w:rPr>
      </w:pPr>
    </w:p>
    <w:p w:rsidR="004C7286" w:rsidRPr="00D703C2" w:rsidRDefault="004C7286" w:rsidP="002702C9">
      <w:pPr>
        <w:spacing w:after="0" w:line="240" w:lineRule="auto"/>
        <w:jc w:val="both"/>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Odabir za kriterij je ekonomski najpovoljnija ponuda</w:t>
      </w:r>
      <w:r w:rsidR="006D7E47">
        <w:rPr>
          <w:rFonts w:cs="Tahoma"/>
          <w:sz w:val="20"/>
          <w:szCs w:val="20"/>
          <w:lang w:val="pl-PL"/>
        </w:rPr>
        <w:t xml:space="preserve">, i to da </w:t>
      </w:r>
      <w:r w:rsidR="00023BC9">
        <w:rPr>
          <w:rFonts w:cs="Tahoma"/>
          <w:sz w:val="20"/>
          <w:szCs w:val="20"/>
          <w:lang w:val="pl-PL"/>
        </w:rPr>
        <w:t>8</w:t>
      </w:r>
      <w:r w:rsidR="006D7E47">
        <w:rPr>
          <w:rFonts w:cs="Tahoma"/>
          <w:sz w:val="20"/>
          <w:szCs w:val="20"/>
          <w:lang w:val="pl-PL"/>
        </w:rPr>
        <w:t xml:space="preserve">0% kriterija čini cijena, a </w:t>
      </w:r>
      <w:r w:rsidR="00023BC9">
        <w:rPr>
          <w:rFonts w:cs="Tahoma"/>
          <w:sz w:val="20"/>
          <w:szCs w:val="20"/>
          <w:lang w:val="pl-PL"/>
        </w:rPr>
        <w:t>2</w:t>
      </w:r>
      <w:r w:rsidR="006D7E47">
        <w:rPr>
          <w:rFonts w:cs="Tahoma"/>
          <w:sz w:val="20"/>
          <w:szCs w:val="20"/>
          <w:lang w:val="pl-PL"/>
        </w:rPr>
        <w:t>0% kriterija čini rok izvršenja usluge.</w:t>
      </w:r>
      <w:r w:rsidR="00493DAB">
        <w:rPr>
          <w:rFonts w:cs="Tahoma"/>
          <w:sz w:val="20"/>
          <w:szCs w:val="20"/>
          <w:lang w:val="pl-PL"/>
        </w:rPr>
        <w:t xml:space="preserve">. </w:t>
      </w:r>
      <w:r w:rsidRPr="00D703C2">
        <w:rPr>
          <w:rFonts w:cs="Tahoma"/>
          <w:sz w:val="20"/>
          <w:szCs w:val="20"/>
          <w:lang w:val="pl-PL"/>
        </w:rPr>
        <w:t>U cijenu trebaju biti uračunati svi zavisni troškovi bez PDV-a, koji se iskazuje zasebno iza cijene.</w:t>
      </w:r>
    </w:p>
    <w:p w:rsidR="004C7286" w:rsidRPr="00D703C2" w:rsidRDefault="004C7286" w:rsidP="002702C9">
      <w:pPr>
        <w:spacing w:after="0" w:line="240" w:lineRule="auto"/>
        <w:jc w:val="both"/>
        <w:rPr>
          <w:rFonts w:cs="Tahoma"/>
          <w:sz w:val="20"/>
          <w:szCs w:val="20"/>
          <w:lang w:val="pl-PL"/>
        </w:rPr>
      </w:pPr>
      <w:r w:rsidRPr="00D703C2">
        <w:rPr>
          <w:rFonts w:cs="Tahoma"/>
          <w:sz w:val="20"/>
          <w:szCs w:val="20"/>
          <w:lang w:val="pl-PL"/>
        </w:rPr>
        <w:t>Ukupnu cijenu ponude čini cijena ponude s PDV-om.</w:t>
      </w:r>
    </w:p>
    <w:p w:rsidR="004C7286" w:rsidRDefault="007913A0" w:rsidP="002702C9">
      <w:pPr>
        <w:spacing w:after="0" w:line="240" w:lineRule="auto"/>
        <w:jc w:val="both"/>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6D7E47" w:rsidRDefault="006D7E47" w:rsidP="002702C9">
      <w:pPr>
        <w:spacing w:after="0" w:line="240" w:lineRule="auto"/>
        <w:jc w:val="both"/>
        <w:rPr>
          <w:rFonts w:cs="Tahoma"/>
          <w:sz w:val="20"/>
          <w:szCs w:val="20"/>
          <w:lang w:val="pl-PL"/>
        </w:rPr>
      </w:pPr>
      <w:r>
        <w:rPr>
          <w:rFonts w:cs="Tahoma"/>
          <w:sz w:val="20"/>
          <w:szCs w:val="20"/>
          <w:lang w:val="pl-PL"/>
        </w:rPr>
        <w:t>Cijena je fiksna i nepromjenjiva s bilo koje osnove za cijelo vrijeme trajanja ugovora o javnim usluga koji se sklapa u ovom postupku jednostavne nabave. Isključuje se klizna skala i sve promjene cijena.</w:t>
      </w:r>
    </w:p>
    <w:p w:rsidR="006D7E47" w:rsidRPr="00D703C2" w:rsidRDefault="006D7E47" w:rsidP="002702C9">
      <w:pPr>
        <w:spacing w:after="0" w:line="240" w:lineRule="auto"/>
        <w:jc w:val="both"/>
        <w:rPr>
          <w:rFonts w:cs="Tahoma"/>
          <w:sz w:val="20"/>
          <w:szCs w:val="20"/>
          <w:lang w:val="pl-PL"/>
        </w:rPr>
      </w:pPr>
      <w:r>
        <w:rPr>
          <w:rFonts w:cs="Tahoma"/>
          <w:sz w:val="20"/>
          <w:szCs w:val="20"/>
          <w:lang w:val="pl-PL"/>
        </w:rPr>
        <w:t>Vodeće je načelo da je za ponuđenu cijenu obvezna potpuna transparentnost i da nema skrivenih troškova u ponudi. Sve troškove koji se pojave izvan deklariranih cijena ponuditelj snosi sam,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Ponuda se izrađuje na način da čini cjelinu i uvezuje na način da se onemogući naknadno vađenje ili umetanje listova.</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Stranice ponude se označavaju na način da je vidljiv redni broj stranice i ukupan broj stranica ponude.</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 xml:space="preserve">Ponuda se piše neizbrisivom tintom. </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Ispravci u ponudi moraju biti izrađeni na način da su vidljivi. Ispravci moraju uz navod datuma ispravka biti potvrđeni potpisom ponuditelja.</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 xml:space="preserve">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F05C77" w:rsidRDefault="00F05C77" w:rsidP="004C7286">
      <w:pPr>
        <w:spacing w:after="0" w:line="240" w:lineRule="auto"/>
        <w:rPr>
          <w:rFonts w:cs="Tahoma"/>
          <w:sz w:val="20"/>
          <w:szCs w:val="20"/>
          <w:lang w:val="pl-PL"/>
        </w:rPr>
      </w:pP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4C7286" w:rsidRDefault="004C7286" w:rsidP="004C7286">
      <w:pPr>
        <w:pStyle w:val="NoSpacing"/>
        <w:rPr>
          <w:rFonts w:asciiTheme="minorHAnsi" w:hAnsiTheme="minorHAnsi" w:cs="Tahoma"/>
          <w:sz w:val="20"/>
          <w:szCs w:val="20"/>
        </w:rPr>
      </w:pPr>
    </w:p>
    <w:p w:rsidR="00AE6DEA" w:rsidRPr="00D703C2" w:rsidRDefault="00AE6DEA"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Ponuditelj podnosi ponudu poštom preporučeno ili neposrednom dostavom na adresu naručitelja: Klinika za infektivne bolesti „Dr. Fran Mihaljević“, Mirogojska cesta 8, 10000 Zagreb.</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Ponuda se dostavlja u zatvorenoj omotnici. Na omotnici ponude mora biti naznačeno: naziv i adresa naručitelja, naziv i adresa ponuditelja, evidencijski broj nabava,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F05C77" w:rsidRDefault="00F05C77" w:rsidP="004C7286">
      <w:pPr>
        <w:spacing w:after="0" w:line="240" w:lineRule="auto"/>
        <w:rPr>
          <w:rFonts w:cs="Tahoma"/>
          <w:sz w:val="20"/>
          <w:szCs w:val="20"/>
          <w:lang w:val="pl-PL"/>
        </w:rPr>
      </w:pPr>
    </w:p>
    <w:p w:rsidR="004C7286" w:rsidRPr="00D703C2" w:rsidRDefault="00E87514" w:rsidP="004C7286">
      <w:pPr>
        <w:spacing w:after="0" w:line="240" w:lineRule="auto"/>
        <w:rPr>
          <w:rFonts w:cs="Tahoma"/>
          <w:sz w:val="20"/>
          <w:szCs w:val="20"/>
          <w:lang w:val="pl-PL"/>
        </w:rPr>
      </w:pPr>
      <w:r>
        <w:rPr>
          <w:rFonts w:cs="Tahoma"/>
          <w:sz w:val="20"/>
          <w:szCs w:val="20"/>
          <w:lang w:val="pl-PL"/>
        </w:rPr>
        <w:t>1</w:t>
      </w:r>
      <w:r w:rsidR="004831A0">
        <w:rPr>
          <w:rFonts w:cs="Tahoma"/>
          <w:sz w:val="20"/>
          <w:szCs w:val="20"/>
          <w:lang w:val="pl-PL"/>
        </w:rPr>
        <w:t>6</w:t>
      </w:r>
      <w:r>
        <w:rPr>
          <w:rFonts w:cs="Tahoma"/>
          <w:sz w:val="20"/>
          <w:szCs w:val="20"/>
          <w:lang w:val="pl-PL"/>
        </w:rPr>
        <w:t>.</w:t>
      </w:r>
      <w:r w:rsidR="00FB7D7D">
        <w:rPr>
          <w:rFonts w:cs="Tahoma"/>
          <w:sz w:val="20"/>
          <w:szCs w:val="20"/>
          <w:lang w:val="pl-PL"/>
        </w:rPr>
        <w:t>03</w:t>
      </w:r>
      <w:r w:rsidR="00FD312E">
        <w:rPr>
          <w:rFonts w:cs="Tahoma"/>
          <w:sz w:val="20"/>
          <w:szCs w:val="20"/>
          <w:lang w:val="pl-PL"/>
        </w:rPr>
        <w:t>.</w:t>
      </w:r>
      <w:r w:rsidR="004C7286" w:rsidRPr="00D703C2">
        <w:rPr>
          <w:rFonts w:cs="Tahoma"/>
          <w:sz w:val="20"/>
          <w:szCs w:val="20"/>
          <w:lang w:val="pl-PL"/>
        </w:rPr>
        <w:t>201</w:t>
      </w:r>
      <w:r w:rsidR="00476387">
        <w:rPr>
          <w:rFonts w:cs="Tahoma"/>
          <w:sz w:val="20"/>
          <w:szCs w:val="20"/>
          <w:lang w:val="pl-PL"/>
        </w:rPr>
        <w:t>8</w:t>
      </w:r>
      <w:r w:rsidR="004C7286" w:rsidRPr="00D703C2">
        <w:rPr>
          <w:rFonts w:cs="Tahoma"/>
          <w:sz w:val="20"/>
          <w:szCs w:val="20"/>
          <w:lang w:val="pl-PL"/>
        </w:rPr>
        <w:t>. godine do 1</w:t>
      </w:r>
      <w:r w:rsidR="00C57B82">
        <w:rPr>
          <w:rFonts w:cs="Tahoma"/>
          <w:sz w:val="20"/>
          <w:szCs w:val="20"/>
          <w:lang w:val="pl-PL"/>
        </w:rPr>
        <w:t>2</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F05C77" w:rsidRDefault="00F05C77" w:rsidP="004C7286">
      <w:pPr>
        <w:spacing w:after="0" w:line="240" w:lineRule="auto"/>
        <w:rPr>
          <w:rFonts w:cs="Tahoma"/>
          <w:sz w:val="20"/>
          <w:szCs w:val="20"/>
          <w:lang w:val="pl-PL"/>
        </w:rPr>
      </w:pPr>
    </w:p>
    <w:p w:rsidR="004C7286" w:rsidRPr="00D703C2" w:rsidRDefault="00F05C77" w:rsidP="004C7286">
      <w:pPr>
        <w:spacing w:after="0" w:line="240" w:lineRule="auto"/>
        <w:rPr>
          <w:rFonts w:cs="Tahoma"/>
          <w:sz w:val="20"/>
          <w:szCs w:val="20"/>
          <w:lang w:val="pl-PL"/>
        </w:rPr>
      </w:pPr>
      <w:r>
        <w:rPr>
          <w:rFonts w:cs="Tahoma"/>
          <w:sz w:val="20"/>
          <w:szCs w:val="20"/>
          <w:lang w:val="pl-PL"/>
        </w:rPr>
        <w:t>N</w:t>
      </w:r>
      <w:r w:rsidR="004C7286" w:rsidRPr="00D703C2">
        <w:rPr>
          <w:rFonts w:cs="Tahoma"/>
          <w:sz w:val="20"/>
          <w:szCs w:val="20"/>
          <w:lang w:val="pl-PL"/>
        </w:rPr>
        <w:t>e odobrava se avansno plaćanje. Rok plaćanja je 60 dana od dana obavljenih usluga i ispostave računa. Isključeno je traženje mjeničnih izjava i jamstava.</w:t>
      </w:r>
    </w:p>
    <w:p w:rsidR="004C7286" w:rsidRDefault="004C7286" w:rsidP="004C7286">
      <w:pPr>
        <w:pStyle w:val="NoSpacing"/>
        <w:rPr>
          <w:rFonts w:asciiTheme="minorHAnsi" w:hAnsiTheme="minorHAnsi" w:cs="Tahoma"/>
          <w:sz w:val="20"/>
          <w:szCs w:val="20"/>
        </w:rPr>
      </w:pPr>
    </w:p>
    <w:p w:rsidR="00CB6C6C" w:rsidRPr="00CB6C6C" w:rsidRDefault="00CB6C6C" w:rsidP="004C7286">
      <w:pPr>
        <w:pStyle w:val="NoSpacing"/>
        <w:rPr>
          <w:rFonts w:asciiTheme="minorHAnsi" w:hAnsiTheme="minorHAnsi" w:cs="Tahoma"/>
          <w:b/>
          <w:sz w:val="20"/>
          <w:szCs w:val="20"/>
        </w:rPr>
      </w:pPr>
      <w:r w:rsidRPr="00CB6C6C">
        <w:rPr>
          <w:rFonts w:asciiTheme="minorHAnsi" w:hAnsiTheme="minorHAnsi" w:cs="Tahoma"/>
          <w:b/>
          <w:sz w:val="20"/>
          <w:szCs w:val="20"/>
        </w:rPr>
        <w:t>14. Kriterij odabira ponude</w:t>
      </w:r>
    </w:p>
    <w:p w:rsidR="00CB6C6C" w:rsidRDefault="00CB6C6C" w:rsidP="004C7286">
      <w:pPr>
        <w:pStyle w:val="NoSpacing"/>
        <w:rPr>
          <w:rFonts w:asciiTheme="minorHAnsi" w:hAnsiTheme="minorHAnsi" w:cs="Tahoma"/>
          <w:sz w:val="20"/>
          <w:szCs w:val="20"/>
        </w:rPr>
      </w:pPr>
    </w:p>
    <w:p w:rsidR="00CB6C6C" w:rsidRDefault="00CB6C6C" w:rsidP="00CB6C6C">
      <w:pPr>
        <w:spacing w:after="0" w:line="240" w:lineRule="auto"/>
        <w:rPr>
          <w:rFonts w:cs="Tahoma"/>
          <w:sz w:val="20"/>
          <w:szCs w:val="20"/>
          <w:lang w:val="pl-PL"/>
        </w:rPr>
      </w:pPr>
      <w:r>
        <w:rPr>
          <w:rFonts w:cs="Tahoma"/>
          <w:sz w:val="20"/>
          <w:szCs w:val="20"/>
          <w:lang w:val="pl-PL"/>
        </w:rPr>
        <w:t>Kriterij odabira je ekonomski najpovoljnija ponuda, sa podjelom kriterija na financijski i nefinancijski dio, po slijedećem omjeru:</w:t>
      </w:r>
    </w:p>
    <w:p w:rsidR="00CB6C6C" w:rsidRPr="00A85180" w:rsidRDefault="00CB6C6C" w:rsidP="00CB6C6C">
      <w:pPr>
        <w:spacing w:before="360" w:line="250" w:lineRule="exact"/>
        <w:textAlignment w:val="baseline"/>
        <w:rPr>
          <w:rFonts w:eastAsia="Garamond" w:cs="Arial"/>
          <w:color w:val="000000"/>
          <w:spacing w:val="-3"/>
          <w:sz w:val="20"/>
          <w:szCs w:val="20"/>
        </w:rPr>
      </w:pPr>
      <w:r w:rsidRPr="00A85180">
        <w:rPr>
          <w:rFonts w:eastAsia="Garamond" w:cs="Arial"/>
          <w:color w:val="000000"/>
          <w:spacing w:val="-3"/>
          <w:sz w:val="20"/>
          <w:szCs w:val="20"/>
        </w:rPr>
        <w:t xml:space="preserve">Odnos financijskog i nefinancijskog dijela ponude: </w:t>
      </w:r>
    </w:p>
    <w:tbl>
      <w:tblPr>
        <w:tblW w:w="0" w:type="auto"/>
        <w:tblInd w:w="10" w:type="dxa"/>
        <w:tblLayout w:type="fixed"/>
        <w:tblCellMar>
          <w:left w:w="0" w:type="dxa"/>
          <w:right w:w="0" w:type="dxa"/>
        </w:tblCellMar>
        <w:tblLook w:val="04A0" w:firstRow="1" w:lastRow="0" w:firstColumn="1" w:lastColumn="0" w:noHBand="0" w:noVBand="1"/>
      </w:tblPr>
      <w:tblGrid>
        <w:gridCol w:w="2698"/>
        <w:gridCol w:w="2832"/>
        <w:gridCol w:w="1276"/>
        <w:gridCol w:w="2319"/>
      </w:tblGrid>
      <w:tr w:rsidR="00CB6C6C" w:rsidRPr="00A85180" w:rsidTr="007B765A">
        <w:trPr>
          <w:trHeight w:hRule="exact" w:val="509"/>
        </w:trPr>
        <w:tc>
          <w:tcPr>
            <w:tcW w:w="2698"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28" w:after="129" w:line="247" w:lineRule="exact"/>
              <w:ind w:right="989"/>
              <w:jc w:val="right"/>
              <w:textAlignment w:val="baseline"/>
              <w:rPr>
                <w:rFonts w:eastAsia="Garamond" w:cs="Arial"/>
                <w:b/>
                <w:color w:val="000000"/>
                <w:sz w:val="20"/>
                <w:szCs w:val="20"/>
              </w:rPr>
            </w:pPr>
            <w:r w:rsidRPr="00A85180">
              <w:rPr>
                <w:rFonts w:eastAsia="Garamond" w:cs="Arial"/>
                <w:b/>
                <w:color w:val="000000"/>
                <w:sz w:val="20"/>
                <w:szCs w:val="20"/>
              </w:rPr>
              <w:t>Ponuda</w:t>
            </w:r>
          </w:p>
        </w:tc>
        <w:tc>
          <w:tcPr>
            <w:tcW w:w="2832"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32" w:after="125" w:line="247" w:lineRule="exact"/>
              <w:ind w:left="1010"/>
              <w:textAlignment w:val="baseline"/>
              <w:rPr>
                <w:rFonts w:eastAsia="Garamond" w:cs="Arial"/>
                <w:b/>
                <w:color w:val="000000"/>
                <w:sz w:val="20"/>
                <w:szCs w:val="20"/>
              </w:rPr>
            </w:pPr>
            <w:r w:rsidRPr="00A85180">
              <w:rPr>
                <w:rFonts w:eastAsia="Garamond" w:cs="Arial"/>
                <w:b/>
                <w:color w:val="000000"/>
                <w:sz w:val="20"/>
                <w:szCs w:val="20"/>
              </w:rPr>
              <w:t>Kriterij</w:t>
            </w:r>
          </w:p>
        </w:tc>
        <w:tc>
          <w:tcPr>
            <w:tcW w:w="1276"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28" w:after="129" w:line="247" w:lineRule="exact"/>
              <w:jc w:val="center"/>
              <w:textAlignment w:val="baseline"/>
              <w:rPr>
                <w:rFonts w:eastAsia="Garamond" w:cs="Arial"/>
                <w:b/>
                <w:color w:val="000000"/>
                <w:sz w:val="20"/>
                <w:szCs w:val="20"/>
              </w:rPr>
            </w:pPr>
            <w:r w:rsidRPr="00A85180">
              <w:rPr>
                <w:rFonts w:eastAsia="Garamond" w:cs="Arial"/>
                <w:b/>
                <w:color w:val="000000"/>
                <w:sz w:val="20"/>
                <w:szCs w:val="20"/>
              </w:rPr>
              <w:t>Postotak</w:t>
            </w:r>
          </w:p>
        </w:tc>
        <w:tc>
          <w:tcPr>
            <w:tcW w:w="2319" w:type="dxa"/>
            <w:tcBorders>
              <w:top w:val="single" w:sz="5" w:space="0" w:color="000000"/>
              <w:left w:val="single" w:sz="5" w:space="0" w:color="000000"/>
              <w:bottom w:val="single" w:sz="5" w:space="0" w:color="000000"/>
              <w:right w:val="single" w:sz="5" w:space="0" w:color="000000"/>
            </w:tcBorders>
            <w:shd w:val="clear" w:color="D9D9D9" w:fill="D9D9D9"/>
          </w:tcPr>
          <w:p w:rsidR="00CB6C6C" w:rsidRPr="00A85180" w:rsidRDefault="00CB6C6C" w:rsidP="007B765A">
            <w:pPr>
              <w:spacing w:after="5" w:line="247"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Maksimalan broj </w:t>
            </w:r>
            <w:r w:rsidRPr="00A85180">
              <w:rPr>
                <w:rFonts w:eastAsia="Garamond" w:cs="Arial"/>
                <w:b/>
                <w:color w:val="000000"/>
                <w:sz w:val="20"/>
                <w:szCs w:val="20"/>
              </w:rPr>
              <w:br/>
              <w:t>bodova</w:t>
            </w:r>
          </w:p>
        </w:tc>
      </w:tr>
      <w:tr w:rsidR="00CB6C6C" w:rsidRPr="00A85180" w:rsidTr="007B765A">
        <w:trPr>
          <w:trHeight w:hRule="exact" w:val="312"/>
        </w:trPr>
        <w:tc>
          <w:tcPr>
            <w:tcW w:w="2698"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23" w:line="259" w:lineRule="exact"/>
              <w:ind w:left="115"/>
              <w:textAlignment w:val="baseline"/>
              <w:rPr>
                <w:rFonts w:eastAsia="Garamond" w:cs="Arial"/>
                <w:color w:val="000000"/>
                <w:sz w:val="20"/>
                <w:szCs w:val="20"/>
              </w:rPr>
            </w:pPr>
            <w:r w:rsidRPr="00A85180">
              <w:rPr>
                <w:rFonts w:eastAsia="Garamond" w:cs="Arial"/>
                <w:color w:val="000000"/>
                <w:sz w:val="20"/>
                <w:szCs w:val="20"/>
              </w:rPr>
              <w:t>Financijski dio</w:t>
            </w:r>
          </w:p>
        </w:tc>
        <w:tc>
          <w:tcPr>
            <w:tcW w:w="2832"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23" w:line="259" w:lineRule="exact"/>
              <w:ind w:left="110"/>
              <w:textAlignment w:val="baseline"/>
              <w:rPr>
                <w:rFonts w:eastAsia="Garamond" w:cs="Arial"/>
                <w:color w:val="000000"/>
                <w:sz w:val="20"/>
                <w:szCs w:val="20"/>
              </w:rPr>
            </w:pPr>
            <w:r w:rsidRPr="00A85180">
              <w:rPr>
                <w:rFonts w:eastAsia="Garamond" w:cs="Arial"/>
                <w:color w:val="000000"/>
                <w:sz w:val="20"/>
                <w:szCs w:val="20"/>
              </w:rPr>
              <w:t>Cijena</w:t>
            </w:r>
          </w:p>
        </w:tc>
        <w:tc>
          <w:tcPr>
            <w:tcW w:w="127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after="29" w:line="253" w:lineRule="exact"/>
              <w:jc w:val="center"/>
              <w:textAlignment w:val="baseline"/>
              <w:rPr>
                <w:rFonts w:eastAsia="Garamond" w:cs="Arial"/>
                <w:color w:val="000000"/>
                <w:sz w:val="20"/>
                <w:szCs w:val="20"/>
              </w:rPr>
            </w:pPr>
            <w:r>
              <w:rPr>
                <w:rFonts w:eastAsia="Garamond" w:cs="Arial"/>
                <w:color w:val="000000"/>
                <w:sz w:val="20"/>
                <w:szCs w:val="20"/>
              </w:rPr>
              <w:t>8</w:t>
            </w:r>
            <w:r w:rsidR="00CB6C6C" w:rsidRPr="00A85180">
              <w:rPr>
                <w:rFonts w:eastAsia="Garamond" w:cs="Arial"/>
                <w:color w:val="000000"/>
                <w:sz w:val="20"/>
                <w:szCs w:val="20"/>
              </w:rPr>
              <w:t>0%</w:t>
            </w:r>
          </w:p>
        </w:tc>
        <w:tc>
          <w:tcPr>
            <w:tcW w:w="2319"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after="29" w:line="253" w:lineRule="exact"/>
              <w:jc w:val="center"/>
              <w:textAlignment w:val="baseline"/>
              <w:rPr>
                <w:rFonts w:eastAsia="Garamond" w:cs="Arial"/>
                <w:color w:val="000000"/>
                <w:sz w:val="20"/>
                <w:szCs w:val="20"/>
              </w:rPr>
            </w:pPr>
            <w:r>
              <w:rPr>
                <w:rFonts w:eastAsia="Garamond" w:cs="Arial"/>
                <w:color w:val="000000"/>
                <w:sz w:val="20"/>
                <w:szCs w:val="20"/>
              </w:rPr>
              <w:t>8</w:t>
            </w:r>
            <w:r w:rsidR="00CB6C6C" w:rsidRPr="00A85180">
              <w:rPr>
                <w:rFonts w:eastAsia="Garamond" w:cs="Arial"/>
                <w:color w:val="000000"/>
                <w:sz w:val="20"/>
                <w:szCs w:val="20"/>
              </w:rPr>
              <w:t>0</w:t>
            </w:r>
          </w:p>
        </w:tc>
      </w:tr>
      <w:tr w:rsidR="00CB6C6C" w:rsidRPr="00A85180" w:rsidTr="007B765A">
        <w:trPr>
          <w:trHeight w:hRule="exact" w:val="307"/>
        </w:trPr>
        <w:tc>
          <w:tcPr>
            <w:tcW w:w="2698"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19" w:line="254" w:lineRule="exact"/>
              <w:ind w:left="115"/>
              <w:textAlignment w:val="baseline"/>
              <w:rPr>
                <w:rFonts w:eastAsia="Garamond" w:cs="Arial"/>
                <w:color w:val="000000"/>
                <w:sz w:val="20"/>
                <w:szCs w:val="20"/>
              </w:rPr>
            </w:pPr>
            <w:r w:rsidRPr="00A85180">
              <w:rPr>
                <w:rFonts w:eastAsia="Garamond" w:cs="Arial"/>
                <w:color w:val="000000"/>
                <w:sz w:val="20"/>
                <w:szCs w:val="20"/>
              </w:rPr>
              <w:t>Nefinancijski dio</w:t>
            </w:r>
          </w:p>
        </w:tc>
        <w:tc>
          <w:tcPr>
            <w:tcW w:w="2832"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20" w:line="253" w:lineRule="exact"/>
              <w:ind w:left="110"/>
              <w:textAlignment w:val="baseline"/>
              <w:rPr>
                <w:rFonts w:eastAsia="Garamond" w:cs="Arial"/>
                <w:color w:val="000000"/>
                <w:sz w:val="20"/>
                <w:szCs w:val="20"/>
              </w:rPr>
            </w:pPr>
            <w:r>
              <w:rPr>
                <w:rFonts w:eastAsia="Garamond" w:cs="Arial"/>
                <w:color w:val="000000"/>
                <w:sz w:val="20"/>
                <w:szCs w:val="20"/>
              </w:rPr>
              <w:t>rok izvođenja usluge</w:t>
            </w:r>
          </w:p>
        </w:tc>
        <w:tc>
          <w:tcPr>
            <w:tcW w:w="127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after="20" w:line="253" w:lineRule="exact"/>
              <w:jc w:val="center"/>
              <w:textAlignment w:val="baseline"/>
              <w:rPr>
                <w:rFonts w:eastAsia="Garamond" w:cs="Arial"/>
                <w:color w:val="000000"/>
                <w:sz w:val="20"/>
                <w:szCs w:val="20"/>
              </w:rPr>
            </w:pPr>
            <w:r>
              <w:rPr>
                <w:rFonts w:eastAsia="Garamond" w:cs="Arial"/>
                <w:color w:val="000000"/>
                <w:sz w:val="20"/>
                <w:szCs w:val="20"/>
              </w:rPr>
              <w:t>2</w:t>
            </w:r>
            <w:r w:rsidR="00CB6C6C">
              <w:rPr>
                <w:rFonts w:eastAsia="Garamond" w:cs="Arial"/>
                <w:color w:val="000000"/>
                <w:sz w:val="20"/>
                <w:szCs w:val="20"/>
              </w:rPr>
              <w:t>0</w:t>
            </w:r>
            <w:r w:rsidR="00CB6C6C" w:rsidRPr="00A85180">
              <w:rPr>
                <w:rFonts w:eastAsia="Garamond" w:cs="Arial"/>
                <w:color w:val="000000"/>
                <w:sz w:val="20"/>
                <w:szCs w:val="20"/>
              </w:rPr>
              <w:t>%</w:t>
            </w:r>
          </w:p>
        </w:tc>
        <w:tc>
          <w:tcPr>
            <w:tcW w:w="2319"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after="20" w:line="253" w:lineRule="exact"/>
              <w:jc w:val="center"/>
              <w:textAlignment w:val="baseline"/>
              <w:rPr>
                <w:rFonts w:eastAsia="Garamond" w:cs="Arial"/>
                <w:color w:val="000000"/>
                <w:sz w:val="20"/>
                <w:szCs w:val="20"/>
              </w:rPr>
            </w:pPr>
            <w:r>
              <w:rPr>
                <w:rFonts w:eastAsia="Garamond" w:cs="Arial"/>
                <w:color w:val="000000"/>
                <w:sz w:val="20"/>
                <w:szCs w:val="20"/>
              </w:rPr>
              <w:t>2</w:t>
            </w:r>
            <w:r w:rsidR="00CB6C6C">
              <w:rPr>
                <w:rFonts w:eastAsia="Garamond" w:cs="Arial"/>
                <w:color w:val="000000"/>
                <w:sz w:val="20"/>
                <w:szCs w:val="20"/>
              </w:rPr>
              <w:t>0</w:t>
            </w:r>
          </w:p>
        </w:tc>
      </w:tr>
      <w:tr w:rsidR="00CB6C6C" w:rsidRPr="00A85180" w:rsidTr="007B765A">
        <w:trPr>
          <w:trHeight w:hRule="exact" w:val="317"/>
        </w:trPr>
        <w:tc>
          <w:tcPr>
            <w:tcW w:w="5530" w:type="dxa"/>
            <w:gridSpan w:val="2"/>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ind w:left="115"/>
              <w:textAlignment w:val="baseline"/>
              <w:rPr>
                <w:rFonts w:eastAsia="Garamond" w:cs="Arial"/>
                <w:b/>
                <w:color w:val="000000"/>
                <w:sz w:val="20"/>
                <w:szCs w:val="20"/>
              </w:rPr>
            </w:pPr>
            <w:r w:rsidRPr="00A85180">
              <w:rPr>
                <w:rFonts w:eastAsia="Garamond" w:cs="Arial"/>
                <w:b/>
                <w:color w:val="000000"/>
                <w:sz w:val="20"/>
                <w:szCs w:val="20"/>
              </w:rPr>
              <w:t>UKUPNO</w:t>
            </w:r>
          </w:p>
        </w:tc>
        <w:tc>
          <w:tcPr>
            <w:tcW w:w="127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jc w:val="center"/>
              <w:textAlignment w:val="baseline"/>
              <w:rPr>
                <w:rFonts w:eastAsia="Garamond" w:cs="Arial"/>
                <w:b/>
                <w:color w:val="000000"/>
                <w:sz w:val="20"/>
                <w:szCs w:val="20"/>
              </w:rPr>
            </w:pPr>
            <w:r w:rsidRPr="00A85180">
              <w:rPr>
                <w:rFonts w:eastAsia="Garamond" w:cs="Arial"/>
                <w:b/>
                <w:color w:val="000000"/>
                <w:sz w:val="20"/>
                <w:szCs w:val="20"/>
              </w:rPr>
              <w:t>100%</w:t>
            </w:r>
          </w:p>
        </w:tc>
        <w:tc>
          <w:tcPr>
            <w:tcW w:w="2319"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jc w:val="center"/>
              <w:textAlignment w:val="baseline"/>
              <w:rPr>
                <w:rFonts w:eastAsia="Garamond" w:cs="Arial"/>
                <w:b/>
                <w:color w:val="000000"/>
                <w:sz w:val="20"/>
                <w:szCs w:val="20"/>
              </w:rPr>
            </w:pPr>
            <w:r w:rsidRPr="00A85180">
              <w:rPr>
                <w:rFonts w:eastAsia="Garamond" w:cs="Arial"/>
                <w:b/>
                <w:color w:val="000000"/>
                <w:sz w:val="20"/>
                <w:szCs w:val="20"/>
              </w:rPr>
              <w:t>100</w:t>
            </w:r>
          </w:p>
        </w:tc>
      </w:tr>
    </w:tbl>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tabs>
          <w:tab w:val="left" w:pos="9072"/>
        </w:tabs>
        <w:spacing w:before="10" w:line="249" w:lineRule="exact"/>
        <w:ind w:right="68"/>
        <w:jc w:val="both"/>
        <w:textAlignment w:val="baseline"/>
        <w:rPr>
          <w:rFonts w:eastAsia="Garamond" w:cs="Arial"/>
          <w:b/>
          <w:color w:val="000000"/>
          <w:sz w:val="20"/>
          <w:szCs w:val="20"/>
        </w:rPr>
      </w:pPr>
    </w:p>
    <w:p w:rsidR="00CB6C6C" w:rsidRPr="00A85180" w:rsidRDefault="00CB6C6C" w:rsidP="00CB6C6C">
      <w:pPr>
        <w:tabs>
          <w:tab w:val="left" w:pos="9072"/>
        </w:tabs>
        <w:spacing w:before="10" w:line="249" w:lineRule="exact"/>
        <w:ind w:right="68"/>
        <w:jc w:val="both"/>
        <w:textAlignment w:val="baseline"/>
        <w:rPr>
          <w:rFonts w:eastAsia="Garamond" w:cs="Arial"/>
          <w:b/>
          <w:color w:val="000000"/>
          <w:sz w:val="20"/>
          <w:szCs w:val="20"/>
        </w:rPr>
      </w:pPr>
      <w:r w:rsidRPr="00A85180">
        <w:rPr>
          <w:rFonts w:eastAsia="Garamond" w:cs="Arial"/>
          <w:b/>
          <w:color w:val="000000"/>
          <w:sz w:val="20"/>
          <w:szCs w:val="20"/>
        </w:rPr>
        <w:t>KRITERIJI ZA ODABIR EKONOMSKI NAJPOVOLJNIJE PONUDE I NJIHOV RELATIVAN ZNAČAJ:</w:t>
      </w:r>
    </w:p>
    <w:p w:rsidR="00CB6C6C" w:rsidRPr="00A85180" w:rsidRDefault="00CB6C6C" w:rsidP="00CB6C6C">
      <w:pPr>
        <w:spacing w:before="102" w:after="119" w:line="260" w:lineRule="exact"/>
        <w:textAlignment w:val="baseline"/>
        <w:rPr>
          <w:rFonts w:eastAsia="Garamond" w:cs="Arial"/>
          <w:b/>
          <w:i/>
          <w:color w:val="000000"/>
          <w:spacing w:val="-13"/>
          <w:sz w:val="20"/>
          <w:szCs w:val="20"/>
          <w:u w:val="single"/>
        </w:rPr>
      </w:pPr>
      <w:r w:rsidRPr="00A85180">
        <w:rPr>
          <w:rFonts w:eastAsia="Garamond" w:cs="Arial"/>
          <w:b/>
          <w:i/>
          <w:color w:val="000000"/>
          <w:spacing w:val="-13"/>
          <w:sz w:val="20"/>
          <w:szCs w:val="20"/>
          <w:u w:val="single"/>
        </w:rPr>
        <w:t>Kriterij I – financijski dio</w:t>
      </w:r>
    </w:p>
    <w:p w:rsidR="00CB6C6C" w:rsidRPr="00A85180" w:rsidRDefault="00CB6C6C" w:rsidP="00CB6C6C">
      <w:pPr>
        <w:spacing w:before="102" w:after="119" w:line="260" w:lineRule="exact"/>
        <w:rPr>
          <w:rFonts w:cs="Arial"/>
          <w:sz w:val="20"/>
          <w:szCs w:val="20"/>
        </w:rPr>
      </w:pPr>
    </w:p>
    <w:tbl>
      <w:tblPr>
        <w:tblStyle w:val="TableGrid"/>
        <w:tblW w:w="0" w:type="auto"/>
        <w:tblLook w:val="04A0" w:firstRow="1" w:lastRow="0" w:firstColumn="1" w:lastColumn="0" w:noHBand="0" w:noVBand="1"/>
      </w:tblPr>
      <w:tblGrid>
        <w:gridCol w:w="2660"/>
        <w:gridCol w:w="2551"/>
      </w:tblGrid>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Kriterij</w:t>
            </w:r>
          </w:p>
        </w:tc>
        <w:tc>
          <w:tcPr>
            <w:tcW w:w="2551"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Relativni značaj:</w:t>
            </w:r>
          </w:p>
        </w:tc>
      </w:tr>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Cijena</w:t>
            </w:r>
          </w:p>
        </w:tc>
        <w:tc>
          <w:tcPr>
            <w:tcW w:w="2551" w:type="dxa"/>
          </w:tcPr>
          <w:p w:rsidR="00CB6C6C" w:rsidRPr="00A85180" w:rsidRDefault="00023BC9" w:rsidP="00023BC9">
            <w:pPr>
              <w:spacing w:before="367" w:line="247" w:lineRule="exact"/>
              <w:textAlignment w:val="baseline"/>
              <w:rPr>
                <w:rFonts w:eastAsia="Garamond" w:cs="Arial"/>
                <w:color w:val="000000"/>
                <w:sz w:val="20"/>
                <w:szCs w:val="20"/>
              </w:rPr>
            </w:pPr>
            <w:r>
              <w:rPr>
                <w:rFonts w:eastAsia="Garamond" w:cs="Arial"/>
                <w:color w:val="000000"/>
                <w:sz w:val="20"/>
                <w:szCs w:val="20"/>
              </w:rPr>
              <w:t>8</w:t>
            </w:r>
            <w:r w:rsidR="00CB6C6C" w:rsidRPr="00A85180">
              <w:rPr>
                <w:rFonts w:eastAsia="Garamond" w:cs="Arial"/>
                <w:color w:val="000000"/>
                <w:sz w:val="20"/>
                <w:szCs w:val="20"/>
              </w:rPr>
              <w:t xml:space="preserve">0% = </w:t>
            </w:r>
            <w:r>
              <w:rPr>
                <w:rFonts w:eastAsia="Garamond" w:cs="Arial"/>
                <w:color w:val="000000"/>
                <w:sz w:val="20"/>
                <w:szCs w:val="20"/>
              </w:rPr>
              <w:t>8</w:t>
            </w:r>
            <w:r w:rsidR="00CB6C6C" w:rsidRPr="00A85180">
              <w:rPr>
                <w:rFonts w:eastAsia="Garamond" w:cs="Arial"/>
                <w:color w:val="000000"/>
                <w:sz w:val="20"/>
                <w:szCs w:val="20"/>
              </w:rPr>
              <w:t>0 bodova</w:t>
            </w:r>
          </w:p>
        </w:tc>
      </w:tr>
    </w:tbl>
    <w:p w:rsidR="00CB6C6C" w:rsidRPr="00A85180" w:rsidRDefault="00CB6C6C" w:rsidP="00CB6C6C">
      <w:pPr>
        <w:spacing w:line="247" w:lineRule="exact"/>
        <w:textAlignment w:val="baseline"/>
        <w:rPr>
          <w:rFonts w:eastAsia="Garamond" w:cs="Arial"/>
          <w:b/>
          <w:color w:val="000000"/>
          <w:sz w:val="20"/>
          <w:szCs w:val="20"/>
        </w:rPr>
      </w:pPr>
    </w:p>
    <w:p w:rsidR="00CB6C6C" w:rsidRDefault="00CB6C6C" w:rsidP="00CB6C6C">
      <w:pPr>
        <w:spacing w:line="247" w:lineRule="exact"/>
        <w:textAlignment w:val="baseline"/>
        <w:rPr>
          <w:rFonts w:eastAsia="Garamond" w:cs="Arial"/>
          <w:b/>
          <w:color w:val="000000"/>
          <w:sz w:val="20"/>
          <w:szCs w:val="20"/>
        </w:rPr>
      </w:pPr>
    </w:p>
    <w:p w:rsidR="00CB6C6C" w:rsidRPr="00A85180" w:rsidRDefault="00CB6C6C" w:rsidP="00CB6C6C">
      <w:pPr>
        <w:spacing w:line="247" w:lineRule="exact"/>
        <w:textAlignment w:val="baseline"/>
        <w:rPr>
          <w:rFonts w:eastAsia="Garamond" w:cs="Arial"/>
          <w:b/>
          <w:color w:val="000000"/>
          <w:sz w:val="20"/>
          <w:szCs w:val="20"/>
        </w:rPr>
      </w:pPr>
      <w:r w:rsidRPr="00A85180">
        <w:rPr>
          <w:rFonts w:cs="Arial"/>
          <w:noProof/>
          <w:sz w:val="20"/>
          <w:szCs w:val="20"/>
          <w:lang w:eastAsia="hr-HR"/>
        </w:rPr>
        <mc:AlternateContent>
          <mc:Choice Requires="wps">
            <w:drawing>
              <wp:anchor distT="0" distB="0" distL="0" distR="0" simplePos="0" relativeHeight="251659264" behindDoc="1" locked="0" layoutInCell="1" allowOverlap="1" wp14:anchorId="574C25F3" wp14:editId="1F58CF45">
                <wp:simplePos x="0" y="0"/>
                <wp:positionH relativeFrom="page">
                  <wp:posOffset>6471920</wp:posOffset>
                </wp:positionH>
                <wp:positionV relativeFrom="page">
                  <wp:posOffset>10091420</wp:posOffset>
                </wp:positionV>
                <wp:extent cx="250825" cy="15748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C6C" w:rsidRDefault="00CB6C6C" w:rsidP="00CB6C6C">
                            <w:pPr>
                              <w:spacing w:before="4" w:after="7" w:line="225" w:lineRule="exact"/>
                              <w:textAlignment w:val="baseline"/>
                              <w:rPr>
                                <w:rFonts w:eastAsia="Times New Roman"/>
                                <w:color w:val="000000"/>
                                <w:spacing w:val="28"/>
                                <w:sz w:val="20"/>
                              </w:rPr>
                            </w:pPr>
                            <w:r>
                              <w:rPr>
                                <w:rFonts w:eastAsia="Times New Roman"/>
                                <w:color w:val="000000"/>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09.6pt;margin-top:794.6pt;width:19.75pt;height:12.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" filled="f" stroked="f">
                <v:textbox inset="0,0,0,0">
                  <w:txbxContent>
                    <w:p w:rsidR="00CB6C6C" w:rsidRDefault="00CB6C6C" w:rsidP="00CB6C6C">
                      <w:pPr>
                        <w:spacing w:before="4" w:after="7" w:line="225" w:lineRule="exact"/>
                        <w:textAlignment w:val="baseline"/>
                        <w:rPr>
                          <w:rFonts w:eastAsia="Times New Roman"/>
                          <w:color w:val="000000"/>
                          <w:spacing w:val="28"/>
                          <w:sz w:val="20"/>
                        </w:rPr>
                      </w:pPr>
                      <w:r>
                        <w:rPr>
                          <w:rFonts w:eastAsia="Times New Roman"/>
                          <w:color w:val="000000"/>
                          <w:spacing w:val="28"/>
                          <w:sz w:val="20"/>
                        </w:rPr>
                        <w:t>20</w:t>
                      </w:r>
                    </w:p>
                  </w:txbxContent>
                </v:textbox>
                <w10:wrap type="square" anchorx="page" anchory="page"/>
              </v:shape>
            </w:pict>
          </mc:Fallback>
        </mc:AlternateContent>
      </w:r>
      <w:r w:rsidRPr="00A85180">
        <w:rPr>
          <w:rFonts w:eastAsia="Garamond" w:cs="Arial"/>
          <w:b/>
          <w:color w:val="000000"/>
          <w:sz w:val="20"/>
          <w:szCs w:val="20"/>
        </w:rPr>
        <w:t>Sastav i ocjenjivanje odabira sukladno kriteriju cijena ponude:</w:t>
      </w:r>
    </w:p>
    <w:p w:rsidR="00CB6C6C" w:rsidRPr="00A85180" w:rsidRDefault="00CB6C6C" w:rsidP="00CB6C6C">
      <w:pPr>
        <w:spacing w:line="369" w:lineRule="exact"/>
        <w:ind w:right="-2072"/>
        <w:jc w:val="both"/>
        <w:textAlignment w:val="baseline"/>
        <w:rPr>
          <w:rFonts w:eastAsia="Garamond" w:cs="Arial"/>
          <w:color w:val="000000"/>
          <w:spacing w:val="-6"/>
          <w:sz w:val="20"/>
          <w:szCs w:val="20"/>
        </w:rPr>
      </w:pPr>
      <w:r w:rsidRPr="00A85180">
        <w:rPr>
          <w:rFonts w:eastAsia="Garamond" w:cs="Arial"/>
          <w:color w:val="000000"/>
          <w:spacing w:val="-6"/>
          <w:sz w:val="20"/>
          <w:szCs w:val="20"/>
        </w:rPr>
        <w:t xml:space="preserve">Maksimalni broj bodova koji ponuditelj može ostvariti prema ovom kriteriju je </w:t>
      </w:r>
      <w:r w:rsidR="00023BC9">
        <w:rPr>
          <w:rFonts w:eastAsia="Garamond" w:cs="Arial"/>
          <w:b/>
          <w:color w:val="000000"/>
          <w:spacing w:val="-6"/>
          <w:sz w:val="20"/>
          <w:szCs w:val="20"/>
        </w:rPr>
        <w:t>8</w:t>
      </w:r>
      <w:r w:rsidRPr="00A85180">
        <w:rPr>
          <w:rFonts w:eastAsia="Garamond" w:cs="Arial"/>
          <w:b/>
          <w:color w:val="000000"/>
          <w:spacing w:val="-6"/>
          <w:sz w:val="20"/>
          <w:szCs w:val="20"/>
        </w:rPr>
        <w:t>0</w:t>
      </w:r>
      <w:r w:rsidRPr="00A85180">
        <w:rPr>
          <w:rFonts w:eastAsia="Garamond" w:cs="Arial"/>
          <w:color w:val="000000"/>
          <w:spacing w:val="-6"/>
          <w:sz w:val="20"/>
          <w:szCs w:val="20"/>
        </w:rPr>
        <w:t xml:space="preserve">. </w:t>
      </w:r>
    </w:p>
    <w:p w:rsidR="00CB6C6C" w:rsidRPr="00A85180" w:rsidRDefault="00CB6C6C" w:rsidP="00CB6C6C">
      <w:pPr>
        <w:spacing w:line="369" w:lineRule="exact"/>
        <w:ind w:right="-2072"/>
        <w:jc w:val="both"/>
        <w:textAlignment w:val="baseline"/>
        <w:rPr>
          <w:rFonts w:eastAsia="Garamond" w:cs="Arial"/>
          <w:color w:val="000000"/>
          <w:spacing w:val="-6"/>
          <w:sz w:val="20"/>
          <w:szCs w:val="20"/>
        </w:rPr>
      </w:pPr>
      <w:r w:rsidRPr="00A85180">
        <w:rPr>
          <w:rFonts w:eastAsia="Garamond" w:cs="Arial"/>
          <w:color w:val="000000"/>
          <w:spacing w:val="-6"/>
          <w:sz w:val="20"/>
          <w:szCs w:val="20"/>
        </w:rPr>
        <w:t xml:space="preserve">Maksimalni broj bodova (70) dodijeliti će se ponudi s najnižom cijenom. </w:t>
      </w:r>
    </w:p>
    <w:p w:rsidR="00CB6C6C" w:rsidRPr="00A85180" w:rsidRDefault="00CB6C6C" w:rsidP="00CB6C6C">
      <w:pPr>
        <w:spacing w:before="115" w:line="255" w:lineRule="exact"/>
        <w:ind w:right="-2072"/>
        <w:textAlignment w:val="baseline"/>
        <w:rPr>
          <w:rFonts w:eastAsia="Garamond" w:cs="Arial"/>
          <w:color w:val="000000"/>
          <w:spacing w:val="-4"/>
          <w:sz w:val="20"/>
          <w:szCs w:val="20"/>
        </w:rPr>
      </w:pPr>
      <w:r w:rsidRPr="00A85180">
        <w:rPr>
          <w:rFonts w:eastAsia="Garamond" w:cs="Arial"/>
          <w:color w:val="000000"/>
          <w:spacing w:val="-4"/>
          <w:sz w:val="20"/>
          <w:szCs w:val="20"/>
        </w:rPr>
        <w:t xml:space="preserve">Bodovna vrijednost prema ovom kriteriju izračunava se prema slijedećoj formuli: </w:t>
      </w:r>
    </w:p>
    <w:p w:rsidR="00CB6C6C" w:rsidRPr="00A85180" w:rsidRDefault="00CB6C6C" w:rsidP="00CB6C6C">
      <w:pPr>
        <w:spacing w:before="110" w:line="253" w:lineRule="exact"/>
        <w:ind w:right="-2072"/>
        <w:jc w:val="center"/>
        <w:textAlignment w:val="baseline"/>
        <w:rPr>
          <w:rFonts w:eastAsia="Garamond" w:cs="Arial"/>
          <w:color w:val="000000"/>
          <w:spacing w:val="-4"/>
          <w:sz w:val="20"/>
          <w:szCs w:val="20"/>
        </w:rPr>
      </w:pPr>
      <w:r w:rsidRPr="00A85180">
        <w:rPr>
          <w:rFonts w:eastAsia="Garamond" w:cs="Arial"/>
          <w:color w:val="000000"/>
          <w:spacing w:val="-4"/>
          <w:sz w:val="20"/>
          <w:szCs w:val="20"/>
        </w:rPr>
        <w:t xml:space="preserve">P = Pl/Pt x </w:t>
      </w:r>
      <w:r w:rsidR="00023BC9">
        <w:rPr>
          <w:rFonts w:eastAsia="Garamond" w:cs="Arial"/>
          <w:color w:val="000000"/>
          <w:spacing w:val="-4"/>
          <w:sz w:val="20"/>
          <w:szCs w:val="20"/>
        </w:rPr>
        <w:t>8</w:t>
      </w:r>
      <w:r w:rsidRPr="00A85180">
        <w:rPr>
          <w:rFonts w:eastAsia="Garamond" w:cs="Arial"/>
          <w:color w:val="000000"/>
          <w:spacing w:val="-4"/>
          <w:sz w:val="20"/>
          <w:szCs w:val="20"/>
        </w:rPr>
        <w:t>0</w:t>
      </w:r>
    </w:p>
    <w:p w:rsidR="00CB6C6C" w:rsidRPr="00A85180" w:rsidRDefault="00CB6C6C" w:rsidP="00CB6C6C">
      <w:pPr>
        <w:spacing w:before="110" w:line="253" w:lineRule="exact"/>
        <w:ind w:right="-2072"/>
        <w:jc w:val="both"/>
        <w:textAlignment w:val="baseline"/>
        <w:rPr>
          <w:rFonts w:eastAsia="Garamond" w:cs="Arial"/>
          <w:color w:val="000000"/>
          <w:sz w:val="20"/>
          <w:szCs w:val="20"/>
        </w:rPr>
      </w:pPr>
      <w:r w:rsidRPr="00A85180">
        <w:rPr>
          <w:rFonts w:eastAsia="Garamond" w:cs="Arial"/>
          <w:color w:val="000000"/>
          <w:sz w:val="20"/>
          <w:szCs w:val="20"/>
        </w:rPr>
        <w:t xml:space="preserve">P – broj bodova koji je ponuda dobila za ponuđenu cijenu sa dvije decimale </w:t>
      </w:r>
    </w:p>
    <w:p w:rsidR="00CB6C6C" w:rsidRPr="00A85180" w:rsidRDefault="00CB6C6C" w:rsidP="00CB6C6C">
      <w:pPr>
        <w:spacing w:line="308" w:lineRule="exact"/>
        <w:ind w:right="84"/>
        <w:jc w:val="both"/>
        <w:textAlignment w:val="baseline"/>
        <w:rPr>
          <w:rFonts w:eastAsia="Garamond" w:cs="Arial"/>
          <w:color w:val="000000"/>
          <w:sz w:val="20"/>
          <w:szCs w:val="20"/>
        </w:rPr>
      </w:pPr>
      <w:r w:rsidRPr="00A85180">
        <w:rPr>
          <w:rFonts w:eastAsia="Garamond" w:cs="Arial"/>
          <w:color w:val="000000"/>
          <w:sz w:val="20"/>
          <w:szCs w:val="20"/>
        </w:rPr>
        <w:t>Pl - najniža cijena ponuđena u postupku javne nabave</w:t>
      </w:r>
    </w:p>
    <w:p w:rsidR="00CB6C6C" w:rsidRPr="00A85180" w:rsidRDefault="00CB6C6C" w:rsidP="00CB6C6C">
      <w:pPr>
        <w:spacing w:before="110" w:line="259" w:lineRule="exact"/>
        <w:jc w:val="both"/>
        <w:textAlignment w:val="baseline"/>
        <w:rPr>
          <w:rFonts w:eastAsia="Garamond" w:cs="Arial"/>
          <w:color w:val="000000"/>
          <w:spacing w:val="-3"/>
          <w:sz w:val="20"/>
          <w:szCs w:val="20"/>
        </w:rPr>
      </w:pPr>
      <w:r w:rsidRPr="00A85180">
        <w:rPr>
          <w:rFonts w:eastAsia="Garamond" w:cs="Arial"/>
          <w:color w:val="000000"/>
          <w:spacing w:val="-3"/>
          <w:sz w:val="20"/>
          <w:szCs w:val="20"/>
        </w:rPr>
        <w:t>Pt – cijena ponude koja je predmet ocjene</w:t>
      </w:r>
    </w:p>
    <w:p w:rsidR="00CB6C6C" w:rsidRPr="00A85180" w:rsidRDefault="00CB6C6C" w:rsidP="00CB6C6C">
      <w:pPr>
        <w:spacing w:before="111" w:line="254" w:lineRule="exact"/>
        <w:textAlignment w:val="baseline"/>
        <w:rPr>
          <w:rFonts w:eastAsia="Garamond" w:cs="Arial"/>
          <w:color w:val="000000"/>
          <w:spacing w:val="-4"/>
          <w:sz w:val="20"/>
          <w:szCs w:val="20"/>
        </w:rPr>
      </w:pPr>
      <w:r w:rsidRPr="00A85180">
        <w:rPr>
          <w:rFonts w:eastAsia="Garamond" w:cs="Arial"/>
          <w:color w:val="000000"/>
          <w:spacing w:val="-4"/>
          <w:sz w:val="20"/>
          <w:szCs w:val="20"/>
        </w:rPr>
        <w:t>70 – maksimalni broj bodova</w:t>
      </w:r>
    </w:p>
    <w:p w:rsidR="00CB6C6C" w:rsidRPr="00A85180" w:rsidRDefault="00CB6C6C" w:rsidP="00CB6C6C">
      <w:pPr>
        <w:spacing w:before="470" w:line="255" w:lineRule="exact"/>
        <w:ind w:left="216"/>
        <w:textAlignment w:val="baseline"/>
        <w:rPr>
          <w:rFonts w:eastAsia="Garamond" w:cs="Arial"/>
          <w:b/>
          <w:i/>
          <w:color w:val="000000"/>
          <w:spacing w:val="-13"/>
          <w:sz w:val="20"/>
          <w:szCs w:val="20"/>
          <w:u w:val="single"/>
        </w:rPr>
      </w:pPr>
      <w:r w:rsidRPr="00A85180">
        <w:rPr>
          <w:rFonts w:eastAsia="Garamond" w:cs="Arial"/>
          <w:b/>
          <w:i/>
          <w:color w:val="000000"/>
          <w:spacing w:val="-13"/>
          <w:sz w:val="20"/>
          <w:szCs w:val="20"/>
          <w:u w:val="single"/>
        </w:rPr>
        <w:t>Kriterij II – nefinancijski dio</w:t>
      </w:r>
    </w:p>
    <w:p w:rsidR="00CB6C6C" w:rsidRPr="00A85180" w:rsidRDefault="00CB6C6C" w:rsidP="00CB6C6C">
      <w:pPr>
        <w:spacing w:before="131" w:after="110" w:line="248" w:lineRule="exact"/>
        <w:ind w:right="84"/>
        <w:jc w:val="both"/>
        <w:textAlignment w:val="baseline"/>
        <w:rPr>
          <w:rFonts w:eastAsia="Garamond" w:cs="Arial"/>
          <w:color w:val="000000"/>
          <w:sz w:val="20"/>
          <w:szCs w:val="20"/>
        </w:rPr>
      </w:pPr>
      <w:r w:rsidRPr="00A85180">
        <w:rPr>
          <w:rFonts w:eastAsia="Garamond" w:cs="Arial"/>
          <w:color w:val="000000"/>
          <w:sz w:val="20"/>
          <w:szCs w:val="20"/>
        </w:rPr>
        <w:t xml:space="preserve">Maksimalni broj bodova koji ponuditelj može dobiti po ovom kriteriju je </w:t>
      </w:r>
      <w:r w:rsidR="00023BC9">
        <w:rPr>
          <w:rFonts w:eastAsia="Garamond" w:cs="Arial"/>
          <w:color w:val="000000"/>
          <w:sz w:val="20"/>
          <w:szCs w:val="20"/>
        </w:rPr>
        <w:t>2</w:t>
      </w:r>
      <w:r w:rsidRPr="00A85180">
        <w:rPr>
          <w:rFonts w:eastAsia="Garamond" w:cs="Arial"/>
          <w:color w:val="000000"/>
          <w:sz w:val="20"/>
          <w:szCs w:val="20"/>
        </w:rPr>
        <w:t xml:space="preserve">0. Naručitelj je odredio minimalan i maksimalan rok </w:t>
      </w:r>
      <w:r>
        <w:rPr>
          <w:rFonts w:eastAsia="Garamond" w:cs="Arial"/>
          <w:color w:val="000000"/>
          <w:sz w:val="20"/>
          <w:szCs w:val="20"/>
        </w:rPr>
        <w:t>za izvršenje usluge</w:t>
      </w:r>
      <w:r w:rsidRPr="00A85180">
        <w:rPr>
          <w:rFonts w:eastAsia="Garamond" w:cs="Arial"/>
          <w:color w:val="000000"/>
          <w:sz w:val="20"/>
          <w:szCs w:val="20"/>
        </w:rPr>
        <w:t>.</w:t>
      </w:r>
    </w:p>
    <w:tbl>
      <w:tblPr>
        <w:tblStyle w:val="TableGrid"/>
        <w:tblW w:w="0" w:type="auto"/>
        <w:tblLook w:val="04A0" w:firstRow="1" w:lastRow="0" w:firstColumn="1" w:lastColumn="0" w:noHBand="0" w:noVBand="1"/>
      </w:tblPr>
      <w:tblGrid>
        <w:gridCol w:w="2660"/>
        <w:gridCol w:w="2551"/>
      </w:tblGrid>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Kriterij</w:t>
            </w:r>
          </w:p>
        </w:tc>
        <w:tc>
          <w:tcPr>
            <w:tcW w:w="2551"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Relativni značaj:</w:t>
            </w:r>
          </w:p>
        </w:tc>
      </w:tr>
      <w:tr w:rsidR="00CB6C6C" w:rsidRPr="00A85180" w:rsidTr="007B765A">
        <w:trPr>
          <w:trHeight w:val="455"/>
        </w:trPr>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Pr>
                <w:rFonts w:eastAsia="Garamond" w:cs="Arial"/>
                <w:color w:val="000000"/>
                <w:sz w:val="20"/>
                <w:szCs w:val="20"/>
              </w:rPr>
              <w:t>Rok izvršenja usluge</w:t>
            </w:r>
          </w:p>
        </w:tc>
        <w:tc>
          <w:tcPr>
            <w:tcW w:w="2551" w:type="dxa"/>
          </w:tcPr>
          <w:p w:rsidR="00CB6C6C" w:rsidRPr="00A85180" w:rsidRDefault="00023BC9" w:rsidP="00023BC9">
            <w:pPr>
              <w:spacing w:before="367" w:line="247" w:lineRule="exact"/>
              <w:textAlignment w:val="baseline"/>
              <w:rPr>
                <w:rFonts w:eastAsia="Garamond" w:cs="Arial"/>
                <w:color w:val="000000"/>
                <w:sz w:val="20"/>
                <w:szCs w:val="20"/>
              </w:rPr>
            </w:pPr>
            <w:r>
              <w:rPr>
                <w:rFonts w:eastAsia="Garamond" w:cs="Arial"/>
                <w:color w:val="000000"/>
                <w:sz w:val="20"/>
                <w:szCs w:val="20"/>
              </w:rPr>
              <w:t>2</w:t>
            </w:r>
            <w:r w:rsidR="00CB6C6C">
              <w:rPr>
                <w:rFonts w:eastAsia="Garamond" w:cs="Arial"/>
                <w:color w:val="000000"/>
                <w:sz w:val="20"/>
                <w:szCs w:val="20"/>
              </w:rPr>
              <w:t>0</w:t>
            </w:r>
            <w:r w:rsidR="00CB6C6C" w:rsidRPr="00A85180">
              <w:rPr>
                <w:rFonts w:eastAsia="Garamond" w:cs="Arial"/>
                <w:color w:val="000000"/>
                <w:sz w:val="20"/>
                <w:szCs w:val="20"/>
              </w:rPr>
              <w:t xml:space="preserve">% = </w:t>
            </w:r>
            <w:r>
              <w:rPr>
                <w:rFonts w:eastAsia="Garamond" w:cs="Arial"/>
                <w:color w:val="000000"/>
                <w:sz w:val="20"/>
                <w:szCs w:val="20"/>
              </w:rPr>
              <w:t>2</w:t>
            </w:r>
            <w:r w:rsidR="00CB6C6C">
              <w:rPr>
                <w:rFonts w:eastAsia="Garamond" w:cs="Arial"/>
                <w:color w:val="000000"/>
                <w:sz w:val="20"/>
                <w:szCs w:val="20"/>
              </w:rPr>
              <w:t>0</w:t>
            </w:r>
            <w:r w:rsidR="00CB6C6C" w:rsidRPr="00A85180">
              <w:rPr>
                <w:rFonts w:eastAsia="Garamond" w:cs="Arial"/>
                <w:color w:val="000000"/>
                <w:sz w:val="20"/>
                <w:szCs w:val="20"/>
              </w:rPr>
              <w:t xml:space="preserve"> bodova</w:t>
            </w:r>
          </w:p>
        </w:tc>
      </w:tr>
    </w:tbl>
    <w:p w:rsidR="00CB6C6C" w:rsidRPr="00A85180" w:rsidRDefault="00CB6C6C" w:rsidP="00CB6C6C">
      <w:pPr>
        <w:spacing w:before="254" w:after="90" w:line="365" w:lineRule="exact"/>
        <w:ind w:left="216" w:right="84"/>
        <w:jc w:val="both"/>
        <w:textAlignment w:val="baseline"/>
        <w:rPr>
          <w:rFonts w:eastAsia="Garamond" w:cs="Arial"/>
          <w:color w:val="000000"/>
          <w:sz w:val="20"/>
          <w:szCs w:val="20"/>
        </w:rPr>
      </w:pPr>
      <w:r w:rsidRPr="00A85180">
        <w:rPr>
          <w:rFonts w:cs="Arial"/>
          <w:noProof/>
          <w:sz w:val="20"/>
          <w:szCs w:val="20"/>
          <w:lang w:eastAsia="hr-HR"/>
        </w:rPr>
        <mc:AlternateContent>
          <mc:Choice Requires="wps">
            <w:drawing>
              <wp:anchor distT="0" distB="0" distL="0" distR="0" simplePos="0" relativeHeight="251660288" behindDoc="1" locked="0" layoutInCell="1" allowOverlap="1" wp14:anchorId="47E58F4B" wp14:editId="4CB6FEEC">
                <wp:simplePos x="0" y="0"/>
                <wp:positionH relativeFrom="page">
                  <wp:posOffset>6471920</wp:posOffset>
                </wp:positionH>
                <wp:positionV relativeFrom="page">
                  <wp:posOffset>10091420</wp:posOffset>
                </wp:positionV>
                <wp:extent cx="238760" cy="145415"/>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C6C" w:rsidRDefault="00CB6C6C" w:rsidP="00CB6C6C">
                            <w:pPr>
                              <w:spacing w:before="4" w:line="217" w:lineRule="exact"/>
                              <w:textAlignment w:val="baseline"/>
                              <w:rPr>
                                <w:rFonts w:eastAsia="Times New Roman"/>
                                <w:color w:val="000000"/>
                                <w:spacing w:val="22"/>
                                <w:sz w:val="20"/>
                              </w:rPr>
                            </w:pPr>
                            <w:r>
                              <w:rPr>
                                <w:rFonts w:eastAsia="Times New Roman"/>
                                <w:color w:val="000000"/>
                                <w:spacing w:val="22"/>
                                <w:sz w:val="2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509.6pt;margin-top:794.6pt;width:18.8pt;height:11.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x4KsQIAAK8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" filled="f" stroked="f">
                <v:textbox inset="0,0,0,0">
                  <w:txbxContent>
                    <w:p w:rsidR="00CB6C6C" w:rsidRDefault="00CB6C6C" w:rsidP="00CB6C6C">
                      <w:pPr>
                        <w:spacing w:before="4" w:line="217" w:lineRule="exact"/>
                        <w:textAlignment w:val="baseline"/>
                        <w:rPr>
                          <w:rFonts w:eastAsia="Times New Roman"/>
                          <w:color w:val="000000"/>
                          <w:spacing w:val="22"/>
                          <w:sz w:val="20"/>
                        </w:rPr>
                      </w:pPr>
                      <w:r>
                        <w:rPr>
                          <w:rFonts w:eastAsia="Times New Roman"/>
                          <w:color w:val="000000"/>
                          <w:spacing w:val="22"/>
                          <w:sz w:val="20"/>
                        </w:rPr>
                        <w:t>21</w:t>
                      </w:r>
                    </w:p>
                  </w:txbxContent>
                </v:textbox>
                <w10:wrap type="square" anchorx="page" anchory="page"/>
              </v:shape>
            </w:pict>
          </mc:Fallback>
        </mc:AlternateContent>
      </w:r>
    </w:p>
    <w:p w:rsidR="00CB6C6C" w:rsidRPr="00A85180" w:rsidRDefault="00CB6C6C" w:rsidP="00CB6C6C">
      <w:pPr>
        <w:spacing w:before="19" w:line="247" w:lineRule="exact"/>
        <w:ind w:right="84"/>
        <w:jc w:val="both"/>
        <w:textAlignment w:val="baseline"/>
        <w:rPr>
          <w:rFonts w:eastAsia="Garamond" w:cs="Arial"/>
          <w:color w:val="000000"/>
          <w:sz w:val="20"/>
          <w:szCs w:val="20"/>
        </w:rPr>
      </w:pPr>
    </w:p>
    <w:p w:rsidR="00CB6C6C" w:rsidRPr="00A85180" w:rsidRDefault="00CB6C6C" w:rsidP="00CB6C6C">
      <w:pPr>
        <w:spacing w:before="254" w:after="90" w:line="365" w:lineRule="exact"/>
        <w:ind w:left="216" w:right="84"/>
        <w:jc w:val="both"/>
        <w:textAlignment w:val="baseline"/>
        <w:rPr>
          <w:rFonts w:eastAsia="Garamond" w:cs="Arial"/>
          <w:color w:val="000000"/>
          <w:sz w:val="20"/>
          <w:szCs w:val="20"/>
        </w:rPr>
      </w:pPr>
      <w:r w:rsidRPr="00A85180">
        <w:rPr>
          <w:rFonts w:eastAsia="Garamond" w:cs="Arial"/>
          <w:b/>
          <w:color w:val="000000"/>
          <w:sz w:val="20"/>
          <w:szCs w:val="20"/>
        </w:rPr>
        <w:t xml:space="preserve">Bodovanje – rok </w:t>
      </w:r>
      <w:r>
        <w:rPr>
          <w:rFonts w:eastAsia="Garamond" w:cs="Arial"/>
          <w:b/>
          <w:color w:val="000000"/>
          <w:sz w:val="20"/>
          <w:szCs w:val="20"/>
        </w:rPr>
        <w:t>izvršenja usluge</w:t>
      </w:r>
      <w:r w:rsidRPr="00A85180">
        <w:rPr>
          <w:rFonts w:eastAsia="Garamond" w:cs="Arial"/>
          <w:b/>
          <w:color w:val="000000"/>
          <w:sz w:val="20"/>
          <w:szCs w:val="20"/>
        </w:rPr>
        <w:t>:</w:t>
      </w:r>
    </w:p>
    <w:tbl>
      <w:tblPr>
        <w:tblW w:w="0" w:type="auto"/>
        <w:tblInd w:w="109" w:type="dxa"/>
        <w:tblLayout w:type="fixed"/>
        <w:tblCellMar>
          <w:left w:w="0" w:type="dxa"/>
          <w:right w:w="0" w:type="dxa"/>
        </w:tblCellMar>
        <w:tblLook w:val="04A0" w:firstRow="1" w:lastRow="0" w:firstColumn="1" w:lastColumn="0" w:noHBand="0" w:noVBand="1"/>
      </w:tblPr>
      <w:tblGrid>
        <w:gridCol w:w="3101"/>
        <w:gridCol w:w="3100"/>
      </w:tblGrid>
      <w:tr w:rsidR="00CB6C6C" w:rsidRPr="00A85180" w:rsidTr="007B765A">
        <w:trPr>
          <w:trHeight w:hRule="exact" w:val="264"/>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CB6C6C">
            <w:pPr>
              <w:spacing w:after="4" w:line="250"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Rok </w:t>
            </w:r>
            <w:r>
              <w:rPr>
                <w:rFonts w:eastAsia="Garamond" w:cs="Arial"/>
                <w:b/>
                <w:color w:val="000000"/>
                <w:sz w:val="20"/>
                <w:szCs w:val="20"/>
              </w:rPr>
              <w:t>izvršenja usluge</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after="4" w:line="250"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Broj bodova </w:t>
            </w:r>
          </w:p>
        </w:tc>
      </w:tr>
      <w:tr w:rsidR="00CB6C6C" w:rsidRPr="00A85180" w:rsidTr="007B765A">
        <w:trPr>
          <w:trHeight w:hRule="exact" w:val="259"/>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CB6C6C">
            <w:pPr>
              <w:spacing w:after="5" w:line="254" w:lineRule="exact"/>
              <w:jc w:val="center"/>
              <w:textAlignment w:val="baseline"/>
              <w:rPr>
                <w:rFonts w:eastAsia="Garamond" w:cs="Arial"/>
                <w:color w:val="000000"/>
                <w:sz w:val="20"/>
                <w:szCs w:val="20"/>
              </w:rPr>
            </w:pPr>
            <w:r w:rsidRPr="00A85180">
              <w:rPr>
                <w:rFonts w:eastAsia="Garamond" w:cs="Arial"/>
                <w:color w:val="000000"/>
                <w:sz w:val="20"/>
                <w:szCs w:val="20"/>
              </w:rPr>
              <w:t xml:space="preserve">do </w:t>
            </w:r>
            <w:r>
              <w:rPr>
                <w:rFonts w:eastAsia="Garamond" w:cs="Arial"/>
                <w:color w:val="000000"/>
                <w:sz w:val="20"/>
                <w:szCs w:val="20"/>
              </w:rPr>
              <w:t>60 radnih</w:t>
            </w:r>
            <w:r w:rsidRPr="00A85180">
              <w:rPr>
                <w:rFonts w:eastAsia="Garamond" w:cs="Arial"/>
                <w:color w:val="000000"/>
                <w:sz w:val="20"/>
                <w:szCs w:val="20"/>
              </w:rPr>
              <w:t xml:space="preserve"> dana</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after="5" w:line="254" w:lineRule="exact"/>
              <w:jc w:val="center"/>
              <w:textAlignment w:val="baseline"/>
              <w:rPr>
                <w:rFonts w:eastAsia="Garamond" w:cs="Arial"/>
                <w:color w:val="000000"/>
                <w:sz w:val="20"/>
                <w:szCs w:val="20"/>
              </w:rPr>
            </w:pPr>
            <w:r>
              <w:rPr>
                <w:rFonts w:eastAsia="Garamond" w:cs="Arial"/>
                <w:color w:val="000000"/>
                <w:sz w:val="20"/>
                <w:szCs w:val="20"/>
              </w:rPr>
              <w:t>2</w:t>
            </w:r>
            <w:r w:rsidR="00CB6C6C">
              <w:rPr>
                <w:rFonts w:eastAsia="Garamond" w:cs="Arial"/>
                <w:color w:val="000000"/>
                <w:sz w:val="20"/>
                <w:szCs w:val="20"/>
              </w:rPr>
              <w:t>0</w:t>
            </w:r>
          </w:p>
        </w:tc>
      </w:tr>
      <w:tr w:rsidR="00CB6C6C" w:rsidRPr="00A85180" w:rsidTr="007B765A">
        <w:trPr>
          <w:trHeight w:hRule="exact" w:val="255"/>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CB6C6C">
            <w:pPr>
              <w:spacing w:line="244" w:lineRule="exact"/>
              <w:jc w:val="center"/>
              <w:textAlignment w:val="baseline"/>
              <w:rPr>
                <w:rFonts w:eastAsia="Garamond" w:cs="Arial"/>
                <w:color w:val="000000"/>
                <w:sz w:val="20"/>
                <w:szCs w:val="20"/>
              </w:rPr>
            </w:pPr>
            <w:r>
              <w:rPr>
                <w:rFonts w:eastAsia="Garamond" w:cs="Arial"/>
                <w:color w:val="000000"/>
                <w:sz w:val="20"/>
                <w:szCs w:val="20"/>
              </w:rPr>
              <w:t>do 65 radnih dana</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7B765A">
            <w:pPr>
              <w:spacing w:line="244" w:lineRule="exact"/>
              <w:jc w:val="center"/>
              <w:textAlignment w:val="baseline"/>
              <w:rPr>
                <w:rFonts w:eastAsia="Garamond" w:cs="Arial"/>
                <w:color w:val="000000"/>
                <w:sz w:val="20"/>
                <w:szCs w:val="20"/>
              </w:rPr>
            </w:pPr>
            <w:r>
              <w:rPr>
                <w:rFonts w:eastAsia="Garamond" w:cs="Arial"/>
                <w:color w:val="000000"/>
                <w:sz w:val="20"/>
                <w:szCs w:val="20"/>
              </w:rPr>
              <w:t>15</w:t>
            </w:r>
          </w:p>
        </w:tc>
      </w:tr>
      <w:tr w:rsidR="00CB6C6C" w:rsidRPr="00A85180" w:rsidTr="007B765A">
        <w:trPr>
          <w:trHeight w:hRule="exact" w:val="263"/>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CB6C6C">
            <w:pPr>
              <w:spacing w:line="245" w:lineRule="exact"/>
              <w:jc w:val="center"/>
              <w:textAlignment w:val="baseline"/>
              <w:rPr>
                <w:rFonts w:eastAsia="Garamond" w:cs="Arial"/>
                <w:color w:val="000000"/>
                <w:sz w:val="20"/>
                <w:szCs w:val="20"/>
              </w:rPr>
            </w:pPr>
            <w:r>
              <w:rPr>
                <w:rFonts w:eastAsia="Garamond" w:cs="Arial"/>
                <w:color w:val="000000"/>
                <w:sz w:val="20"/>
                <w:szCs w:val="20"/>
              </w:rPr>
              <w:t xml:space="preserve"> do</w:t>
            </w:r>
            <w:r w:rsidRPr="00A85180">
              <w:rPr>
                <w:rFonts w:eastAsia="Garamond" w:cs="Arial"/>
                <w:color w:val="000000"/>
                <w:sz w:val="20"/>
                <w:szCs w:val="20"/>
              </w:rPr>
              <w:t xml:space="preserve"> </w:t>
            </w:r>
            <w:r>
              <w:rPr>
                <w:rFonts w:eastAsia="Garamond" w:cs="Arial"/>
                <w:color w:val="000000"/>
                <w:sz w:val="20"/>
                <w:szCs w:val="20"/>
              </w:rPr>
              <w:t>70</w:t>
            </w:r>
            <w:r w:rsidRPr="00A85180">
              <w:rPr>
                <w:rFonts w:eastAsia="Garamond" w:cs="Arial"/>
                <w:color w:val="000000"/>
                <w:sz w:val="20"/>
                <w:szCs w:val="20"/>
              </w:rPr>
              <w:t xml:space="preserve"> </w:t>
            </w:r>
            <w:r>
              <w:rPr>
                <w:rFonts w:eastAsia="Garamond" w:cs="Arial"/>
                <w:color w:val="000000"/>
                <w:sz w:val="20"/>
                <w:szCs w:val="20"/>
              </w:rPr>
              <w:t xml:space="preserve"> radnih </w:t>
            </w:r>
            <w:r w:rsidRPr="00A85180">
              <w:rPr>
                <w:rFonts w:eastAsia="Garamond" w:cs="Arial"/>
                <w:color w:val="000000"/>
                <w:sz w:val="20"/>
                <w:szCs w:val="20"/>
              </w:rPr>
              <w:t>dana</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line="245" w:lineRule="exact"/>
              <w:jc w:val="center"/>
              <w:textAlignment w:val="baseline"/>
              <w:rPr>
                <w:rFonts w:eastAsia="Garamond" w:cs="Arial"/>
                <w:color w:val="000000"/>
                <w:sz w:val="20"/>
                <w:szCs w:val="20"/>
              </w:rPr>
            </w:pPr>
            <w:r>
              <w:rPr>
                <w:rFonts w:eastAsia="Garamond" w:cs="Arial"/>
                <w:color w:val="000000"/>
                <w:sz w:val="20"/>
                <w:szCs w:val="20"/>
              </w:rPr>
              <w:t>10</w:t>
            </w:r>
          </w:p>
        </w:tc>
      </w:tr>
    </w:tbl>
    <w:p w:rsidR="00CB6C6C" w:rsidRPr="00A85180" w:rsidRDefault="00CB6C6C" w:rsidP="00CB6C6C">
      <w:pPr>
        <w:spacing w:before="19" w:line="247" w:lineRule="exact"/>
        <w:ind w:right="84"/>
        <w:jc w:val="both"/>
        <w:textAlignment w:val="baseline"/>
        <w:rPr>
          <w:rFonts w:eastAsia="Garamond" w:cs="Arial"/>
          <w:color w:val="000000"/>
          <w:sz w:val="20"/>
          <w:szCs w:val="20"/>
        </w:rPr>
      </w:pPr>
    </w:p>
    <w:p w:rsidR="00CB6C6C" w:rsidRPr="00A85180" w:rsidRDefault="00CB6C6C" w:rsidP="00CB6C6C">
      <w:pPr>
        <w:spacing w:before="19" w:line="247" w:lineRule="exact"/>
        <w:ind w:right="84"/>
        <w:jc w:val="both"/>
        <w:textAlignment w:val="baseline"/>
        <w:rPr>
          <w:rFonts w:eastAsia="Garamond" w:cs="Arial"/>
          <w:color w:val="000000"/>
          <w:sz w:val="20"/>
          <w:szCs w:val="20"/>
        </w:rPr>
      </w:pPr>
      <w:r w:rsidRPr="00A85180">
        <w:rPr>
          <w:rFonts w:eastAsia="Garamond" w:cs="Arial"/>
          <w:color w:val="000000"/>
          <w:sz w:val="20"/>
          <w:szCs w:val="20"/>
        </w:rPr>
        <w:t xml:space="preserve">U svrhu evaluacije necjenovnog kriterija – rok </w:t>
      </w:r>
      <w:r>
        <w:rPr>
          <w:rFonts w:eastAsia="Garamond" w:cs="Arial"/>
          <w:color w:val="000000"/>
          <w:sz w:val="20"/>
          <w:szCs w:val="20"/>
        </w:rPr>
        <w:t>izvršenja usluge</w:t>
      </w:r>
      <w:r w:rsidRPr="00A85180">
        <w:rPr>
          <w:rFonts w:eastAsia="Garamond" w:cs="Arial"/>
          <w:color w:val="000000"/>
          <w:sz w:val="20"/>
          <w:szCs w:val="20"/>
        </w:rPr>
        <w:t xml:space="preserve"> ponuditelji su obvezni, kao sastavni dio ponude u troškovniku upisati rok </w:t>
      </w:r>
      <w:r>
        <w:rPr>
          <w:rFonts w:eastAsia="Garamond" w:cs="Arial"/>
          <w:color w:val="000000"/>
          <w:sz w:val="20"/>
          <w:szCs w:val="20"/>
        </w:rPr>
        <w:t>izvršenja usluge</w:t>
      </w:r>
      <w:r w:rsidRPr="00A85180">
        <w:rPr>
          <w:rFonts w:eastAsia="Garamond" w:cs="Arial"/>
          <w:color w:val="000000"/>
          <w:sz w:val="20"/>
          <w:szCs w:val="20"/>
        </w:rPr>
        <w:t xml:space="preserve">. </w:t>
      </w:r>
      <w:r w:rsidRPr="00F53D14">
        <w:rPr>
          <w:rFonts w:eastAsia="Garamond" w:cs="Arial"/>
          <w:color w:val="000000"/>
          <w:sz w:val="20"/>
          <w:szCs w:val="20"/>
        </w:rPr>
        <w:t>Rok i</w:t>
      </w:r>
      <w:r>
        <w:rPr>
          <w:rFonts w:eastAsia="Garamond" w:cs="Arial"/>
          <w:color w:val="000000"/>
          <w:sz w:val="20"/>
          <w:szCs w:val="20"/>
        </w:rPr>
        <w:t>zvršen</w:t>
      </w:r>
      <w:r w:rsidR="00023BC9">
        <w:rPr>
          <w:rFonts w:eastAsia="Garamond" w:cs="Arial"/>
          <w:color w:val="000000"/>
          <w:sz w:val="20"/>
          <w:szCs w:val="20"/>
        </w:rPr>
        <w:t>ja</w:t>
      </w:r>
      <w:bookmarkStart w:id="0" w:name="_GoBack"/>
      <w:bookmarkEnd w:id="0"/>
      <w:r w:rsidRPr="00F53D14">
        <w:rPr>
          <w:rFonts w:eastAsia="Garamond" w:cs="Arial"/>
          <w:color w:val="000000"/>
          <w:sz w:val="20"/>
          <w:szCs w:val="20"/>
        </w:rPr>
        <w:t xml:space="preserve"> podrazumijeva broj </w:t>
      </w:r>
      <w:r>
        <w:rPr>
          <w:rFonts w:eastAsia="Garamond" w:cs="Arial"/>
          <w:color w:val="000000"/>
          <w:sz w:val="20"/>
          <w:szCs w:val="20"/>
        </w:rPr>
        <w:t xml:space="preserve">radnih </w:t>
      </w:r>
      <w:r w:rsidRPr="00F53D14">
        <w:rPr>
          <w:rFonts w:eastAsia="Garamond" w:cs="Arial"/>
          <w:color w:val="000000"/>
          <w:sz w:val="20"/>
          <w:szCs w:val="20"/>
        </w:rPr>
        <w:t>računato od dana  potpisa Ugovora</w:t>
      </w:r>
      <w:r>
        <w:rPr>
          <w:rFonts w:eastAsia="Garamond" w:cs="Arial"/>
          <w:color w:val="000000"/>
          <w:sz w:val="20"/>
          <w:szCs w:val="20"/>
        </w:rPr>
        <w:t xml:space="preserve"> do dana zaključenja usluge.</w:t>
      </w:r>
    </w:p>
    <w:p w:rsidR="00CB6C6C" w:rsidRPr="00A85180" w:rsidRDefault="00CB6C6C" w:rsidP="00CB6C6C">
      <w:pPr>
        <w:spacing w:line="547" w:lineRule="exact"/>
        <w:ind w:left="216" w:right="1512"/>
        <w:textAlignment w:val="baseline"/>
        <w:rPr>
          <w:rFonts w:eastAsia="Garamond" w:cs="Arial"/>
          <w:color w:val="000000"/>
          <w:sz w:val="20"/>
          <w:szCs w:val="20"/>
        </w:rPr>
      </w:pPr>
      <w:r w:rsidRPr="00A85180">
        <w:rPr>
          <w:rFonts w:eastAsia="Garamond" w:cs="Arial"/>
          <w:b/>
          <w:color w:val="000000"/>
          <w:sz w:val="20"/>
          <w:szCs w:val="20"/>
          <w:u w:val="single"/>
        </w:rPr>
        <w:t>Ukupan broj bodova</w:t>
      </w:r>
    </w:p>
    <w:p w:rsidR="00CB6C6C" w:rsidRPr="00A85180" w:rsidRDefault="00CB6C6C" w:rsidP="00CB6C6C">
      <w:pPr>
        <w:spacing w:before="119" w:line="250" w:lineRule="exact"/>
        <w:ind w:left="216" w:right="432"/>
        <w:jc w:val="both"/>
        <w:textAlignment w:val="baseline"/>
        <w:rPr>
          <w:rFonts w:eastAsia="Garamond" w:cs="Arial"/>
          <w:color w:val="000000"/>
          <w:sz w:val="20"/>
          <w:szCs w:val="20"/>
        </w:rPr>
      </w:pPr>
      <w:r w:rsidRPr="00A85180">
        <w:rPr>
          <w:rFonts w:eastAsia="Garamond" w:cs="Arial"/>
          <w:color w:val="000000"/>
          <w:sz w:val="20"/>
          <w:szCs w:val="20"/>
        </w:rPr>
        <w:t xml:space="preserve">Ukupan broj bodova: broj bodova koji je ponuda dobila za ponuđenu cijenu + broj bodova koji je ponuda dobila za rok </w:t>
      </w:r>
      <w:r>
        <w:rPr>
          <w:rFonts w:eastAsia="Garamond" w:cs="Arial"/>
          <w:color w:val="000000"/>
          <w:sz w:val="20"/>
          <w:szCs w:val="20"/>
        </w:rPr>
        <w:t>izvršenja usluge</w:t>
      </w:r>
    </w:p>
    <w:p w:rsidR="00CB6C6C" w:rsidRPr="00A85180" w:rsidRDefault="00CB6C6C" w:rsidP="00CB6C6C">
      <w:pPr>
        <w:spacing w:before="116" w:line="254" w:lineRule="exact"/>
        <w:jc w:val="center"/>
        <w:textAlignment w:val="baseline"/>
        <w:rPr>
          <w:rFonts w:eastAsia="Garamond" w:cs="Arial"/>
          <w:color w:val="000000"/>
          <w:spacing w:val="-6"/>
          <w:sz w:val="20"/>
          <w:szCs w:val="20"/>
        </w:rPr>
      </w:pPr>
      <w:r w:rsidRPr="00A85180">
        <w:rPr>
          <w:rFonts w:eastAsia="Garamond" w:cs="Arial"/>
          <w:color w:val="000000"/>
          <w:spacing w:val="-6"/>
          <w:sz w:val="20"/>
          <w:szCs w:val="20"/>
        </w:rPr>
        <w:t>C= P+</w:t>
      </w:r>
      <w:r>
        <w:rPr>
          <w:rFonts w:eastAsia="Garamond" w:cs="Arial"/>
          <w:color w:val="000000"/>
          <w:spacing w:val="-6"/>
          <w:sz w:val="20"/>
          <w:szCs w:val="20"/>
        </w:rPr>
        <w:t>RI</w:t>
      </w:r>
    </w:p>
    <w:p w:rsidR="00CB6C6C" w:rsidRPr="00A85180" w:rsidRDefault="00CB6C6C" w:rsidP="00CB6C6C">
      <w:pPr>
        <w:spacing w:before="110" w:line="260" w:lineRule="exact"/>
        <w:ind w:left="216"/>
        <w:textAlignment w:val="baseline"/>
        <w:rPr>
          <w:rFonts w:eastAsia="Garamond" w:cs="Arial"/>
          <w:color w:val="000000"/>
          <w:spacing w:val="-4"/>
          <w:sz w:val="20"/>
          <w:szCs w:val="20"/>
        </w:rPr>
      </w:pPr>
      <w:r w:rsidRPr="00A85180">
        <w:rPr>
          <w:rFonts w:eastAsia="Garamond" w:cs="Arial"/>
          <w:color w:val="000000"/>
          <w:spacing w:val="-4"/>
          <w:sz w:val="20"/>
          <w:szCs w:val="20"/>
        </w:rPr>
        <w:t>C – ukupan broj bodova</w:t>
      </w:r>
    </w:p>
    <w:p w:rsidR="00CB6C6C" w:rsidRPr="00A85180" w:rsidRDefault="00CB6C6C" w:rsidP="00CB6C6C">
      <w:pPr>
        <w:spacing w:before="110" w:line="254" w:lineRule="exact"/>
        <w:ind w:left="216"/>
        <w:textAlignment w:val="baseline"/>
        <w:rPr>
          <w:rFonts w:eastAsia="Garamond" w:cs="Arial"/>
          <w:color w:val="000000"/>
          <w:spacing w:val="-3"/>
          <w:sz w:val="20"/>
          <w:szCs w:val="20"/>
        </w:rPr>
      </w:pPr>
      <w:r w:rsidRPr="00A85180">
        <w:rPr>
          <w:rFonts w:eastAsia="Garamond" w:cs="Arial"/>
          <w:color w:val="000000"/>
          <w:spacing w:val="-3"/>
          <w:sz w:val="20"/>
          <w:szCs w:val="20"/>
        </w:rPr>
        <w:t>P – broj bodova koji je ponuda dobila za ponuđenu cijenu</w:t>
      </w:r>
    </w:p>
    <w:p w:rsidR="00CB6C6C" w:rsidRPr="00A85180" w:rsidRDefault="00CB6C6C" w:rsidP="00CB6C6C">
      <w:pPr>
        <w:spacing w:before="111" w:line="259" w:lineRule="exact"/>
        <w:ind w:left="216"/>
        <w:textAlignment w:val="baseline"/>
        <w:rPr>
          <w:rFonts w:eastAsia="Garamond" w:cs="Arial"/>
          <w:color w:val="000000"/>
          <w:spacing w:val="-3"/>
          <w:sz w:val="20"/>
          <w:szCs w:val="20"/>
        </w:rPr>
      </w:pPr>
      <w:r w:rsidRPr="00A85180">
        <w:rPr>
          <w:rFonts w:eastAsia="Garamond" w:cs="Arial"/>
          <w:color w:val="000000"/>
          <w:spacing w:val="-3"/>
          <w:sz w:val="20"/>
          <w:szCs w:val="20"/>
        </w:rPr>
        <w:t>R</w:t>
      </w:r>
      <w:r>
        <w:rPr>
          <w:rFonts w:eastAsia="Garamond" w:cs="Arial"/>
          <w:color w:val="000000"/>
          <w:spacing w:val="-3"/>
          <w:sz w:val="20"/>
          <w:szCs w:val="20"/>
        </w:rPr>
        <w:t>I</w:t>
      </w:r>
      <w:r w:rsidRPr="00A85180">
        <w:rPr>
          <w:rFonts w:eastAsia="Garamond" w:cs="Arial"/>
          <w:color w:val="000000"/>
          <w:spacing w:val="-3"/>
          <w:sz w:val="20"/>
          <w:szCs w:val="20"/>
        </w:rPr>
        <w:t xml:space="preserve"> – broj bodova koji je ponuda dobila za ponuđeni rok </w:t>
      </w:r>
      <w:r>
        <w:rPr>
          <w:rFonts w:eastAsia="Garamond" w:cs="Arial"/>
          <w:color w:val="000000"/>
          <w:spacing w:val="-3"/>
          <w:sz w:val="20"/>
          <w:szCs w:val="20"/>
        </w:rPr>
        <w:t>izvršenja usluge</w:t>
      </w:r>
    </w:p>
    <w:p w:rsidR="00CB6C6C" w:rsidRDefault="00CB6C6C" w:rsidP="00CB6C6C">
      <w:pPr>
        <w:spacing w:after="0" w:line="240" w:lineRule="auto"/>
        <w:rPr>
          <w:rFonts w:cs="Tahoma"/>
          <w:sz w:val="20"/>
          <w:szCs w:val="20"/>
          <w:lang w:val="pl-PL"/>
        </w:rPr>
      </w:pPr>
      <w:r>
        <w:rPr>
          <w:rFonts w:cs="Tahoma"/>
          <w:sz w:val="20"/>
          <w:szCs w:val="20"/>
          <w:lang w:val="pl-PL"/>
        </w:rPr>
        <w:t>Ponuda sa najvećim brojem bodova se smatra ekonomski najpovoljnijom ponudom.</w:t>
      </w:r>
    </w:p>
    <w:p w:rsidR="00CB6C6C" w:rsidRDefault="00CB6C6C" w:rsidP="004C7286">
      <w:pPr>
        <w:pStyle w:val="NoSpacing"/>
        <w:rPr>
          <w:rFonts w:asciiTheme="minorHAnsi" w:hAnsiTheme="minorHAnsi" w:cs="Tahoma"/>
          <w:sz w:val="20"/>
          <w:szCs w:val="20"/>
        </w:rPr>
      </w:pPr>
    </w:p>
    <w:p w:rsidR="00CB6C6C" w:rsidRDefault="00CB6C6C" w:rsidP="004C7286">
      <w:pPr>
        <w:pStyle w:val="NoSpacing"/>
        <w:rPr>
          <w:rFonts w:asciiTheme="minorHAnsi" w:hAnsiTheme="minorHAnsi" w:cs="Tahoma"/>
          <w:sz w:val="20"/>
          <w:szCs w:val="20"/>
        </w:rPr>
      </w:pPr>
    </w:p>
    <w:p w:rsidR="00CB6C6C" w:rsidRPr="00D703C2" w:rsidRDefault="00CB6C6C" w:rsidP="004C7286">
      <w:pPr>
        <w:pStyle w:val="NoSpacing"/>
        <w:rPr>
          <w:rFonts w:asciiTheme="minorHAnsi" w:hAnsiTheme="minorHAnsi" w:cs="Tahoma"/>
          <w:sz w:val="20"/>
          <w:szCs w:val="20"/>
        </w:rPr>
      </w:pPr>
    </w:p>
    <w:p w:rsidR="004831A0" w:rsidRPr="00AE6DEA" w:rsidRDefault="004831A0" w:rsidP="004C7286">
      <w:pPr>
        <w:pStyle w:val="NoSpacing"/>
        <w:rPr>
          <w:rFonts w:asciiTheme="minorHAnsi" w:hAnsiTheme="minorHAnsi" w:cs="Tahoma"/>
          <w:b/>
          <w:sz w:val="20"/>
          <w:szCs w:val="20"/>
        </w:rPr>
      </w:pPr>
      <w:r w:rsidRPr="00AE6DEA">
        <w:rPr>
          <w:rFonts w:asciiTheme="minorHAnsi" w:hAnsiTheme="minorHAnsi" w:cs="Tahoma"/>
          <w:b/>
          <w:sz w:val="20"/>
          <w:szCs w:val="20"/>
        </w:rPr>
        <w:t>OSTALI BITNI UVJETI IZRADE</w:t>
      </w:r>
      <w:r w:rsidR="00AE6DEA">
        <w:rPr>
          <w:rFonts w:asciiTheme="minorHAnsi" w:hAnsiTheme="minorHAnsi" w:cs="Tahoma"/>
          <w:b/>
          <w:sz w:val="20"/>
          <w:szCs w:val="20"/>
        </w:rPr>
        <w:t xml:space="preserve"> i PREDAJE</w:t>
      </w:r>
      <w:r w:rsidRPr="00AE6DEA">
        <w:rPr>
          <w:rFonts w:asciiTheme="minorHAnsi" w:hAnsiTheme="minorHAnsi" w:cs="Tahoma"/>
          <w:b/>
          <w:sz w:val="20"/>
          <w:szCs w:val="20"/>
        </w:rPr>
        <w:t xml:space="preserve"> PONUDE:</w:t>
      </w:r>
    </w:p>
    <w:p w:rsidR="004831A0" w:rsidRDefault="004831A0" w:rsidP="004C7286">
      <w:pPr>
        <w:pStyle w:val="NoSpacing"/>
        <w:rPr>
          <w:rFonts w:asciiTheme="minorHAnsi" w:hAnsiTheme="minorHAnsi" w:cs="Tahoma"/>
          <w:sz w:val="20"/>
          <w:szCs w:val="20"/>
        </w:rPr>
      </w:pPr>
    </w:p>
    <w:p w:rsidR="002F66A8" w:rsidRPr="00C57B82" w:rsidRDefault="002F66A8" w:rsidP="002F66A8">
      <w:pPr>
        <w:pStyle w:val="NoSpacing"/>
        <w:jc w:val="both"/>
        <w:rPr>
          <w:rFonts w:asciiTheme="minorHAnsi" w:hAnsiTheme="minorHAnsi" w:cs="Tahoma"/>
          <w:b/>
          <w:color w:val="000000" w:themeColor="text1"/>
          <w:sz w:val="20"/>
          <w:szCs w:val="20"/>
        </w:rPr>
      </w:pPr>
      <w:r w:rsidRPr="00C57B82">
        <w:rPr>
          <w:rFonts w:asciiTheme="minorHAnsi" w:hAnsiTheme="minorHAnsi" w:cs="Tahoma"/>
          <w:b/>
          <w:color w:val="000000" w:themeColor="text1"/>
          <w:sz w:val="20"/>
          <w:szCs w:val="20"/>
        </w:rPr>
        <w:t>U slučaju da nadležno tijelo koje izdaje Rješenja o izvedenom stanju nezakonito izgrađenih zgrada (ozakonjenje građevina/dijela građevina objekata javne, namjene) bude zatražilo izmjene ili dopune dokumentacije, Ponuditelj je te izmjene dužan odmah po zahtjevu nadležnog tijela to napraviti. Ponuditelj nema pravo na naknadne troškove koji bi se mogli odnositi na dodatne zahtjeve nadležanih tijela.</w:t>
      </w:r>
    </w:p>
    <w:p w:rsidR="002F66A8" w:rsidRDefault="002F66A8" w:rsidP="004C7286">
      <w:pPr>
        <w:pStyle w:val="NoSpacing"/>
        <w:rPr>
          <w:rFonts w:asciiTheme="minorHAnsi" w:hAnsiTheme="minorHAnsi" w:cs="Tahoma"/>
          <w:color w:val="FF0000"/>
          <w:sz w:val="20"/>
          <w:szCs w:val="20"/>
        </w:rPr>
      </w:pPr>
    </w:p>
    <w:p w:rsidR="00C57B82" w:rsidRDefault="00C57B82" w:rsidP="004C7286">
      <w:pPr>
        <w:pStyle w:val="NoSpacing"/>
        <w:rPr>
          <w:rFonts w:asciiTheme="minorHAnsi" w:hAnsiTheme="minorHAnsi" w:cs="Tahoma"/>
          <w:color w:val="FF0000"/>
          <w:sz w:val="20"/>
          <w:szCs w:val="20"/>
        </w:rPr>
      </w:pPr>
    </w:p>
    <w:p w:rsidR="00C57B82" w:rsidRDefault="00C57B82" w:rsidP="004C7286">
      <w:pPr>
        <w:pStyle w:val="NoSpacing"/>
        <w:rPr>
          <w:rFonts w:asciiTheme="minorHAnsi" w:hAnsiTheme="minorHAnsi" w:cs="Tahoma"/>
          <w:color w:val="FF0000"/>
          <w:sz w:val="20"/>
          <w:szCs w:val="20"/>
        </w:rPr>
      </w:pPr>
    </w:p>
    <w:p w:rsidR="00C57B82" w:rsidRDefault="00C57B82" w:rsidP="004C7286">
      <w:pPr>
        <w:pStyle w:val="NoSpacing"/>
        <w:rPr>
          <w:rFonts w:asciiTheme="minorHAnsi" w:hAnsiTheme="minorHAnsi" w:cs="Tahoma"/>
          <w:color w:val="FF0000"/>
          <w:sz w:val="20"/>
          <w:szCs w:val="20"/>
        </w:rPr>
      </w:pPr>
    </w:p>
    <w:p w:rsidR="00A4670C" w:rsidRDefault="00A4670C" w:rsidP="004C7286">
      <w:pPr>
        <w:pStyle w:val="NoSpacing"/>
        <w:rPr>
          <w:rFonts w:asciiTheme="minorHAnsi" w:hAnsiTheme="minorHAnsi" w:cs="Tahoma"/>
          <w:sz w:val="20"/>
          <w:szCs w:val="20"/>
        </w:rPr>
      </w:pPr>
    </w:p>
    <w:p w:rsidR="004831A0" w:rsidRPr="004831A0" w:rsidRDefault="004831A0" w:rsidP="004C7286">
      <w:pPr>
        <w:pStyle w:val="NoSpacing"/>
        <w:rPr>
          <w:rFonts w:asciiTheme="minorHAnsi" w:hAnsiTheme="minorHAnsi" w:cs="Tahoma"/>
          <w:b/>
          <w:sz w:val="20"/>
          <w:szCs w:val="20"/>
        </w:rPr>
      </w:pPr>
      <w:r w:rsidRPr="004831A0">
        <w:rPr>
          <w:rFonts w:asciiTheme="minorHAnsi" w:hAnsiTheme="minorHAnsi" w:cs="Tahoma"/>
          <w:b/>
          <w:sz w:val="20"/>
          <w:szCs w:val="20"/>
        </w:rPr>
        <w:t>14. Jamstva</w:t>
      </w:r>
    </w:p>
    <w:p w:rsidR="004831A0" w:rsidRDefault="004831A0" w:rsidP="004C7286">
      <w:pPr>
        <w:pStyle w:val="NoSpacing"/>
        <w:rPr>
          <w:rFonts w:asciiTheme="minorHAnsi" w:hAnsiTheme="minorHAnsi" w:cs="Tahoma"/>
          <w:sz w:val="20"/>
          <w:szCs w:val="20"/>
        </w:rPr>
      </w:pPr>
    </w:p>
    <w:p w:rsidR="004831A0" w:rsidRPr="004831A0" w:rsidRDefault="004831A0" w:rsidP="004831A0">
      <w:pPr>
        <w:jc w:val="both"/>
        <w:rPr>
          <w:rFonts w:cs="Arial"/>
          <w:sz w:val="20"/>
          <w:szCs w:val="20"/>
        </w:rPr>
      </w:pPr>
      <w:r w:rsidRPr="004831A0">
        <w:rPr>
          <w:rFonts w:cs="Arial"/>
          <w:sz w:val="20"/>
          <w:szCs w:val="20"/>
        </w:rPr>
        <w:t>Temeljem članka 214., a u skladu s člankom 215.  Zakona o javnoj nabavi javni naručitelj zahtjeva od gospodarskog subjekta dostavu Jamstva za ozbiljnost ponude – izvornik u obliku solemnizirane zadužnice ili bjanko zadužnice s rokom valjanosti sukladnim roku valjanosti ponude.</w:t>
      </w:r>
    </w:p>
    <w:p w:rsidR="004831A0" w:rsidRPr="004831A0" w:rsidRDefault="004831A0" w:rsidP="004831A0">
      <w:pPr>
        <w:jc w:val="both"/>
        <w:rPr>
          <w:rFonts w:cs="Arial"/>
          <w:sz w:val="20"/>
          <w:szCs w:val="20"/>
        </w:rPr>
      </w:pPr>
      <w:r w:rsidRPr="004831A0">
        <w:rPr>
          <w:rFonts w:cs="Arial"/>
          <w:sz w:val="20"/>
          <w:szCs w:val="20"/>
        </w:rPr>
        <w:t xml:space="preserve">Jamstvo za ozbiljnost ponude se zahtijeva: </w:t>
      </w:r>
    </w:p>
    <w:p w:rsidR="004831A0" w:rsidRPr="004831A0" w:rsidRDefault="004831A0" w:rsidP="004831A0">
      <w:pPr>
        <w:jc w:val="both"/>
        <w:rPr>
          <w:rFonts w:cs="Arial"/>
          <w:sz w:val="20"/>
          <w:szCs w:val="20"/>
        </w:rPr>
      </w:pPr>
      <w:r w:rsidRPr="004831A0">
        <w:rPr>
          <w:rFonts w:cs="Arial"/>
          <w:sz w:val="20"/>
          <w:szCs w:val="20"/>
        </w:rPr>
        <w:t>- u slučaju odustajanja ponuditelja od svoje ponude u roku njezine valjanosti,</w:t>
      </w:r>
    </w:p>
    <w:p w:rsidR="004831A0" w:rsidRPr="004831A0" w:rsidRDefault="004831A0" w:rsidP="004831A0">
      <w:pPr>
        <w:jc w:val="both"/>
        <w:rPr>
          <w:rFonts w:cs="Arial"/>
          <w:sz w:val="20"/>
          <w:szCs w:val="20"/>
        </w:rPr>
      </w:pPr>
      <w:r w:rsidRPr="004831A0">
        <w:rPr>
          <w:rFonts w:cs="Arial"/>
          <w:sz w:val="20"/>
          <w:szCs w:val="20"/>
        </w:rPr>
        <w:t>- nedostavljanja ažuriranih popratnih dokumenata sukladno članku 263. Zakona,</w:t>
      </w:r>
    </w:p>
    <w:p w:rsidR="004831A0" w:rsidRPr="004831A0" w:rsidRDefault="004831A0" w:rsidP="004831A0">
      <w:pPr>
        <w:jc w:val="both"/>
        <w:rPr>
          <w:rFonts w:cs="Arial"/>
          <w:sz w:val="20"/>
          <w:szCs w:val="20"/>
        </w:rPr>
      </w:pPr>
      <w:r w:rsidRPr="004831A0">
        <w:rPr>
          <w:rFonts w:cs="Arial"/>
          <w:sz w:val="20"/>
          <w:szCs w:val="20"/>
        </w:rPr>
        <w:t xml:space="preserve">- neprihvaćanja ispravka računske greške, </w:t>
      </w:r>
    </w:p>
    <w:p w:rsidR="004831A0" w:rsidRPr="004831A0" w:rsidRDefault="004831A0" w:rsidP="004831A0">
      <w:pPr>
        <w:jc w:val="both"/>
        <w:rPr>
          <w:rFonts w:cs="Arial"/>
          <w:sz w:val="20"/>
          <w:szCs w:val="20"/>
        </w:rPr>
      </w:pPr>
      <w:r w:rsidRPr="004831A0">
        <w:rPr>
          <w:rFonts w:cs="Arial"/>
          <w:sz w:val="20"/>
          <w:szCs w:val="20"/>
        </w:rPr>
        <w:t xml:space="preserve">- odbijanja potpisivanja ugovora o javnoj nabavi ili okvirnog sporazuma ili </w:t>
      </w:r>
    </w:p>
    <w:p w:rsidR="004831A0" w:rsidRPr="004831A0" w:rsidRDefault="004831A0" w:rsidP="004831A0">
      <w:pPr>
        <w:jc w:val="both"/>
        <w:rPr>
          <w:rFonts w:cs="Arial"/>
          <w:sz w:val="20"/>
          <w:szCs w:val="20"/>
        </w:rPr>
      </w:pPr>
      <w:r w:rsidRPr="004831A0">
        <w:rPr>
          <w:rFonts w:cs="Arial"/>
          <w:sz w:val="20"/>
          <w:szCs w:val="20"/>
        </w:rPr>
        <w:t>- nedostavljanja jamstva za uredno ispunjenje ugovora o javnoj nabavi ili okvirnog sporazuma ako okvirni sporazum obvezuje na sklapanje i izvršenje</w:t>
      </w:r>
    </w:p>
    <w:p w:rsidR="004831A0" w:rsidRPr="004831A0" w:rsidRDefault="004831A0" w:rsidP="004831A0">
      <w:pPr>
        <w:jc w:val="both"/>
        <w:rPr>
          <w:rFonts w:cs="Arial"/>
          <w:sz w:val="20"/>
          <w:szCs w:val="20"/>
        </w:rPr>
      </w:pPr>
      <w:r w:rsidRPr="004831A0">
        <w:rPr>
          <w:rFonts w:cs="Arial"/>
          <w:sz w:val="20"/>
          <w:szCs w:val="20"/>
        </w:rPr>
        <w:t>Javni naručitelj će aktivirati jamstvo za ponudu u skladu s člankom 214. stavak 1. točka 1. Zakona o javnoj nabavi.</w:t>
      </w:r>
    </w:p>
    <w:p w:rsidR="004831A0" w:rsidRPr="004831A0" w:rsidRDefault="00AE6DEA" w:rsidP="004831A0">
      <w:pPr>
        <w:jc w:val="both"/>
        <w:rPr>
          <w:rFonts w:cs="Arial"/>
          <w:b/>
          <w:sz w:val="20"/>
          <w:szCs w:val="20"/>
        </w:rPr>
      </w:pPr>
      <w:r>
        <w:rPr>
          <w:rFonts w:cs="Arial"/>
          <w:sz w:val="20"/>
          <w:szCs w:val="20"/>
        </w:rPr>
        <w:t>J</w:t>
      </w:r>
      <w:r w:rsidR="004831A0" w:rsidRPr="004831A0">
        <w:rPr>
          <w:rFonts w:cs="Arial"/>
          <w:sz w:val="20"/>
          <w:szCs w:val="20"/>
        </w:rPr>
        <w:t xml:space="preserve">amstvo za ozbiljnost ponude je određeno u apsolutnom iznosu  i iznosi </w:t>
      </w:r>
      <w:r w:rsidR="004831A0" w:rsidRPr="00AE6DEA">
        <w:rPr>
          <w:rFonts w:cs="Arial"/>
          <w:sz w:val="20"/>
          <w:szCs w:val="20"/>
        </w:rPr>
        <w:t xml:space="preserve">= </w:t>
      </w:r>
      <w:r w:rsidRPr="00AE6DEA">
        <w:rPr>
          <w:rFonts w:cs="Arial"/>
          <w:b/>
          <w:sz w:val="20"/>
          <w:szCs w:val="20"/>
        </w:rPr>
        <w:t>5</w:t>
      </w:r>
      <w:r w:rsidR="004831A0" w:rsidRPr="00AE6DEA">
        <w:rPr>
          <w:rFonts w:cs="Arial"/>
          <w:b/>
          <w:sz w:val="20"/>
          <w:szCs w:val="20"/>
        </w:rPr>
        <w:t>.000,00 kn.</w:t>
      </w:r>
    </w:p>
    <w:p w:rsidR="004831A0" w:rsidRPr="00F05C77" w:rsidRDefault="004831A0" w:rsidP="00F05C77">
      <w:pPr>
        <w:jc w:val="both"/>
        <w:rPr>
          <w:rFonts w:cs="Arial"/>
          <w:b/>
          <w:sz w:val="20"/>
          <w:szCs w:val="20"/>
        </w:rPr>
      </w:pPr>
      <w:r w:rsidRPr="00F05C77">
        <w:rPr>
          <w:rFonts w:cs="Arial"/>
          <w:b/>
          <w:sz w:val="20"/>
          <w:szCs w:val="20"/>
        </w:rPr>
        <w:t>Jamstvo za uredno ispunjenje ugovora</w:t>
      </w:r>
    </w:p>
    <w:p w:rsidR="004831A0" w:rsidRPr="00AE6DEA" w:rsidRDefault="004831A0" w:rsidP="004831A0">
      <w:pPr>
        <w:jc w:val="both"/>
        <w:rPr>
          <w:rFonts w:cs="Arial"/>
          <w:sz w:val="20"/>
          <w:szCs w:val="20"/>
        </w:rPr>
      </w:pPr>
      <w:r w:rsidRPr="00AE6DEA">
        <w:rPr>
          <w:rFonts w:cs="Arial"/>
          <w:sz w:val="20"/>
          <w:szCs w:val="20"/>
        </w:rPr>
        <w:t xml:space="preserve">Odabrani ponuditelj će biti u obvezi, pri zaključenju ugovora o nabavi, Naručitelju dostaviti jamstvo za uredno ispunjenje ugovora u visini od 10% (deset posto) od ukupne vrijednosti ugovora bez PDV-a, u obliku bjanko zadužnice na obrascu propisanom Pravilnikom o obliku i sadržaju bjanko zadužnice (NN 115/2012) kojom daje suglasnost da se zaplijene svi njegovi računi kod banaka, te da se novčana sredstva s tih računa, u skladu s njegovom izjavom sadržanom u bjanko zadužnici, izravno s računa isplate vjerovniku. U slučaju povrede ugovornih obveza naručitelj se obvezuje da po bjanko zadužnici neće naplatiti iznos veći od 10 % od ukupne vrijednosti ugovora bez PDV-a. </w:t>
      </w:r>
    </w:p>
    <w:p w:rsidR="004831A0" w:rsidRPr="00AE6DEA" w:rsidRDefault="004831A0" w:rsidP="004831A0">
      <w:pPr>
        <w:jc w:val="both"/>
        <w:rPr>
          <w:rFonts w:cs="Arial"/>
          <w:sz w:val="20"/>
          <w:szCs w:val="20"/>
        </w:rPr>
      </w:pPr>
      <w:r w:rsidRPr="00AE6DEA">
        <w:rPr>
          <w:rFonts w:eastAsia="Arial Unicode MS" w:cs="Arial"/>
          <w:sz w:val="20"/>
          <w:szCs w:val="20"/>
        </w:rPr>
        <w:t>Bjanko zadužnica mora biti ovjerena od javnog bilježnika.</w:t>
      </w:r>
    </w:p>
    <w:p w:rsidR="004831A0" w:rsidRDefault="00F05C77" w:rsidP="004C7286">
      <w:pPr>
        <w:pStyle w:val="NoSpacing"/>
        <w:rPr>
          <w:rFonts w:asciiTheme="minorHAnsi" w:hAnsiTheme="minorHAnsi" w:cs="Tahoma"/>
          <w:sz w:val="20"/>
          <w:szCs w:val="20"/>
        </w:rPr>
      </w:pPr>
      <w:r>
        <w:rPr>
          <w:rFonts w:asciiTheme="minorHAnsi" w:hAnsiTheme="minorHAnsi" w:cs="Tahoma"/>
          <w:sz w:val="20"/>
          <w:szCs w:val="20"/>
        </w:rPr>
        <w:t xml:space="preserve">15.  </w:t>
      </w:r>
      <w:r w:rsidR="00AE6DEA">
        <w:rPr>
          <w:rFonts w:asciiTheme="minorHAnsi" w:hAnsiTheme="minorHAnsi" w:cs="Tahoma"/>
          <w:sz w:val="20"/>
          <w:szCs w:val="20"/>
        </w:rPr>
        <w:t>Ugovorna kazna sukladno odredbama Zakona o obveznim odnosima:</w:t>
      </w:r>
    </w:p>
    <w:p w:rsidR="00AE6DEA" w:rsidRDefault="00AE6DEA" w:rsidP="004C7286">
      <w:pPr>
        <w:pStyle w:val="NoSpacing"/>
        <w:rPr>
          <w:rFonts w:asciiTheme="minorHAnsi" w:hAnsiTheme="minorHAnsi" w:cs="Tahoma"/>
          <w:sz w:val="20"/>
          <w:szCs w:val="20"/>
        </w:rPr>
      </w:pPr>
    </w:p>
    <w:p w:rsidR="00AE6DEA" w:rsidRPr="00AE6DEA" w:rsidRDefault="00AE6DEA" w:rsidP="004C7286">
      <w:pPr>
        <w:pStyle w:val="NoSpacing"/>
        <w:rPr>
          <w:rFonts w:asciiTheme="minorHAnsi" w:hAnsiTheme="minorHAnsi" w:cs="Tahoma"/>
          <w:sz w:val="20"/>
          <w:szCs w:val="20"/>
        </w:rPr>
      </w:pPr>
      <w:r>
        <w:rPr>
          <w:rFonts w:asciiTheme="minorHAnsi" w:hAnsiTheme="minorHAnsi" w:cs="Tahoma"/>
          <w:sz w:val="20"/>
          <w:szCs w:val="20"/>
        </w:rPr>
        <w:t xml:space="preserve">Za slučajeve neispunjavanja i/ili kašnjenja u ispunjavanju i/ili neurednog ispunjenja ugovornih obveza naručitelj ima pravo na ugovornu kaznu koja se obračunava u iznosu od 2 </w:t>
      </w:r>
      <w:r>
        <w:rPr>
          <w:rStyle w:val="st"/>
        </w:rPr>
        <w:t>‰ po danu za svaki dan kašnjenja.</w:t>
      </w:r>
    </w:p>
    <w:p w:rsidR="00FD312E" w:rsidRDefault="00FD312E">
      <w:pPr>
        <w:rPr>
          <w:rFonts w:eastAsia="Calibri" w:cs="Tahoma"/>
          <w:sz w:val="20"/>
          <w:szCs w:val="20"/>
        </w:rPr>
      </w:pPr>
    </w:p>
    <w:p w:rsidR="00A4670C" w:rsidRDefault="00A4670C">
      <w:pPr>
        <w:rPr>
          <w:rFonts w:eastAsia="Calibri" w:cs="Tahoma"/>
          <w:sz w:val="20"/>
          <w:szCs w:val="20"/>
        </w:rPr>
      </w:pPr>
    </w:p>
    <w:p w:rsidR="00FD312E" w:rsidRDefault="00FD312E" w:rsidP="00FD312E">
      <w:pPr>
        <w:spacing w:after="0" w:line="240" w:lineRule="auto"/>
        <w:rPr>
          <w:rFonts w:ascii="Times New Roman" w:hAnsi="Times New Roman"/>
          <w:b/>
          <w:sz w:val="24"/>
          <w:szCs w:val="24"/>
          <w:lang w:val="en-US"/>
        </w:rPr>
      </w:pPr>
    </w:p>
    <w:p w:rsidR="00FD312E" w:rsidRDefault="00FD312E"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023BC9" w:rsidRDefault="00023BC9" w:rsidP="00FD312E">
      <w:pPr>
        <w:spacing w:after="0" w:line="240" w:lineRule="auto"/>
        <w:rPr>
          <w:rFonts w:ascii="Times New Roman" w:hAnsi="Times New Roman"/>
          <w:b/>
          <w:sz w:val="24"/>
          <w:szCs w:val="24"/>
          <w:lang w:val="en-US"/>
        </w:rPr>
      </w:pPr>
    </w:p>
    <w:p w:rsidR="00023BC9" w:rsidRDefault="00023BC9" w:rsidP="00FD312E">
      <w:pPr>
        <w:spacing w:after="0" w:line="240" w:lineRule="auto"/>
        <w:rPr>
          <w:rFonts w:ascii="Times New Roman" w:hAnsi="Times New Roman"/>
          <w:b/>
          <w:sz w:val="24"/>
          <w:szCs w:val="24"/>
          <w:lang w:val="en-US"/>
        </w:rPr>
      </w:pPr>
    </w:p>
    <w:p w:rsidR="00023BC9" w:rsidRDefault="00023BC9" w:rsidP="00FD312E">
      <w:pPr>
        <w:spacing w:after="0" w:line="240" w:lineRule="auto"/>
        <w:rPr>
          <w:rFonts w:ascii="Times New Roman" w:hAnsi="Times New Roman"/>
          <w:b/>
          <w:sz w:val="24"/>
          <w:szCs w:val="24"/>
          <w:lang w:val="en-US"/>
        </w:rPr>
      </w:pPr>
    </w:p>
    <w:p w:rsidR="00023BC9" w:rsidRDefault="00023BC9" w:rsidP="00FD312E">
      <w:pPr>
        <w:spacing w:after="0" w:line="240" w:lineRule="auto"/>
        <w:rPr>
          <w:rFonts w:ascii="Times New Roman" w:hAnsi="Times New Roman"/>
          <w:b/>
          <w:sz w:val="24"/>
          <w:szCs w:val="24"/>
          <w:lang w:val="en-US"/>
        </w:rPr>
      </w:pPr>
    </w:p>
    <w:p w:rsidR="00023BC9" w:rsidRDefault="00023BC9"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A4670C" w:rsidRDefault="00A4670C" w:rsidP="00FD312E">
      <w:pPr>
        <w:spacing w:after="0" w:line="240" w:lineRule="auto"/>
        <w:rPr>
          <w:rFonts w:ascii="Times New Roman" w:hAnsi="Times New Roman"/>
          <w:b/>
          <w:sz w:val="24"/>
          <w:szCs w:val="24"/>
          <w:lang w:val="en-US"/>
        </w:rPr>
      </w:pP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proofErr w:type="spellStart"/>
      <w:r w:rsidRPr="00944BB3">
        <w:rPr>
          <w:b/>
          <w:sz w:val="28"/>
          <w:szCs w:val="24"/>
          <w:lang w:val="en-GB"/>
        </w:rPr>
        <w:t>PONUDBENI</w:t>
      </w:r>
      <w:proofErr w:type="spellEnd"/>
      <w:r w:rsidRPr="00944BB3">
        <w:rPr>
          <w:b/>
          <w:sz w:val="28"/>
          <w:szCs w:val="24"/>
          <w:lang w:val="en-GB"/>
        </w:rPr>
        <w:t xml:space="preserve"> LIST</w:t>
      </w:r>
    </w:p>
    <w:p w:rsidR="00FD312E" w:rsidRPr="00944BB3" w:rsidRDefault="00FD312E" w:rsidP="00FD312E">
      <w:pPr>
        <w:spacing w:after="0" w:line="240" w:lineRule="auto"/>
        <w:jc w:val="center"/>
        <w:rPr>
          <w:b/>
          <w:sz w:val="24"/>
          <w:szCs w:val="24"/>
          <w:lang w:val="en-GB"/>
        </w:rPr>
      </w:pPr>
      <w:proofErr w:type="gramStart"/>
      <w:r w:rsidRPr="00944BB3">
        <w:rPr>
          <w:b/>
          <w:sz w:val="24"/>
          <w:szCs w:val="24"/>
          <w:lang w:val="en-GB"/>
        </w:rPr>
        <w:t>za</w:t>
      </w:r>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AE6DEA" w:rsidRPr="00AE6DEA" w:rsidRDefault="00AE6DEA" w:rsidP="00FD312E">
      <w:pPr>
        <w:spacing w:after="0" w:line="240" w:lineRule="auto"/>
        <w:jc w:val="center"/>
        <w:rPr>
          <w:rFonts w:cs="Tahoma"/>
          <w:sz w:val="28"/>
          <w:szCs w:val="28"/>
        </w:rPr>
      </w:pPr>
      <w:r w:rsidRPr="00AE6DEA">
        <w:rPr>
          <w:rFonts w:eastAsia="Times New Roman" w:cs="Times New Roman"/>
          <w:sz w:val="28"/>
          <w:szCs w:val="28"/>
          <w:lang w:eastAsia="hr-HR"/>
        </w:rPr>
        <w:t>Izrada d</w:t>
      </w:r>
      <w:r w:rsidRPr="00AE6DEA">
        <w:rPr>
          <w:rFonts w:cs="Times New Roman"/>
          <w:bCs/>
          <w:sz w:val="28"/>
          <w:szCs w:val="28"/>
        </w:rPr>
        <w:t>okumentacije za ishođenje Rješenja o izvedenom stanju nezakonito izgrađenih zgrada</w:t>
      </w:r>
      <w:r w:rsidRPr="00AE6DEA">
        <w:rPr>
          <w:rFonts w:cs="Tahoma"/>
          <w:sz w:val="28"/>
          <w:szCs w:val="28"/>
        </w:rPr>
        <w:t xml:space="preserve"> </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E374AF">
        <w:rPr>
          <w:sz w:val="28"/>
          <w:szCs w:val="28"/>
          <w:lang w:val="en-GB"/>
        </w:rPr>
        <w:t>0</w:t>
      </w:r>
      <w:r w:rsidR="00AE6DEA">
        <w:rPr>
          <w:sz w:val="28"/>
          <w:szCs w:val="28"/>
          <w:lang w:val="en-GB"/>
        </w:rPr>
        <w:t>6</w:t>
      </w:r>
      <w:r w:rsidR="00FD312E" w:rsidRPr="00476387">
        <w:rPr>
          <w:sz w:val="28"/>
          <w:szCs w:val="28"/>
          <w:lang w:val="en-GB"/>
        </w:rPr>
        <w:t>/201</w:t>
      </w:r>
      <w:r w:rsidR="00E374AF">
        <w:rPr>
          <w:sz w:val="28"/>
          <w:szCs w:val="28"/>
          <w:lang w:val="en-GB"/>
        </w:rPr>
        <w:t>8</w:t>
      </w:r>
      <w:r w:rsidR="00FD312E" w:rsidRPr="00476387">
        <w:rPr>
          <w:sz w:val="28"/>
          <w:szCs w:val="28"/>
          <w:lang w:val="en-GB"/>
        </w:rPr>
        <w:t xml:space="preserve"> </w:t>
      </w:r>
      <w:proofErr w:type="spellStart"/>
      <w:r w:rsidR="00FD312E" w:rsidRPr="00476387">
        <w:rPr>
          <w:sz w:val="28"/>
          <w:szCs w:val="28"/>
          <w:lang w:val="en-GB"/>
        </w:rPr>
        <w:t>JN</w:t>
      </w:r>
      <w:proofErr w:type="spellEnd"/>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OIB</w:t>
      </w:r>
      <w:proofErr w:type="spellEnd"/>
      <w:r w:rsidRPr="00C21F17">
        <w:rPr>
          <w:rFonts w:cs="Tahoma"/>
          <w:lang w:val="en-US"/>
        </w:rPr>
        <w:t>: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za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476387">
        <w:rPr>
          <w:rFonts w:cs="Tahoma"/>
          <w:lang w:val="en-US"/>
        </w:rPr>
        <w:t>8</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w:t>
      </w:r>
      <w:proofErr w:type="spellStart"/>
      <w:r w:rsidRPr="00C21F17">
        <w:rPr>
          <w:rFonts w:cs="Tahoma"/>
          <w:sz w:val="20"/>
          <w:szCs w:val="20"/>
          <w:lang w:val="en-US"/>
        </w:rPr>
        <w:t>i</w:t>
      </w:r>
      <w:proofErr w:type="spellEnd"/>
      <w:r w:rsidRPr="00C21F17">
        <w:rPr>
          <w:rFonts w:cs="Tahoma"/>
          <w:sz w:val="20"/>
          <w:szCs w:val="20"/>
          <w:lang w:val="en-US"/>
        </w:rPr>
        <w:t xml:space="preserve">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Default="004C7286" w:rsidP="004C7286">
      <w:pPr>
        <w:tabs>
          <w:tab w:val="left" w:pos="0"/>
        </w:tabs>
        <w:spacing w:after="0" w:line="240" w:lineRule="auto"/>
        <w:rPr>
          <w:rFonts w:cs="Tahoma"/>
          <w:b/>
          <w:lang w:eastAsia="hr-HR"/>
        </w:rPr>
      </w:pPr>
    </w:p>
    <w:p w:rsidR="00C57B82" w:rsidRDefault="00C57B82" w:rsidP="004C7286">
      <w:pPr>
        <w:tabs>
          <w:tab w:val="left" w:pos="0"/>
        </w:tabs>
        <w:spacing w:after="0" w:line="240" w:lineRule="auto"/>
        <w:rPr>
          <w:rFonts w:cs="Tahoma"/>
          <w:b/>
          <w:lang w:eastAsia="hr-HR"/>
        </w:rPr>
      </w:pPr>
    </w:p>
    <w:p w:rsidR="00C57B82" w:rsidRDefault="00C57B82" w:rsidP="004C7286">
      <w:pPr>
        <w:tabs>
          <w:tab w:val="left" w:pos="0"/>
        </w:tabs>
        <w:spacing w:after="0" w:line="240" w:lineRule="auto"/>
        <w:rPr>
          <w:rFonts w:cs="Tahoma"/>
          <w:b/>
          <w:lang w:eastAsia="hr-HR"/>
        </w:rPr>
      </w:pPr>
    </w:p>
    <w:p w:rsidR="00C57B82" w:rsidRPr="00944BB3" w:rsidRDefault="00C57B82"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Default="001850FC" w:rsidP="004C7286">
      <w:pPr>
        <w:tabs>
          <w:tab w:val="left" w:pos="0"/>
        </w:tabs>
        <w:spacing w:after="0" w:line="240" w:lineRule="auto"/>
        <w:rPr>
          <w:rFonts w:cs="Tahoma"/>
          <w:b/>
          <w:lang w:eastAsia="hr-HR"/>
        </w:rPr>
      </w:pPr>
    </w:p>
    <w:p w:rsidR="00F05C77" w:rsidRPr="00D703C2" w:rsidRDefault="00F05C77"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sectPr w:rsidR="004C7286" w:rsidRPr="00D703C2"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64C1"/>
    <w:multiLevelType w:val="hybridMultilevel"/>
    <w:tmpl w:val="CE0C4568"/>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7A834A4"/>
    <w:multiLevelType w:val="hybridMultilevel"/>
    <w:tmpl w:val="5FD27A00"/>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BF70A7D"/>
    <w:multiLevelType w:val="hybridMultilevel"/>
    <w:tmpl w:val="8BB4F2F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CF94018"/>
    <w:multiLevelType w:val="hybridMultilevel"/>
    <w:tmpl w:val="1086226A"/>
    <w:lvl w:ilvl="0" w:tplc="041A0001">
      <w:start w:val="1"/>
      <w:numFmt w:val="bullet"/>
      <w:lvlText w:val=""/>
      <w:lvlJc w:val="left"/>
      <w:pPr>
        <w:ind w:left="720" w:hanging="360"/>
      </w:pPr>
      <w:rPr>
        <w:rFonts w:ascii="Symbol" w:hAnsi="Symbo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B093FD9"/>
    <w:multiLevelType w:val="hybridMultilevel"/>
    <w:tmpl w:val="21E805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BDC5B27"/>
    <w:multiLevelType w:val="hybridMultilevel"/>
    <w:tmpl w:val="56C09F00"/>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1E675F7"/>
    <w:multiLevelType w:val="hybridMultilevel"/>
    <w:tmpl w:val="91504E7E"/>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8B517C2"/>
    <w:multiLevelType w:val="hybridMultilevel"/>
    <w:tmpl w:val="467C5B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4EEB60B7"/>
    <w:multiLevelType w:val="hybridMultilevel"/>
    <w:tmpl w:val="38D4A2E6"/>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616E1136"/>
    <w:multiLevelType w:val="multilevel"/>
    <w:tmpl w:val="12EA1926"/>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61FA7B7A"/>
    <w:multiLevelType w:val="multilevel"/>
    <w:tmpl w:val="83888220"/>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862"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70983B3D"/>
    <w:multiLevelType w:val="hybridMultilevel"/>
    <w:tmpl w:val="0AC20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724B00D6"/>
    <w:multiLevelType w:val="hybridMultilevel"/>
    <w:tmpl w:val="7EEED3AC"/>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2"/>
  </w:num>
  <w:num w:numId="2">
    <w:abstractNumId w:val="9"/>
  </w:num>
  <w:num w:numId="3">
    <w:abstractNumId w:val="13"/>
  </w:num>
  <w:num w:numId="4">
    <w:abstractNumId w:val="14"/>
  </w:num>
  <w:num w:numId="5">
    <w:abstractNumId w:val="17"/>
  </w:num>
  <w:num w:numId="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5"/>
  </w:num>
  <w:num w:numId="9">
    <w:abstractNumId w:val="7"/>
  </w:num>
  <w:num w:numId="10">
    <w:abstractNumId w:val="0"/>
  </w:num>
  <w:num w:numId="11">
    <w:abstractNumId w:val="1"/>
  </w:num>
  <w:num w:numId="12">
    <w:abstractNumId w:val="6"/>
  </w:num>
  <w:num w:numId="13">
    <w:abstractNumId w:val="3"/>
  </w:num>
  <w:num w:numId="14">
    <w:abstractNumId w:val="8"/>
  </w:num>
  <w:num w:numId="15">
    <w:abstractNumId w:val="16"/>
  </w:num>
  <w:num w:numId="16">
    <w:abstractNumId w:val="5"/>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23BC9"/>
    <w:rsid w:val="0004153E"/>
    <w:rsid w:val="000A0542"/>
    <w:rsid w:val="000A1B4F"/>
    <w:rsid w:val="000B1640"/>
    <w:rsid w:val="000C0B36"/>
    <w:rsid w:val="00132869"/>
    <w:rsid w:val="001850FC"/>
    <w:rsid w:val="00186AE3"/>
    <w:rsid w:val="001A28A3"/>
    <w:rsid w:val="001C2063"/>
    <w:rsid w:val="002033B7"/>
    <w:rsid w:val="002702C9"/>
    <w:rsid w:val="002E7023"/>
    <w:rsid w:val="002F66A8"/>
    <w:rsid w:val="0041161F"/>
    <w:rsid w:val="00476387"/>
    <w:rsid w:val="004831A0"/>
    <w:rsid w:val="004906DD"/>
    <w:rsid w:val="00493DAB"/>
    <w:rsid w:val="004966F4"/>
    <w:rsid w:val="004C7286"/>
    <w:rsid w:val="00563B00"/>
    <w:rsid w:val="005713B5"/>
    <w:rsid w:val="006D7E47"/>
    <w:rsid w:val="00711C2E"/>
    <w:rsid w:val="00742E97"/>
    <w:rsid w:val="007913A0"/>
    <w:rsid w:val="007D1B8A"/>
    <w:rsid w:val="007D2525"/>
    <w:rsid w:val="00824CCB"/>
    <w:rsid w:val="0086348D"/>
    <w:rsid w:val="00871E5F"/>
    <w:rsid w:val="008A26CC"/>
    <w:rsid w:val="008F0F12"/>
    <w:rsid w:val="008F2668"/>
    <w:rsid w:val="009323B5"/>
    <w:rsid w:val="00944BB3"/>
    <w:rsid w:val="009D0789"/>
    <w:rsid w:val="009D5C16"/>
    <w:rsid w:val="00A155FD"/>
    <w:rsid w:val="00A16373"/>
    <w:rsid w:val="00A4615A"/>
    <w:rsid w:val="00A4670C"/>
    <w:rsid w:val="00A470E6"/>
    <w:rsid w:val="00A56AB9"/>
    <w:rsid w:val="00A829DC"/>
    <w:rsid w:val="00AE6DEA"/>
    <w:rsid w:val="00B42A4D"/>
    <w:rsid w:val="00C21F17"/>
    <w:rsid w:val="00C45D3F"/>
    <w:rsid w:val="00C57B82"/>
    <w:rsid w:val="00C961EC"/>
    <w:rsid w:val="00CB6C6C"/>
    <w:rsid w:val="00CE7EA6"/>
    <w:rsid w:val="00CF5808"/>
    <w:rsid w:val="00D703C2"/>
    <w:rsid w:val="00E374AF"/>
    <w:rsid w:val="00E87514"/>
    <w:rsid w:val="00ED492F"/>
    <w:rsid w:val="00F05C77"/>
    <w:rsid w:val="00FA2534"/>
    <w:rsid w:val="00FB7D7D"/>
    <w:rsid w:val="00FD312E"/>
    <w:rsid w:val="00FE2E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831A0"/>
    <w:pPr>
      <w:ind w:left="720"/>
      <w:contextualSpacing/>
    </w:pPr>
  </w:style>
  <w:style w:type="character" w:styleId="CommentReference">
    <w:name w:val="annotation reference"/>
    <w:basedOn w:val="DefaultParagraphFont"/>
    <w:uiPriority w:val="99"/>
    <w:semiHidden/>
    <w:unhideWhenUsed/>
    <w:rsid w:val="00AE6DEA"/>
    <w:rPr>
      <w:sz w:val="16"/>
      <w:szCs w:val="16"/>
    </w:rPr>
  </w:style>
  <w:style w:type="paragraph" w:styleId="CommentText">
    <w:name w:val="annotation text"/>
    <w:basedOn w:val="Normal"/>
    <w:link w:val="CommentTextChar"/>
    <w:uiPriority w:val="99"/>
    <w:semiHidden/>
    <w:unhideWhenUsed/>
    <w:rsid w:val="00AE6DEA"/>
    <w:pPr>
      <w:spacing w:line="240" w:lineRule="auto"/>
    </w:pPr>
    <w:rPr>
      <w:sz w:val="20"/>
      <w:szCs w:val="20"/>
    </w:rPr>
  </w:style>
  <w:style w:type="character" w:customStyle="1" w:styleId="CommentTextChar">
    <w:name w:val="Comment Text Char"/>
    <w:basedOn w:val="DefaultParagraphFont"/>
    <w:link w:val="CommentText"/>
    <w:uiPriority w:val="99"/>
    <w:semiHidden/>
    <w:rsid w:val="00AE6DEA"/>
    <w:rPr>
      <w:sz w:val="20"/>
      <w:szCs w:val="20"/>
    </w:rPr>
  </w:style>
  <w:style w:type="paragraph" w:styleId="CommentSubject">
    <w:name w:val="annotation subject"/>
    <w:basedOn w:val="CommentText"/>
    <w:next w:val="CommentText"/>
    <w:link w:val="CommentSubjectChar"/>
    <w:uiPriority w:val="99"/>
    <w:semiHidden/>
    <w:unhideWhenUsed/>
    <w:rsid w:val="00AE6DEA"/>
    <w:rPr>
      <w:b/>
      <w:bCs/>
    </w:rPr>
  </w:style>
  <w:style w:type="character" w:customStyle="1" w:styleId="CommentSubjectChar">
    <w:name w:val="Comment Subject Char"/>
    <w:basedOn w:val="CommentTextChar"/>
    <w:link w:val="CommentSubject"/>
    <w:uiPriority w:val="99"/>
    <w:semiHidden/>
    <w:rsid w:val="00AE6DEA"/>
    <w:rPr>
      <w:b/>
      <w:bCs/>
      <w:sz w:val="20"/>
      <w:szCs w:val="20"/>
    </w:rPr>
  </w:style>
  <w:style w:type="paragraph" w:styleId="BalloonText">
    <w:name w:val="Balloon Text"/>
    <w:basedOn w:val="Normal"/>
    <w:link w:val="BalloonTextChar"/>
    <w:uiPriority w:val="99"/>
    <w:semiHidden/>
    <w:unhideWhenUsed/>
    <w:rsid w:val="00AE6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DEA"/>
    <w:rPr>
      <w:rFonts w:ascii="Tahoma" w:hAnsi="Tahoma" w:cs="Tahoma"/>
      <w:sz w:val="16"/>
      <w:szCs w:val="16"/>
    </w:rPr>
  </w:style>
  <w:style w:type="character" w:customStyle="1" w:styleId="st">
    <w:name w:val="st"/>
    <w:basedOn w:val="DefaultParagraphFont"/>
    <w:rsid w:val="00AE6D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831A0"/>
    <w:pPr>
      <w:ind w:left="720"/>
      <w:contextualSpacing/>
    </w:pPr>
  </w:style>
  <w:style w:type="character" w:styleId="CommentReference">
    <w:name w:val="annotation reference"/>
    <w:basedOn w:val="DefaultParagraphFont"/>
    <w:uiPriority w:val="99"/>
    <w:semiHidden/>
    <w:unhideWhenUsed/>
    <w:rsid w:val="00AE6DEA"/>
    <w:rPr>
      <w:sz w:val="16"/>
      <w:szCs w:val="16"/>
    </w:rPr>
  </w:style>
  <w:style w:type="paragraph" w:styleId="CommentText">
    <w:name w:val="annotation text"/>
    <w:basedOn w:val="Normal"/>
    <w:link w:val="CommentTextChar"/>
    <w:uiPriority w:val="99"/>
    <w:semiHidden/>
    <w:unhideWhenUsed/>
    <w:rsid w:val="00AE6DEA"/>
    <w:pPr>
      <w:spacing w:line="240" w:lineRule="auto"/>
    </w:pPr>
    <w:rPr>
      <w:sz w:val="20"/>
      <w:szCs w:val="20"/>
    </w:rPr>
  </w:style>
  <w:style w:type="character" w:customStyle="1" w:styleId="CommentTextChar">
    <w:name w:val="Comment Text Char"/>
    <w:basedOn w:val="DefaultParagraphFont"/>
    <w:link w:val="CommentText"/>
    <w:uiPriority w:val="99"/>
    <w:semiHidden/>
    <w:rsid w:val="00AE6DEA"/>
    <w:rPr>
      <w:sz w:val="20"/>
      <w:szCs w:val="20"/>
    </w:rPr>
  </w:style>
  <w:style w:type="paragraph" w:styleId="CommentSubject">
    <w:name w:val="annotation subject"/>
    <w:basedOn w:val="CommentText"/>
    <w:next w:val="CommentText"/>
    <w:link w:val="CommentSubjectChar"/>
    <w:uiPriority w:val="99"/>
    <w:semiHidden/>
    <w:unhideWhenUsed/>
    <w:rsid w:val="00AE6DEA"/>
    <w:rPr>
      <w:b/>
      <w:bCs/>
    </w:rPr>
  </w:style>
  <w:style w:type="character" w:customStyle="1" w:styleId="CommentSubjectChar">
    <w:name w:val="Comment Subject Char"/>
    <w:basedOn w:val="CommentTextChar"/>
    <w:link w:val="CommentSubject"/>
    <w:uiPriority w:val="99"/>
    <w:semiHidden/>
    <w:rsid w:val="00AE6DEA"/>
    <w:rPr>
      <w:b/>
      <w:bCs/>
      <w:sz w:val="20"/>
      <w:szCs w:val="20"/>
    </w:rPr>
  </w:style>
  <w:style w:type="paragraph" w:styleId="BalloonText">
    <w:name w:val="Balloon Text"/>
    <w:basedOn w:val="Normal"/>
    <w:link w:val="BalloonTextChar"/>
    <w:uiPriority w:val="99"/>
    <w:semiHidden/>
    <w:unhideWhenUsed/>
    <w:rsid w:val="00AE6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DEA"/>
    <w:rPr>
      <w:rFonts w:ascii="Tahoma" w:hAnsi="Tahoma" w:cs="Tahoma"/>
      <w:sz w:val="16"/>
      <w:szCs w:val="16"/>
    </w:rPr>
  </w:style>
  <w:style w:type="character" w:customStyle="1" w:styleId="st">
    <w:name w:val="st"/>
    <w:basedOn w:val="DefaultParagraphFont"/>
    <w:rsid w:val="00A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6803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2553</Words>
  <Characters>14556</Characters>
  <Application>Microsoft Office Word</Application>
  <DocSecurity>0</DocSecurity>
  <Lines>121</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3</cp:revision>
  <cp:lastPrinted>2018-03-12T10:29:00Z</cp:lastPrinted>
  <dcterms:created xsi:type="dcterms:W3CDTF">2018-03-12T10:47:00Z</dcterms:created>
  <dcterms:modified xsi:type="dcterms:W3CDTF">2018-03-12T13:55:00Z</dcterms:modified>
</cp:coreProperties>
</file>